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C9" w:rsidRDefault="00332A77" w:rsidP="002579C9">
      <w:pPr>
        <w:jc w:val="center"/>
        <w:rPr>
          <w:rFonts w:ascii="Times New Roman" w:hAnsi="Times New Roman" w:cs="Times New Roman"/>
          <w:b/>
          <w:sz w:val="28"/>
          <w:szCs w:val="28"/>
          <w:lang w:val="bg-BG"/>
        </w:rPr>
      </w:pPr>
      <w:r>
        <w:rPr>
          <w:rFonts w:ascii="Times New Roman" w:hAnsi="Times New Roman" w:cs="Times New Roman"/>
          <w:b/>
          <w:sz w:val="28"/>
          <w:szCs w:val="28"/>
          <w:lang w:val="bg-BG"/>
        </w:rPr>
        <w:t>Комплементарните Пари в Европа</w:t>
      </w:r>
    </w:p>
    <w:p w:rsidR="009F0813" w:rsidRDefault="009F0813" w:rsidP="002579C9">
      <w:pPr>
        <w:spacing w:line="240" w:lineRule="auto"/>
        <w:jc w:val="center"/>
        <w:rPr>
          <w:rFonts w:ascii="Times New Roman" w:hAnsi="Times New Roman" w:cs="Times New Roman"/>
          <w:b/>
          <w:sz w:val="28"/>
          <w:szCs w:val="28"/>
        </w:rPr>
      </w:pPr>
    </w:p>
    <w:p w:rsidR="002579C9" w:rsidRDefault="002579C9" w:rsidP="002579C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w:t>
      </w:r>
      <w:r w:rsidR="00332A77">
        <w:rPr>
          <w:rFonts w:ascii="Times New Roman" w:hAnsi="Times New Roman" w:cs="Times New Roman"/>
          <w:b/>
          <w:sz w:val="28"/>
          <w:szCs w:val="28"/>
        </w:rPr>
        <w:t>omplementary Currencies in Europe</w:t>
      </w:r>
      <w:bookmarkStart w:id="0" w:name="_GoBack"/>
      <w:bookmarkEnd w:id="0"/>
    </w:p>
    <w:p w:rsidR="002579C9" w:rsidRDefault="002579C9" w:rsidP="00137B83">
      <w:pPr>
        <w:spacing w:line="240" w:lineRule="auto"/>
        <w:jc w:val="both"/>
        <w:rPr>
          <w:rFonts w:ascii="Times New Roman" w:hAnsi="Times New Roman" w:cs="Times New Roman"/>
          <w:b/>
          <w:sz w:val="24"/>
          <w:szCs w:val="24"/>
          <w:lang w:val="bg-BG"/>
        </w:rPr>
      </w:pPr>
    </w:p>
    <w:p w:rsidR="00EE6801" w:rsidRPr="00DA2720" w:rsidRDefault="00DA2720" w:rsidP="00DA2720">
      <w:pPr>
        <w:pStyle w:val="HTMLPreformatted"/>
        <w:shd w:val="clear" w:color="auto" w:fill="F8F9FA"/>
        <w:jc w:val="both"/>
        <w:rPr>
          <w:rFonts w:ascii="Times New Roman" w:eastAsia="Times New Roman" w:hAnsi="Times New Roman" w:cs="Times New Roman"/>
          <w:color w:val="222222"/>
          <w:lang w:val="bg-BG" w:eastAsia="bg-BG"/>
        </w:rPr>
      </w:pPr>
      <w:r>
        <w:rPr>
          <w:rFonts w:ascii="Times New Roman" w:hAnsi="Times New Roman" w:cs="Times New Roman"/>
          <w:b/>
        </w:rPr>
        <w:t>Abstract</w:t>
      </w:r>
      <w:r w:rsidR="00EE6801" w:rsidRPr="00DA2720">
        <w:rPr>
          <w:rFonts w:ascii="Times New Roman" w:hAnsi="Times New Roman" w:cs="Times New Roman"/>
          <w:b/>
        </w:rPr>
        <w:t>:</w:t>
      </w:r>
      <w:r w:rsidR="00EE6801" w:rsidRPr="00DA2720">
        <w:rPr>
          <w:rFonts w:ascii="Times New Roman" w:hAnsi="Times New Roman" w:cs="Times New Roman"/>
          <w:b/>
          <w:lang w:val="bg-BG"/>
        </w:rPr>
        <w:t xml:space="preserve"> </w:t>
      </w:r>
      <w:r w:rsidRPr="00DA2720">
        <w:rPr>
          <w:rFonts w:ascii="Times New Roman" w:eastAsia="Times New Roman" w:hAnsi="Times New Roman" w:cs="Times New Roman"/>
          <w:color w:val="222222"/>
          <w:lang w:val="en" w:eastAsia="bg-BG"/>
        </w:rPr>
        <w:t xml:space="preserve">Today, there is a wide variety of institutions and practices </w:t>
      </w:r>
      <w:r>
        <w:rPr>
          <w:rFonts w:ascii="Times New Roman" w:eastAsia="Times New Roman" w:hAnsi="Times New Roman" w:cs="Times New Roman"/>
          <w:color w:val="222222"/>
          <w:lang w:val="en" w:eastAsia="bg-BG"/>
        </w:rPr>
        <w:t xml:space="preserve">of complementary currencies </w:t>
      </w:r>
      <w:r w:rsidRPr="00DA2720">
        <w:rPr>
          <w:rFonts w:ascii="Times New Roman" w:eastAsia="Times New Roman" w:hAnsi="Times New Roman" w:cs="Times New Roman"/>
          <w:color w:val="222222"/>
          <w:lang w:val="en" w:eastAsia="bg-BG"/>
        </w:rPr>
        <w:t>in Europe. The global economic crisis</w:t>
      </w:r>
      <w:r>
        <w:rPr>
          <w:rFonts w:ascii="Times New Roman" w:eastAsia="Times New Roman" w:hAnsi="Times New Roman" w:cs="Times New Roman"/>
          <w:color w:val="222222"/>
          <w:lang w:val="en" w:eastAsia="bg-BG"/>
        </w:rPr>
        <w:t xml:space="preserve"> (2008)</w:t>
      </w:r>
      <w:r w:rsidRPr="00DA2720">
        <w:rPr>
          <w:rFonts w:ascii="Times New Roman" w:eastAsia="Times New Roman" w:hAnsi="Times New Roman" w:cs="Times New Roman"/>
          <w:color w:val="222222"/>
          <w:lang w:val="en" w:eastAsia="bg-BG"/>
        </w:rPr>
        <w:t xml:space="preserve"> and the Eurozone crisis have given a strong impetus to the emergence, dissemination and instit</w:t>
      </w:r>
      <w:r>
        <w:rPr>
          <w:rFonts w:ascii="Times New Roman" w:eastAsia="Times New Roman" w:hAnsi="Times New Roman" w:cs="Times New Roman"/>
          <w:color w:val="222222"/>
          <w:lang w:val="en" w:eastAsia="bg-BG"/>
        </w:rPr>
        <w:t>utionalization (first in France in 2014) of solidarity finance</w:t>
      </w:r>
      <w:r w:rsidRPr="00DA2720">
        <w:rPr>
          <w:rFonts w:ascii="Times New Roman" w:eastAsia="Times New Roman" w:hAnsi="Times New Roman" w:cs="Times New Roman"/>
          <w:color w:val="222222"/>
          <w:lang w:val="en" w:eastAsia="bg-BG"/>
        </w:rPr>
        <w:t xml:space="preserve"> in Western Europe.</w:t>
      </w:r>
      <w:r>
        <w:rPr>
          <w:rFonts w:ascii="Times New Roman" w:eastAsia="Times New Roman" w:hAnsi="Times New Roman" w:cs="Times New Roman"/>
          <w:color w:val="222222"/>
          <w:lang w:val="en" w:eastAsia="bg-BG"/>
        </w:rPr>
        <w:t xml:space="preserve"> </w:t>
      </w:r>
      <w:r w:rsidR="00093326" w:rsidRPr="00DA2720">
        <w:rPr>
          <w:rFonts w:ascii="Times New Roman" w:hAnsi="Times New Roman" w:cs="Times New Roman"/>
        </w:rPr>
        <w:t xml:space="preserve">The paper aims at </w:t>
      </w:r>
      <w:r w:rsidR="00463354">
        <w:rPr>
          <w:rFonts w:ascii="Times New Roman" w:hAnsi="Times New Roman" w:cs="Times New Roman"/>
        </w:rPr>
        <w:t xml:space="preserve">revealing </w:t>
      </w:r>
      <w:r w:rsidR="00A8428E">
        <w:rPr>
          <w:rFonts w:ascii="Times New Roman" w:hAnsi="Times New Roman" w:cs="Times New Roman"/>
        </w:rPr>
        <w:t xml:space="preserve">the </w:t>
      </w:r>
      <w:r>
        <w:rPr>
          <w:rFonts w:ascii="Times New Roman" w:hAnsi="Times New Roman" w:cs="Times New Roman"/>
        </w:rPr>
        <w:t xml:space="preserve">development </w:t>
      </w:r>
      <w:r w:rsidR="00A8428E">
        <w:rPr>
          <w:rFonts w:ascii="Times New Roman" w:hAnsi="Times New Roman" w:cs="Times New Roman"/>
        </w:rPr>
        <w:t xml:space="preserve">of complementary currencies </w:t>
      </w:r>
      <w:r>
        <w:rPr>
          <w:rFonts w:ascii="Times New Roman" w:hAnsi="Times New Roman" w:cs="Times New Roman"/>
        </w:rPr>
        <w:t>in a historical and long-term perspective</w:t>
      </w:r>
      <w:r w:rsidR="00093326" w:rsidRPr="00DA2720">
        <w:rPr>
          <w:rFonts w:ascii="Times New Roman" w:hAnsi="Times New Roman" w:cs="Times New Roman"/>
        </w:rPr>
        <w:t>.</w:t>
      </w:r>
      <w:r w:rsidR="00027734">
        <w:rPr>
          <w:rFonts w:ascii="Times New Roman" w:hAnsi="Times New Roman" w:cs="Times New Roman"/>
        </w:rPr>
        <w:t xml:space="preserve"> </w:t>
      </w:r>
    </w:p>
    <w:p w:rsidR="00DA2720" w:rsidRPr="00DA2720" w:rsidRDefault="00DA2720" w:rsidP="00DA2720">
      <w:pPr>
        <w:spacing w:after="0" w:line="240" w:lineRule="auto"/>
        <w:jc w:val="both"/>
        <w:rPr>
          <w:rFonts w:ascii="Times New Roman" w:hAnsi="Times New Roman" w:cs="Times New Roman"/>
          <w:sz w:val="20"/>
          <w:szCs w:val="20"/>
        </w:rPr>
      </w:pPr>
    </w:p>
    <w:p w:rsidR="00EE6801" w:rsidRPr="00EE6801" w:rsidRDefault="00EE6801" w:rsidP="00137B83">
      <w:pPr>
        <w:spacing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Ключови думи: социална </w:t>
      </w:r>
      <w:r w:rsidR="00027734">
        <w:rPr>
          <w:rFonts w:ascii="Times New Roman" w:hAnsi="Times New Roman" w:cs="Times New Roman"/>
          <w:b/>
          <w:sz w:val="24"/>
          <w:szCs w:val="24"/>
          <w:lang w:val="bg-BG"/>
        </w:rPr>
        <w:t xml:space="preserve">и солидарна </w:t>
      </w:r>
      <w:r>
        <w:rPr>
          <w:rFonts w:ascii="Times New Roman" w:hAnsi="Times New Roman" w:cs="Times New Roman"/>
          <w:b/>
          <w:sz w:val="24"/>
          <w:szCs w:val="24"/>
          <w:lang w:val="bg-BG"/>
        </w:rPr>
        <w:t xml:space="preserve">икономика, комплементарни пари, </w:t>
      </w:r>
      <w:r w:rsidR="002579C9">
        <w:rPr>
          <w:rFonts w:ascii="Times New Roman" w:hAnsi="Times New Roman" w:cs="Times New Roman"/>
          <w:b/>
          <w:sz w:val="24"/>
          <w:szCs w:val="24"/>
          <w:lang w:val="bg-BG"/>
        </w:rPr>
        <w:t>Европа</w:t>
      </w:r>
      <w:r>
        <w:rPr>
          <w:rFonts w:ascii="Times New Roman" w:hAnsi="Times New Roman" w:cs="Times New Roman"/>
          <w:b/>
          <w:sz w:val="24"/>
          <w:szCs w:val="24"/>
          <w:lang w:val="bg-BG"/>
        </w:rPr>
        <w:t>.</w:t>
      </w:r>
    </w:p>
    <w:p w:rsidR="008D593A" w:rsidRDefault="00074516" w:rsidP="0090595D">
      <w:pPr>
        <w:spacing w:line="240" w:lineRule="auto"/>
        <w:jc w:val="both"/>
        <w:rPr>
          <w:rFonts w:ascii="Times New Roman" w:hAnsi="Times New Roman" w:cs="Times New Roman"/>
          <w:b/>
          <w:sz w:val="24"/>
          <w:szCs w:val="24"/>
          <w:lang w:val="bg-BG"/>
        </w:rPr>
      </w:pPr>
      <w:r w:rsidRPr="00074516">
        <w:rPr>
          <w:rFonts w:ascii="Times New Roman" w:hAnsi="Times New Roman" w:cs="Times New Roman"/>
          <w:b/>
          <w:sz w:val="24"/>
          <w:szCs w:val="24"/>
          <w:lang w:val="bg-BG"/>
        </w:rPr>
        <w:t xml:space="preserve">Key words: </w:t>
      </w:r>
      <w:r>
        <w:rPr>
          <w:rFonts w:ascii="Times New Roman" w:hAnsi="Times New Roman" w:cs="Times New Roman"/>
          <w:b/>
          <w:sz w:val="24"/>
          <w:szCs w:val="24"/>
        </w:rPr>
        <w:t xml:space="preserve">social </w:t>
      </w:r>
      <w:r w:rsidR="00027734">
        <w:rPr>
          <w:rFonts w:ascii="Times New Roman" w:hAnsi="Times New Roman" w:cs="Times New Roman"/>
          <w:b/>
          <w:sz w:val="24"/>
          <w:szCs w:val="24"/>
        </w:rPr>
        <w:t xml:space="preserve">and solidarity </w:t>
      </w:r>
      <w:r>
        <w:rPr>
          <w:rFonts w:ascii="Times New Roman" w:hAnsi="Times New Roman" w:cs="Times New Roman"/>
          <w:b/>
          <w:sz w:val="24"/>
          <w:szCs w:val="24"/>
        </w:rPr>
        <w:t xml:space="preserve">economy, complementary currencies, </w:t>
      </w:r>
      <w:r w:rsidR="002579C9">
        <w:rPr>
          <w:rFonts w:ascii="Times New Roman" w:hAnsi="Times New Roman" w:cs="Times New Roman"/>
          <w:b/>
          <w:sz w:val="24"/>
          <w:szCs w:val="24"/>
        </w:rPr>
        <w:t>Europe</w:t>
      </w:r>
      <w:r w:rsidRPr="00074516">
        <w:rPr>
          <w:rFonts w:ascii="Times New Roman" w:hAnsi="Times New Roman" w:cs="Times New Roman"/>
          <w:b/>
          <w:sz w:val="24"/>
          <w:szCs w:val="24"/>
          <w:lang w:val="bg-BG"/>
        </w:rPr>
        <w:t>.</w:t>
      </w:r>
    </w:p>
    <w:p w:rsidR="00D35F93" w:rsidRPr="00613814" w:rsidRDefault="00D35F93" w:rsidP="0090595D">
      <w:pPr>
        <w:spacing w:line="240" w:lineRule="auto"/>
        <w:jc w:val="both"/>
        <w:rPr>
          <w:rFonts w:ascii="Times New Roman" w:hAnsi="Times New Roman" w:cs="Times New Roman"/>
          <w:b/>
          <w:sz w:val="24"/>
          <w:szCs w:val="24"/>
          <w:lang w:val="de-DE"/>
        </w:rPr>
      </w:pPr>
      <w:r w:rsidRPr="00613814">
        <w:rPr>
          <w:rFonts w:ascii="Times New Roman" w:hAnsi="Times New Roman" w:cs="Times New Roman"/>
          <w:b/>
          <w:sz w:val="24"/>
          <w:szCs w:val="24"/>
          <w:lang w:val="de-DE"/>
        </w:rPr>
        <w:t xml:space="preserve">JEL codes: B55, </w:t>
      </w:r>
      <w:r w:rsidR="002339E8" w:rsidRPr="00613814">
        <w:rPr>
          <w:rFonts w:ascii="Times New Roman" w:hAnsi="Times New Roman" w:cs="Times New Roman"/>
          <w:b/>
          <w:sz w:val="24"/>
          <w:szCs w:val="24"/>
          <w:lang w:val="de-DE"/>
        </w:rPr>
        <w:t xml:space="preserve">E49, </w:t>
      </w:r>
      <w:r w:rsidRPr="00613814">
        <w:rPr>
          <w:rFonts w:ascii="Times New Roman" w:hAnsi="Times New Roman" w:cs="Times New Roman"/>
          <w:b/>
          <w:sz w:val="24"/>
          <w:szCs w:val="24"/>
          <w:lang w:val="de-DE"/>
        </w:rPr>
        <w:t xml:space="preserve">O52, </w:t>
      </w:r>
    </w:p>
    <w:p w:rsidR="001C2CE3" w:rsidRDefault="001C2CE3" w:rsidP="0090595D">
      <w:pPr>
        <w:spacing w:line="240" w:lineRule="auto"/>
        <w:jc w:val="both"/>
        <w:rPr>
          <w:rFonts w:ascii="Times New Roman" w:hAnsi="Times New Roman" w:cs="Times New Roman"/>
          <w:i/>
          <w:sz w:val="24"/>
          <w:szCs w:val="24"/>
          <w:lang w:val="bg-BG"/>
        </w:rPr>
      </w:pPr>
    </w:p>
    <w:p w:rsidR="00D35F93" w:rsidRDefault="00D35F93" w:rsidP="0090595D">
      <w:pPr>
        <w:spacing w:line="240" w:lineRule="auto"/>
        <w:jc w:val="both"/>
        <w:rPr>
          <w:rFonts w:ascii="Times New Roman" w:hAnsi="Times New Roman" w:cs="Times New Roman"/>
          <w:i/>
          <w:sz w:val="24"/>
          <w:szCs w:val="24"/>
          <w:lang w:val="bg-BG"/>
        </w:rPr>
      </w:pPr>
    </w:p>
    <w:p w:rsidR="00D35F93" w:rsidRPr="00DA6F07" w:rsidRDefault="00D35F93" w:rsidP="0090595D">
      <w:pPr>
        <w:spacing w:line="240" w:lineRule="auto"/>
        <w:jc w:val="both"/>
        <w:rPr>
          <w:rFonts w:ascii="Times New Roman" w:hAnsi="Times New Roman" w:cs="Times New Roman"/>
          <w:i/>
          <w:sz w:val="24"/>
          <w:szCs w:val="24"/>
          <w:lang w:val="bg-BG"/>
        </w:rPr>
      </w:pPr>
    </w:p>
    <w:p w:rsidR="008D593A" w:rsidRPr="0090595D" w:rsidRDefault="0090595D" w:rsidP="00137B83">
      <w:pPr>
        <w:spacing w:line="360" w:lineRule="auto"/>
        <w:jc w:val="both"/>
        <w:rPr>
          <w:rFonts w:ascii="Times New Roman" w:hAnsi="Times New Roman" w:cs="Times New Roman"/>
          <w:b/>
          <w:sz w:val="24"/>
          <w:szCs w:val="24"/>
          <w:lang w:val="bg-BG"/>
        </w:rPr>
      </w:pPr>
      <w:r>
        <w:rPr>
          <w:rFonts w:ascii="Times New Roman" w:hAnsi="Times New Roman" w:cs="Times New Roman"/>
          <w:i/>
          <w:sz w:val="20"/>
          <w:szCs w:val="20"/>
          <w:lang w:val="bg-BG"/>
        </w:rPr>
        <w:tab/>
      </w:r>
      <w:r w:rsidRPr="0090595D">
        <w:rPr>
          <w:rFonts w:ascii="Times New Roman" w:hAnsi="Times New Roman" w:cs="Times New Roman"/>
          <w:b/>
          <w:sz w:val="24"/>
          <w:szCs w:val="24"/>
          <w:lang w:val="bg-BG"/>
        </w:rPr>
        <w:t xml:space="preserve">Въведение </w:t>
      </w:r>
    </w:p>
    <w:p w:rsidR="00D25F36" w:rsidRDefault="00F75038" w:rsidP="005C3E28">
      <w:pPr>
        <w:spacing w:after="0" w:line="360" w:lineRule="auto"/>
        <w:jc w:val="both"/>
        <w:rPr>
          <w:rFonts w:ascii="Times New Roman" w:hAnsi="Times New Roman" w:cs="Times New Roman"/>
          <w:sz w:val="24"/>
          <w:szCs w:val="24"/>
          <w:lang w:val="bg-BG"/>
        </w:rPr>
      </w:pPr>
      <w:r w:rsidRPr="00645876">
        <w:rPr>
          <w:rFonts w:ascii="Times New Roman" w:hAnsi="Times New Roman" w:cs="Times New Roman"/>
          <w:b/>
          <w:sz w:val="24"/>
          <w:szCs w:val="24"/>
          <w:lang w:val="bg-BG"/>
        </w:rPr>
        <w:tab/>
      </w:r>
      <w:r w:rsidR="00090A94" w:rsidRPr="00090A94">
        <w:rPr>
          <w:rFonts w:ascii="Times New Roman" w:hAnsi="Times New Roman" w:cs="Times New Roman"/>
          <w:sz w:val="24"/>
          <w:szCs w:val="24"/>
          <w:lang w:val="bg-BG"/>
        </w:rPr>
        <w:t xml:space="preserve">Глобалната финансова и икономическа криза ускори и задълбочи кризата в </w:t>
      </w:r>
      <w:r w:rsidR="0088105C">
        <w:rPr>
          <w:rFonts w:ascii="Times New Roman" w:hAnsi="Times New Roman" w:cs="Times New Roman"/>
          <w:sz w:val="24"/>
          <w:szCs w:val="24"/>
          <w:lang w:val="bg-BG"/>
        </w:rPr>
        <w:t>Европейския съюз (ЕС)</w:t>
      </w:r>
      <w:r w:rsidR="00090A94" w:rsidRPr="00090A94">
        <w:rPr>
          <w:rFonts w:ascii="Times New Roman" w:hAnsi="Times New Roman" w:cs="Times New Roman"/>
          <w:sz w:val="24"/>
          <w:szCs w:val="24"/>
          <w:lang w:val="bg-BG"/>
        </w:rPr>
        <w:t xml:space="preserve">, чиито причини могат да се търсят в </w:t>
      </w:r>
      <w:r w:rsidR="003A4A75">
        <w:rPr>
          <w:rFonts w:ascii="Times New Roman" w:hAnsi="Times New Roman" w:cs="Times New Roman"/>
          <w:sz w:val="24"/>
          <w:szCs w:val="24"/>
          <w:lang w:val="bg-BG"/>
        </w:rPr>
        <w:t xml:space="preserve">неговата </w:t>
      </w:r>
      <w:r w:rsidR="00090A94" w:rsidRPr="00090A94">
        <w:rPr>
          <w:rFonts w:ascii="Times New Roman" w:hAnsi="Times New Roman" w:cs="Times New Roman"/>
          <w:sz w:val="24"/>
          <w:szCs w:val="24"/>
          <w:lang w:val="bg-BG"/>
        </w:rPr>
        <w:t xml:space="preserve">политическа и институционална рамка. </w:t>
      </w:r>
      <w:r w:rsidR="0088105C">
        <w:rPr>
          <w:rFonts w:ascii="Times New Roman" w:hAnsi="Times New Roman" w:cs="Times New Roman"/>
          <w:sz w:val="24"/>
          <w:szCs w:val="24"/>
          <w:lang w:val="bg-BG"/>
        </w:rPr>
        <w:t xml:space="preserve">Европейският икономически и социален модел се оказа </w:t>
      </w:r>
      <w:r w:rsidR="003A4A75">
        <w:rPr>
          <w:rFonts w:ascii="Times New Roman" w:hAnsi="Times New Roman" w:cs="Times New Roman"/>
          <w:sz w:val="24"/>
          <w:szCs w:val="24"/>
          <w:lang w:val="bg-BG"/>
        </w:rPr>
        <w:t xml:space="preserve">в голяма степен </w:t>
      </w:r>
      <w:r w:rsidR="0088105C">
        <w:rPr>
          <w:rFonts w:ascii="Times New Roman" w:hAnsi="Times New Roman" w:cs="Times New Roman"/>
          <w:sz w:val="24"/>
          <w:szCs w:val="24"/>
          <w:lang w:val="bg-BG"/>
        </w:rPr>
        <w:t>неефективен и твърде уязвим</w:t>
      </w:r>
      <w:r w:rsidR="003A4A75">
        <w:rPr>
          <w:rFonts w:ascii="Times New Roman" w:hAnsi="Times New Roman" w:cs="Times New Roman"/>
          <w:sz w:val="24"/>
          <w:szCs w:val="24"/>
          <w:lang w:val="bg-BG"/>
        </w:rPr>
        <w:t xml:space="preserve"> на шокове и кризи, а приоритетите на Съюза </w:t>
      </w:r>
      <w:r w:rsidR="00AD6F55">
        <w:rPr>
          <w:rFonts w:ascii="Times New Roman" w:hAnsi="Times New Roman" w:cs="Times New Roman"/>
          <w:sz w:val="24"/>
          <w:szCs w:val="24"/>
          <w:lang w:val="bg-BG"/>
        </w:rPr>
        <w:t xml:space="preserve">трудно </w:t>
      </w:r>
      <w:r w:rsidR="003A4A75">
        <w:rPr>
          <w:rFonts w:ascii="Times New Roman" w:hAnsi="Times New Roman" w:cs="Times New Roman"/>
          <w:sz w:val="24"/>
          <w:szCs w:val="24"/>
          <w:lang w:val="bg-BG"/>
        </w:rPr>
        <w:t xml:space="preserve">осъществими. </w:t>
      </w:r>
      <w:r w:rsidR="00090A94" w:rsidRPr="00090A94">
        <w:rPr>
          <w:rFonts w:ascii="Times New Roman" w:hAnsi="Times New Roman" w:cs="Times New Roman"/>
          <w:sz w:val="24"/>
          <w:szCs w:val="24"/>
          <w:lang w:val="bg-BG"/>
        </w:rPr>
        <w:t xml:space="preserve">На фона на невъзможността на </w:t>
      </w:r>
      <w:r w:rsidR="0088105C">
        <w:rPr>
          <w:rFonts w:ascii="Times New Roman" w:hAnsi="Times New Roman" w:cs="Times New Roman"/>
          <w:sz w:val="24"/>
          <w:szCs w:val="24"/>
          <w:lang w:val="bg-BG"/>
        </w:rPr>
        <w:t xml:space="preserve">правителствата </w:t>
      </w:r>
      <w:r w:rsidR="00090A94" w:rsidRPr="00090A94">
        <w:rPr>
          <w:rFonts w:ascii="Times New Roman" w:hAnsi="Times New Roman" w:cs="Times New Roman"/>
          <w:sz w:val="24"/>
          <w:szCs w:val="24"/>
          <w:lang w:val="bg-BG"/>
        </w:rPr>
        <w:t xml:space="preserve">и пазара да се справят с растящото неравенство, бедност и социална изолация, гражданските инициативи и организации </w:t>
      </w:r>
      <w:r w:rsidR="00276D9D">
        <w:rPr>
          <w:rFonts w:ascii="Times New Roman" w:hAnsi="Times New Roman" w:cs="Times New Roman"/>
          <w:sz w:val="24"/>
          <w:szCs w:val="24"/>
          <w:lang w:val="bg-BG"/>
        </w:rPr>
        <w:t>в</w:t>
      </w:r>
      <w:r w:rsidR="00437F16">
        <w:rPr>
          <w:rFonts w:ascii="Times New Roman" w:hAnsi="Times New Roman" w:cs="Times New Roman"/>
          <w:sz w:val="24"/>
          <w:szCs w:val="24"/>
          <w:lang w:val="bg-BG"/>
        </w:rPr>
        <w:t xml:space="preserve"> голяма част от </w:t>
      </w:r>
      <w:r w:rsidR="00276D9D">
        <w:rPr>
          <w:rFonts w:ascii="Times New Roman" w:hAnsi="Times New Roman" w:cs="Times New Roman"/>
          <w:sz w:val="24"/>
          <w:szCs w:val="24"/>
          <w:lang w:val="bg-BG"/>
        </w:rPr>
        <w:t xml:space="preserve">държавите членки </w:t>
      </w:r>
      <w:r w:rsidR="00090A94" w:rsidRPr="00090A94">
        <w:rPr>
          <w:rFonts w:ascii="Times New Roman" w:hAnsi="Times New Roman" w:cs="Times New Roman"/>
          <w:sz w:val="24"/>
          <w:szCs w:val="24"/>
          <w:lang w:val="bg-BG"/>
        </w:rPr>
        <w:t>се развиват интензивно.</w:t>
      </w:r>
      <w:r w:rsidR="0088105C">
        <w:rPr>
          <w:rFonts w:ascii="Times New Roman" w:hAnsi="Times New Roman" w:cs="Times New Roman"/>
          <w:sz w:val="24"/>
          <w:szCs w:val="24"/>
          <w:lang w:val="bg-BG"/>
        </w:rPr>
        <w:t xml:space="preserve"> </w:t>
      </w:r>
      <w:r w:rsidR="00AD6F55">
        <w:rPr>
          <w:rFonts w:ascii="Times New Roman" w:hAnsi="Times New Roman" w:cs="Times New Roman"/>
          <w:sz w:val="24"/>
          <w:szCs w:val="24"/>
          <w:lang w:val="bg-BG"/>
        </w:rPr>
        <w:t>Дълговата и икономическа к</w:t>
      </w:r>
      <w:r w:rsidR="00276D9D">
        <w:rPr>
          <w:rFonts w:ascii="Times New Roman" w:hAnsi="Times New Roman" w:cs="Times New Roman"/>
          <w:sz w:val="24"/>
          <w:szCs w:val="24"/>
          <w:lang w:val="bg-BG"/>
        </w:rPr>
        <w:t xml:space="preserve">риза в еврозоната стимулира </w:t>
      </w:r>
      <w:r w:rsidR="00AD6F55">
        <w:rPr>
          <w:rFonts w:ascii="Times New Roman" w:hAnsi="Times New Roman" w:cs="Times New Roman"/>
          <w:sz w:val="24"/>
          <w:szCs w:val="24"/>
          <w:lang w:val="bg-BG"/>
        </w:rPr>
        <w:t xml:space="preserve">появата и разпространението на </w:t>
      </w:r>
      <w:r w:rsidR="00437F16">
        <w:rPr>
          <w:rFonts w:ascii="Times New Roman" w:hAnsi="Times New Roman" w:cs="Times New Roman"/>
          <w:sz w:val="24"/>
          <w:szCs w:val="24"/>
          <w:lang w:val="bg-BG"/>
        </w:rPr>
        <w:t xml:space="preserve">нови форми на социални финанси и </w:t>
      </w:r>
      <w:r w:rsidR="00AD6F55">
        <w:rPr>
          <w:rFonts w:ascii="Times New Roman" w:hAnsi="Times New Roman" w:cs="Times New Roman"/>
          <w:sz w:val="24"/>
          <w:szCs w:val="24"/>
          <w:lang w:val="bg-BG"/>
        </w:rPr>
        <w:t>социални иновации</w:t>
      </w:r>
      <w:r w:rsidR="004E6A99">
        <w:rPr>
          <w:rFonts w:ascii="Times New Roman" w:hAnsi="Times New Roman" w:cs="Times New Roman"/>
          <w:sz w:val="24"/>
          <w:szCs w:val="24"/>
          <w:lang w:val="bg-BG"/>
        </w:rPr>
        <w:t xml:space="preserve"> в Европа. </w:t>
      </w:r>
      <w:r w:rsidR="00BE23CE">
        <w:rPr>
          <w:rFonts w:ascii="Times New Roman" w:hAnsi="Times New Roman" w:cs="Times New Roman"/>
          <w:sz w:val="24"/>
          <w:szCs w:val="24"/>
          <w:lang w:val="bg-BG"/>
        </w:rPr>
        <w:t xml:space="preserve">Кризата налага </w:t>
      </w:r>
      <w:r w:rsidR="00BE23CE" w:rsidRPr="00BE23CE">
        <w:rPr>
          <w:rFonts w:ascii="Times New Roman" w:hAnsi="Times New Roman" w:cs="Times New Roman"/>
          <w:sz w:val="24"/>
          <w:szCs w:val="24"/>
          <w:lang w:val="bg-BG"/>
        </w:rPr>
        <w:t>преосмисляне на идеите</w:t>
      </w:r>
      <w:r w:rsidR="00BE23CE">
        <w:rPr>
          <w:rFonts w:ascii="Times New Roman" w:hAnsi="Times New Roman" w:cs="Times New Roman"/>
          <w:sz w:val="24"/>
          <w:szCs w:val="24"/>
          <w:lang w:val="bg-BG"/>
        </w:rPr>
        <w:t xml:space="preserve"> и концепциите за</w:t>
      </w:r>
      <w:r w:rsidR="00BE23CE" w:rsidRPr="00BE23CE">
        <w:rPr>
          <w:rFonts w:ascii="Times New Roman" w:hAnsi="Times New Roman" w:cs="Times New Roman"/>
          <w:sz w:val="24"/>
          <w:szCs w:val="24"/>
          <w:lang w:val="bg-BG"/>
        </w:rPr>
        <w:t xml:space="preserve"> парите</w:t>
      </w:r>
      <w:r w:rsidR="00BE23CE">
        <w:rPr>
          <w:rFonts w:ascii="Times New Roman" w:hAnsi="Times New Roman" w:cs="Times New Roman"/>
          <w:sz w:val="24"/>
          <w:szCs w:val="24"/>
          <w:lang w:val="bg-BG"/>
        </w:rPr>
        <w:t xml:space="preserve"> </w:t>
      </w:r>
      <w:r w:rsidR="00BE23CE" w:rsidRPr="00BE23CE">
        <w:rPr>
          <w:rFonts w:ascii="Times New Roman" w:hAnsi="Times New Roman" w:cs="Times New Roman"/>
          <w:sz w:val="24"/>
          <w:szCs w:val="24"/>
          <w:lang w:val="bg-BG"/>
        </w:rPr>
        <w:t>(</w:t>
      </w:r>
      <w:r w:rsidR="00BE23CE">
        <w:rPr>
          <w:rFonts w:ascii="Times New Roman" w:hAnsi="Times New Roman" w:cs="Times New Roman"/>
          <w:sz w:val="24"/>
          <w:szCs w:val="24"/>
          <w:lang w:val="bg-BG"/>
        </w:rPr>
        <w:t>включително общите пари - еврото</w:t>
      </w:r>
      <w:r w:rsidR="00BE23CE" w:rsidRPr="00BE23CE">
        <w:rPr>
          <w:rFonts w:ascii="Times New Roman" w:hAnsi="Times New Roman" w:cs="Times New Roman"/>
          <w:sz w:val="24"/>
          <w:szCs w:val="24"/>
          <w:lang w:val="bg-BG"/>
        </w:rPr>
        <w:t xml:space="preserve">) и нови решения на </w:t>
      </w:r>
      <w:r w:rsidR="00BE23CE">
        <w:rPr>
          <w:rFonts w:ascii="Times New Roman" w:hAnsi="Times New Roman" w:cs="Times New Roman"/>
          <w:sz w:val="24"/>
          <w:szCs w:val="24"/>
          <w:lang w:val="bg-BG"/>
        </w:rPr>
        <w:t xml:space="preserve">икономическите и </w:t>
      </w:r>
      <w:r w:rsidR="00BE23CE" w:rsidRPr="00BE23CE">
        <w:rPr>
          <w:rFonts w:ascii="Times New Roman" w:hAnsi="Times New Roman" w:cs="Times New Roman"/>
          <w:sz w:val="24"/>
          <w:szCs w:val="24"/>
          <w:lang w:val="bg-BG"/>
        </w:rPr>
        <w:t xml:space="preserve">паричните въпроси. </w:t>
      </w:r>
      <w:r w:rsidR="00BE23CE">
        <w:rPr>
          <w:rFonts w:ascii="Times New Roman" w:hAnsi="Times New Roman" w:cs="Times New Roman"/>
          <w:sz w:val="24"/>
          <w:szCs w:val="24"/>
          <w:lang w:val="bg-BG"/>
        </w:rPr>
        <w:t xml:space="preserve">В този </w:t>
      </w:r>
      <w:r w:rsidR="005C3E28">
        <w:rPr>
          <w:rFonts w:ascii="Times New Roman" w:hAnsi="Times New Roman" w:cs="Times New Roman"/>
          <w:sz w:val="24"/>
          <w:szCs w:val="24"/>
          <w:lang w:val="bg-BG"/>
        </w:rPr>
        <w:t xml:space="preserve">контекст различните форми на социални пари могат да играят важна роля особено на локално ниво. Те представляват </w:t>
      </w:r>
      <w:r w:rsidR="00D25F36">
        <w:rPr>
          <w:rFonts w:ascii="Times New Roman" w:hAnsi="Times New Roman" w:cs="Times New Roman"/>
          <w:sz w:val="24"/>
          <w:szCs w:val="24"/>
          <w:lang w:val="bg-BG"/>
        </w:rPr>
        <w:t xml:space="preserve">неделима част от сектора на социалната и солидарна икономика и </w:t>
      </w:r>
      <w:r w:rsidR="005C3E28">
        <w:rPr>
          <w:rFonts w:ascii="Times New Roman" w:hAnsi="Times New Roman" w:cs="Times New Roman"/>
          <w:sz w:val="24"/>
          <w:szCs w:val="24"/>
          <w:lang w:val="bg-BG"/>
        </w:rPr>
        <w:t>ефективно антикризисно средство</w:t>
      </w:r>
      <w:r w:rsidR="00D25F36">
        <w:rPr>
          <w:rFonts w:ascii="Times New Roman" w:hAnsi="Times New Roman" w:cs="Times New Roman"/>
          <w:sz w:val="24"/>
          <w:szCs w:val="24"/>
          <w:lang w:val="bg-BG"/>
        </w:rPr>
        <w:t xml:space="preserve"> като </w:t>
      </w:r>
      <w:r w:rsidR="005C3E28">
        <w:rPr>
          <w:rFonts w:ascii="Times New Roman" w:hAnsi="Times New Roman" w:cs="Times New Roman"/>
          <w:sz w:val="24"/>
          <w:szCs w:val="24"/>
          <w:lang w:val="bg-BG"/>
        </w:rPr>
        <w:t>допълват,</w:t>
      </w:r>
      <w:r w:rsidR="00437F16">
        <w:rPr>
          <w:rFonts w:ascii="Times New Roman" w:hAnsi="Times New Roman" w:cs="Times New Roman"/>
          <w:sz w:val="24"/>
          <w:szCs w:val="24"/>
          <w:lang w:val="bg-BG"/>
        </w:rPr>
        <w:t xml:space="preserve"> но</w:t>
      </w:r>
      <w:r w:rsidR="005C3E28">
        <w:rPr>
          <w:rFonts w:ascii="Times New Roman" w:hAnsi="Times New Roman" w:cs="Times New Roman"/>
          <w:sz w:val="24"/>
          <w:szCs w:val="24"/>
          <w:lang w:val="bg-BG"/>
        </w:rPr>
        <w:t xml:space="preserve"> не заменят националните парични единици</w:t>
      </w:r>
      <w:r w:rsidR="005A0B79">
        <w:rPr>
          <w:rFonts w:ascii="Times New Roman" w:hAnsi="Times New Roman" w:cs="Times New Roman"/>
          <w:sz w:val="24"/>
          <w:szCs w:val="24"/>
          <w:lang w:val="bg-BG"/>
        </w:rPr>
        <w:t>.</w:t>
      </w:r>
      <w:r w:rsidR="003A4A75">
        <w:rPr>
          <w:rFonts w:ascii="Times New Roman" w:hAnsi="Times New Roman" w:cs="Times New Roman"/>
          <w:sz w:val="24"/>
          <w:szCs w:val="24"/>
          <w:lang w:val="bg-BG"/>
        </w:rPr>
        <w:tab/>
      </w:r>
    </w:p>
    <w:p w:rsidR="00090A94" w:rsidRDefault="00090A94" w:rsidP="00D25F36">
      <w:pPr>
        <w:spacing w:after="0" w:line="360" w:lineRule="auto"/>
        <w:ind w:firstLine="720"/>
        <w:jc w:val="both"/>
        <w:rPr>
          <w:rFonts w:ascii="Times New Roman" w:hAnsi="Times New Roman" w:cs="Times New Roman"/>
          <w:sz w:val="24"/>
          <w:szCs w:val="24"/>
          <w:lang w:val="bg-BG"/>
        </w:rPr>
      </w:pPr>
      <w:r w:rsidRPr="00090A94">
        <w:rPr>
          <w:rFonts w:ascii="Times New Roman" w:hAnsi="Times New Roman" w:cs="Times New Roman"/>
          <w:sz w:val="24"/>
          <w:szCs w:val="24"/>
          <w:lang w:val="bg-BG"/>
        </w:rPr>
        <w:lastRenderedPageBreak/>
        <w:t xml:space="preserve">Основна цел на статията е да представи </w:t>
      </w:r>
      <w:r w:rsidR="00104249">
        <w:rPr>
          <w:rFonts w:ascii="Times New Roman" w:hAnsi="Times New Roman" w:cs="Times New Roman"/>
          <w:sz w:val="24"/>
          <w:szCs w:val="24"/>
          <w:lang w:val="bg-BG"/>
        </w:rPr>
        <w:t xml:space="preserve">тенденциите </w:t>
      </w:r>
      <w:r w:rsidRPr="00090A94">
        <w:rPr>
          <w:rFonts w:ascii="Times New Roman" w:hAnsi="Times New Roman" w:cs="Times New Roman"/>
          <w:sz w:val="24"/>
          <w:szCs w:val="24"/>
          <w:lang w:val="bg-BG"/>
        </w:rPr>
        <w:t xml:space="preserve">и анализира възможностите пред </w:t>
      </w:r>
      <w:r w:rsidR="00076282">
        <w:rPr>
          <w:rFonts w:ascii="Times New Roman" w:hAnsi="Times New Roman" w:cs="Times New Roman"/>
          <w:sz w:val="24"/>
          <w:szCs w:val="24"/>
          <w:lang w:val="bg-BG"/>
        </w:rPr>
        <w:t>комплементарните пари</w:t>
      </w:r>
      <w:r w:rsidRPr="00090A94">
        <w:rPr>
          <w:rFonts w:ascii="Times New Roman" w:hAnsi="Times New Roman" w:cs="Times New Roman"/>
          <w:sz w:val="24"/>
          <w:szCs w:val="24"/>
          <w:lang w:val="bg-BG"/>
        </w:rPr>
        <w:t xml:space="preserve"> в Европа. </w:t>
      </w:r>
    </w:p>
    <w:p w:rsidR="004E6A99" w:rsidRDefault="004E6A99" w:rsidP="00104249">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2E1A79">
        <w:rPr>
          <w:rFonts w:ascii="Times New Roman" w:hAnsi="Times New Roman" w:cs="Times New Roman"/>
          <w:sz w:val="24"/>
          <w:szCs w:val="24"/>
          <w:lang w:val="bg-BG"/>
        </w:rPr>
        <w:t xml:space="preserve">Първата </w:t>
      </w:r>
      <w:r>
        <w:rPr>
          <w:rFonts w:ascii="Times New Roman" w:hAnsi="Times New Roman" w:cs="Times New Roman"/>
          <w:sz w:val="24"/>
          <w:szCs w:val="24"/>
          <w:lang w:val="bg-BG"/>
        </w:rPr>
        <w:t xml:space="preserve">част на статията </w:t>
      </w:r>
      <w:r w:rsidR="002E1A79">
        <w:rPr>
          <w:rFonts w:ascii="Times New Roman" w:hAnsi="Times New Roman" w:cs="Times New Roman"/>
          <w:sz w:val="24"/>
          <w:szCs w:val="24"/>
          <w:lang w:val="bg-BG"/>
        </w:rPr>
        <w:t xml:space="preserve">е фокусирана върху </w:t>
      </w:r>
      <w:r w:rsidR="00CB1B52">
        <w:rPr>
          <w:rFonts w:ascii="Times New Roman" w:hAnsi="Times New Roman" w:cs="Times New Roman"/>
          <w:sz w:val="24"/>
          <w:szCs w:val="24"/>
          <w:lang w:val="bg-BG"/>
        </w:rPr>
        <w:t xml:space="preserve">идеите за социална </w:t>
      </w:r>
      <w:r w:rsidR="00460452">
        <w:rPr>
          <w:rFonts w:ascii="Times New Roman" w:hAnsi="Times New Roman" w:cs="Times New Roman"/>
          <w:sz w:val="24"/>
          <w:szCs w:val="24"/>
          <w:lang w:val="bg-BG"/>
        </w:rPr>
        <w:t xml:space="preserve">и солидарна </w:t>
      </w:r>
      <w:r w:rsidR="00CB1B52">
        <w:rPr>
          <w:rFonts w:ascii="Times New Roman" w:hAnsi="Times New Roman" w:cs="Times New Roman"/>
          <w:sz w:val="24"/>
          <w:szCs w:val="24"/>
          <w:lang w:val="bg-BG"/>
        </w:rPr>
        <w:t>икономика и</w:t>
      </w:r>
      <w:r w:rsidR="00074516">
        <w:rPr>
          <w:rFonts w:ascii="Times New Roman" w:hAnsi="Times New Roman" w:cs="Times New Roman"/>
          <w:sz w:val="24"/>
          <w:szCs w:val="24"/>
          <w:lang w:val="bg-BG"/>
        </w:rPr>
        <w:t xml:space="preserve"> </w:t>
      </w:r>
      <w:r>
        <w:rPr>
          <w:rFonts w:ascii="Times New Roman" w:hAnsi="Times New Roman" w:cs="Times New Roman"/>
          <w:sz w:val="24"/>
          <w:szCs w:val="24"/>
          <w:lang w:val="bg-BG"/>
        </w:rPr>
        <w:t>финанси</w:t>
      </w:r>
      <w:r w:rsidR="00E0708A">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3A4A75">
        <w:rPr>
          <w:rFonts w:ascii="Times New Roman" w:hAnsi="Times New Roman" w:cs="Times New Roman"/>
          <w:sz w:val="24"/>
          <w:szCs w:val="24"/>
          <w:lang w:val="bg-BG"/>
        </w:rPr>
        <w:t xml:space="preserve">Втората част </w:t>
      </w:r>
      <w:r w:rsidR="00D25F36">
        <w:rPr>
          <w:rFonts w:ascii="Times New Roman" w:hAnsi="Times New Roman" w:cs="Times New Roman"/>
          <w:sz w:val="24"/>
          <w:szCs w:val="24"/>
          <w:lang w:val="bg-BG"/>
        </w:rPr>
        <w:t xml:space="preserve">представя традиционните институции на социалните финанси. Третата част </w:t>
      </w:r>
      <w:r w:rsidR="005C3E28">
        <w:rPr>
          <w:rFonts w:ascii="Times New Roman" w:hAnsi="Times New Roman" w:cs="Times New Roman"/>
          <w:sz w:val="24"/>
          <w:szCs w:val="24"/>
          <w:lang w:val="bg-BG"/>
        </w:rPr>
        <w:t xml:space="preserve">анализира </w:t>
      </w:r>
      <w:r w:rsidR="00CB1B52">
        <w:rPr>
          <w:rFonts w:ascii="Times New Roman" w:hAnsi="Times New Roman" w:cs="Times New Roman"/>
          <w:sz w:val="24"/>
          <w:szCs w:val="24"/>
          <w:lang w:val="bg-BG"/>
        </w:rPr>
        <w:t>по-важни</w:t>
      </w:r>
      <w:r w:rsidR="005C3E28">
        <w:rPr>
          <w:rFonts w:ascii="Times New Roman" w:hAnsi="Times New Roman" w:cs="Times New Roman"/>
          <w:sz w:val="24"/>
          <w:szCs w:val="24"/>
          <w:lang w:val="bg-BG"/>
        </w:rPr>
        <w:t xml:space="preserve"> </w:t>
      </w:r>
      <w:r w:rsidR="005A0B79">
        <w:rPr>
          <w:rFonts w:ascii="Times New Roman" w:hAnsi="Times New Roman" w:cs="Times New Roman"/>
          <w:sz w:val="24"/>
          <w:szCs w:val="24"/>
          <w:lang w:val="bg-BG"/>
        </w:rPr>
        <w:t xml:space="preserve">тенденции </w:t>
      </w:r>
      <w:r w:rsidR="002E1A79">
        <w:rPr>
          <w:rFonts w:ascii="Times New Roman" w:hAnsi="Times New Roman" w:cs="Times New Roman"/>
          <w:sz w:val="24"/>
          <w:szCs w:val="24"/>
          <w:lang w:val="bg-BG"/>
        </w:rPr>
        <w:t xml:space="preserve">и перспективи пред </w:t>
      </w:r>
      <w:r w:rsidR="00805A45">
        <w:rPr>
          <w:rFonts w:ascii="Times New Roman" w:hAnsi="Times New Roman" w:cs="Times New Roman"/>
          <w:sz w:val="24"/>
          <w:szCs w:val="24"/>
          <w:lang w:val="bg-BG"/>
        </w:rPr>
        <w:t>комплементарните пари</w:t>
      </w:r>
      <w:r w:rsidR="00104249">
        <w:rPr>
          <w:rFonts w:ascii="Times New Roman" w:hAnsi="Times New Roman" w:cs="Times New Roman"/>
          <w:sz w:val="24"/>
          <w:szCs w:val="24"/>
          <w:lang w:val="bg-BG"/>
        </w:rPr>
        <w:t xml:space="preserve"> </w:t>
      </w:r>
      <w:r w:rsidR="003A4A75">
        <w:rPr>
          <w:rFonts w:ascii="Times New Roman" w:hAnsi="Times New Roman" w:cs="Times New Roman"/>
          <w:sz w:val="24"/>
          <w:szCs w:val="24"/>
          <w:lang w:val="bg-BG"/>
        </w:rPr>
        <w:t xml:space="preserve">в Европа.  </w:t>
      </w:r>
    </w:p>
    <w:p w:rsidR="005C3E28" w:rsidRDefault="005C3E28" w:rsidP="00104249">
      <w:pPr>
        <w:spacing w:after="0" w:line="360" w:lineRule="auto"/>
        <w:jc w:val="both"/>
        <w:rPr>
          <w:rFonts w:ascii="Times New Roman" w:hAnsi="Times New Roman" w:cs="Times New Roman"/>
          <w:sz w:val="24"/>
          <w:szCs w:val="24"/>
          <w:lang w:val="bg-BG"/>
        </w:rPr>
      </w:pPr>
    </w:p>
    <w:p w:rsidR="00D25F36" w:rsidRDefault="00E93463" w:rsidP="00137B83">
      <w:pPr>
        <w:spacing w:after="0" w:line="360" w:lineRule="auto"/>
        <w:jc w:val="both"/>
        <w:rPr>
          <w:rFonts w:ascii="Times New Roman" w:hAnsi="Times New Roman" w:cs="Times New Roman"/>
          <w:b/>
          <w:sz w:val="24"/>
          <w:szCs w:val="24"/>
          <w:lang w:val="bg-BG"/>
        </w:rPr>
      </w:pPr>
      <w:r w:rsidRPr="0088105C">
        <w:rPr>
          <w:rFonts w:ascii="Times New Roman" w:hAnsi="Times New Roman" w:cs="Times New Roman"/>
          <w:sz w:val="24"/>
          <w:szCs w:val="24"/>
          <w:lang w:val="bg-BG"/>
        </w:rPr>
        <w:tab/>
      </w:r>
      <w:r w:rsidR="00090A94" w:rsidRPr="002B4D0D">
        <w:rPr>
          <w:rFonts w:ascii="Times New Roman" w:hAnsi="Times New Roman" w:cs="Times New Roman"/>
          <w:b/>
          <w:sz w:val="24"/>
          <w:szCs w:val="24"/>
          <w:lang w:val="bg-BG"/>
        </w:rPr>
        <w:t xml:space="preserve">1. </w:t>
      </w:r>
      <w:r w:rsidR="007E0731">
        <w:rPr>
          <w:rFonts w:ascii="Times New Roman" w:hAnsi="Times New Roman" w:cs="Times New Roman"/>
          <w:b/>
          <w:sz w:val="24"/>
          <w:szCs w:val="24"/>
          <w:lang w:val="bg-BG"/>
        </w:rPr>
        <w:t>Идеи и подходи за с</w:t>
      </w:r>
      <w:r w:rsidR="00716506" w:rsidRPr="00437F16">
        <w:rPr>
          <w:rFonts w:ascii="Times New Roman" w:hAnsi="Times New Roman" w:cs="Times New Roman"/>
          <w:b/>
          <w:sz w:val="24"/>
          <w:szCs w:val="24"/>
          <w:lang w:val="bg-BG"/>
        </w:rPr>
        <w:t>оциалн</w:t>
      </w:r>
      <w:r w:rsidR="00CB1B52">
        <w:rPr>
          <w:rFonts w:ascii="Times New Roman" w:hAnsi="Times New Roman" w:cs="Times New Roman"/>
          <w:b/>
          <w:sz w:val="24"/>
          <w:szCs w:val="24"/>
          <w:lang w:val="bg-BG"/>
        </w:rPr>
        <w:t xml:space="preserve">ата </w:t>
      </w:r>
      <w:r w:rsidR="00027734">
        <w:rPr>
          <w:rFonts w:ascii="Times New Roman" w:hAnsi="Times New Roman" w:cs="Times New Roman"/>
          <w:b/>
          <w:sz w:val="24"/>
          <w:szCs w:val="24"/>
          <w:lang w:val="bg-BG"/>
        </w:rPr>
        <w:t xml:space="preserve">и солидарна </w:t>
      </w:r>
      <w:r w:rsidR="00CB1B52">
        <w:rPr>
          <w:rFonts w:ascii="Times New Roman" w:hAnsi="Times New Roman" w:cs="Times New Roman"/>
          <w:b/>
          <w:sz w:val="24"/>
          <w:szCs w:val="24"/>
          <w:lang w:val="bg-BG"/>
        </w:rPr>
        <w:t xml:space="preserve">икономика и </w:t>
      </w:r>
      <w:r w:rsidR="00716506" w:rsidRPr="00437F16">
        <w:rPr>
          <w:rFonts w:ascii="Times New Roman" w:hAnsi="Times New Roman" w:cs="Times New Roman"/>
          <w:b/>
          <w:sz w:val="24"/>
          <w:szCs w:val="24"/>
          <w:lang w:val="bg-BG"/>
        </w:rPr>
        <w:t>финанси</w:t>
      </w:r>
    </w:p>
    <w:p w:rsidR="00140B21" w:rsidRDefault="002B4D0D" w:rsidP="00137B83">
      <w:pPr>
        <w:spacing w:after="0" w:line="36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ab/>
      </w:r>
      <w:r w:rsidR="009345FE" w:rsidRPr="009345FE">
        <w:rPr>
          <w:rFonts w:ascii="Times New Roman" w:hAnsi="Times New Roman" w:cs="Times New Roman"/>
          <w:sz w:val="24"/>
          <w:szCs w:val="24"/>
          <w:lang w:val="bg-BG"/>
        </w:rPr>
        <w:t xml:space="preserve">Социалната и </w:t>
      </w:r>
      <w:r w:rsidR="009345FE">
        <w:rPr>
          <w:rFonts w:ascii="Times New Roman" w:hAnsi="Times New Roman" w:cs="Times New Roman"/>
          <w:sz w:val="24"/>
          <w:szCs w:val="24"/>
          <w:lang w:val="bg-BG"/>
        </w:rPr>
        <w:t xml:space="preserve">солидарна икономика се превърна в един от най-бързо и динамично развиващите се сектори в Европа </w:t>
      </w:r>
      <w:r w:rsidR="00E279F2">
        <w:rPr>
          <w:rFonts w:ascii="Times New Roman" w:hAnsi="Times New Roman" w:cs="Times New Roman"/>
          <w:sz w:val="24"/>
          <w:szCs w:val="24"/>
          <w:lang w:val="bg-BG"/>
        </w:rPr>
        <w:t xml:space="preserve">и света </w:t>
      </w:r>
      <w:r w:rsidR="009345FE">
        <w:rPr>
          <w:rFonts w:ascii="Times New Roman" w:hAnsi="Times New Roman" w:cs="Times New Roman"/>
          <w:sz w:val="24"/>
          <w:szCs w:val="24"/>
          <w:lang w:val="bg-BG"/>
        </w:rPr>
        <w:t xml:space="preserve">през последните години. </w:t>
      </w:r>
      <w:r w:rsidR="00140B21">
        <w:rPr>
          <w:rFonts w:ascii="Times New Roman" w:hAnsi="Times New Roman" w:cs="Times New Roman"/>
          <w:sz w:val="24"/>
          <w:szCs w:val="24"/>
          <w:lang w:val="bg-BG"/>
        </w:rPr>
        <w:t xml:space="preserve">Понятията "социална икономика", "трети сектор" и "солидарна икономика" се използват все повече като синоними и взаимозаменяеми </w:t>
      </w:r>
      <w:r w:rsidR="00716506">
        <w:rPr>
          <w:rFonts w:ascii="Times New Roman" w:hAnsi="Times New Roman" w:cs="Times New Roman"/>
          <w:sz w:val="24"/>
          <w:szCs w:val="24"/>
          <w:lang w:val="bg-BG"/>
        </w:rPr>
        <w:t>навсякъде по</w:t>
      </w:r>
      <w:r w:rsidR="00E279F2">
        <w:rPr>
          <w:rFonts w:ascii="Times New Roman" w:hAnsi="Times New Roman" w:cs="Times New Roman"/>
          <w:sz w:val="24"/>
          <w:szCs w:val="24"/>
          <w:lang w:val="bg-BG"/>
        </w:rPr>
        <w:t xml:space="preserve"> света</w:t>
      </w:r>
      <w:r w:rsidR="00140B21">
        <w:rPr>
          <w:rFonts w:ascii="Times New Roman" w:hAnsi="Times New Roman" w:cs="Times New Roman"/>
          <w:sz w:val="24"/>
          <w:szCs w:val="24"/>
          <w:lang w:val="bg-BG"/>
        </w:rPr>
        <w:t xml:space="preserve">, но помежду им съществуват множество разлики </w:t>
      </w:r>
      <w:r w:rsidR="003E7832">
        <w:rPr>
          <w:rFonts w:ascii="Times New Roman" w:hAnsi="Times New Roman" w:cs="Times New Roman"/>
          <w:sz w:val="24"/>
          <w:szCs w:val="24"/>
          <w:lang w:val="bg-BG"/>
        </w:rPr>
        <w:t>между</w:t>
      </w:r>
      <w:r w:rsidR="00140B21">
        <w:rPr>
          <w:rFonts w:ascii="Times New Roman" w:hAnsi="Times New Roman" w:cs="Times New Roman"/>
          <w:sz w:val="24"/>
          <w:szCs w:val="24"/>
          <w:lang w:val="bg-BG"/>
        </w:rPr>
        <w:t xml:space="preserve"> отделните държави</w:t>
      </w:r>
      <w:r w:rsidR="0084270D" w:rsidRPr="0084270D">
        <w:rPr>
          <w:rFonts w:ascii="Times New Roman" w:hAnsi="Times New Roman" w:cs="Times New Roman"/>
          <w:sz w:val="24"/>
          <w:szCs w:val="24"/>
          <w:lang w:val="bg-BG"/>
        </w:rPr>
        <w:t xml:space="preserve"> (</w:t>
      </w:r>
      <w:r w:rsidR="00DD5DD1" w:rsidRPr="00DD5DD1">
        <w:rPr>
          <w:rFonts w:ascii="Times New Roman" w:hAnsi="Times New Roman" w:cs="Times New Roman"/>
          <w:sz w:val="24"/>
          <w:szCs w:val="24"/>
          <w:lang w:val="bg-BG"/>
        </w:rPr>
        <w:t>Defourny, Develtere, 1999; Rifkin, 1995; Moulart, Ailenei, 2005</w:t>
      </w:r>
      <w:r w:rsidR="0084270D" w:rsidRPr="0084270D">
        <w:rPr>
          <w:rFonts w:ascii="Times New Roman" w:hAnsi="Times New Roman" w:cs="Times New Roman"/>
          <w:sz w:val="24"/>
          <w:szCs w:val="24"/>
          <w:lang w:val="bg-BG"/>
        </w:rPr>
        <w:t>)</w:t>
      </w:r>
      <w:r w:rsidR="00140B21">
        <w:rPr>
          <w:rFonts w:ascii="Times New Roman" w:hAnsi="Times New Roman" w:cs="Times New Roman"/>
          <w:sz w:val="24"/>
          <w:szCs w:val="24"/>
          <w:lang w:val="bg-BG"/>
        </w:rPr>
        <w:t xml:space="preserve">. </w:t>
      </w:r>
      <w:r w:rsidR="00716506">
        <w:rPr>
          <w:rFonts w:ascii="Times New Roman" w:hAnsi="Times New Roman" w:cs="Times New Roman"/>
          <w:sz w:val="24"/>
          <w:szCs w:val="24"/>
          <w:lang w:val="bg-BG"/>
        </w:rPr>
        <w:t xml:space="preserve">Различията в концепциите </w:t>
      </w:r>
      <w:r w:rsidR="00140B21">
        <w:rPr>
          <w:rFonts w:ascii="Times New Roman" w:hAnsi="Times New Roman" w:cs="Times New Roman"/>
          <w:sz w:val="24"/>
          <w:szCs w:val="24"/>
          <w:lang w:val="bg-BG"/>
        </w:rPr>
        <w:t>произтичат</w:t>
      </w:r>
      <w:r w:rsidR="00716506">
        <w:rPr>
          <w:rFonts w:ascii="Times New Roman" w:hAnsi="Times New Roman" w:cs="Times New Roman"/>
          <w:sz w:val="24"/>
          <w:szCs w:val="24"/>
          <w:lang w:val="bg-BG"/>
        </w:rPr>
        <w:t xml:space="preserve"> преди всичко</w:t>
      </w:r>
      <w:r w:rsidR="00140B21">
        <w:rPr>
          <w:rFonts w:ascii="Times New Roman" w:hAnsi="Times New Roman" w:cs="Times New Roman"/>
          <w:sz w:val="24"/>
          <w:szCs w:val="24"/>
          <w:lang w:val="bg-BG"/>
        </w:rPr>
        <w:t xml:space="preserve"> от специфичните условия на съвместно съществуване </w:t>
      </w:r>
      <w:r w:rsidR="00E279F2">
        <w:rPr>
          <w:rFonts w:ascii="Times New Roman" w:hAnsi="Times New Roman" w:cs="Times New Roman"/>
          <w:sz w:val="24"/>
          <w:szCs w:val="24"/>
          <w:lang w:val="bg-BG"/>
        </w:rPr>
        <w:t>и взаимодействие между</w:t>
      </w:r>
      <w:r w:rsidR="00140B21">
        <w:rPr>
          <w:rFonts w:ascii="Times New Roman" w:hAnsi="Times New Roman" w:cs="Times New Roman"/>
          <w:sz w:val="24"/>
          <w:szCs w:val="24"/>
          <w:lang w:val="bg-BG"/>
        </w:rPr>
        <w:t xml:space="preserve"> частния, публичния</w:t>
      </w:r>
      <w:r w:rsidR="00276D9D">
        <w:rPr>
          <w:rFonts w:ascii="Times New Roman" w:hAnsi="Times New Roman" w:cs="Times New Roman"/>
          <w:sz w:val="24"/>
          <w:szCs w:val="24"/>
          <w:lang w:val="bg-BG"/>
        </w:rPr>
        <w:t xml:space="preserve"> (държавния)</w:t>
      </w:r>
      <w:r w:rsidR="00140B21">
        <w:rPr>
          <w:rFonts w:ascii="Times New Roman" w:hAnsi="Times New Roman" w:cs="Times New Roman"/>
          <w:sz w:val="24"/>
          <w:szCs w:val="24"/>
          <w:lang w:val="bg-BG"/>
        </w:rPr>
        <w:t xml:space="preserve"> и третия сектор</w:t>
      </w:r>
      <w:r w:rsidR="00E279F2">
        <w:rPr>
          <w:rFonts w:ascii="Times New Roman" w:hAnsi="Times New Roman" w:cs="Times New Roman"/>
          <w:sz w:val="24"/>
          <w:szCs w:val="24"/>
          <w:lang w:val="bg-BG"/>
        </w:rPr>
        <w:t xml:space="preserve"> </w:t>
      </w:r>
      <w:r w:rsidR="00E279F2" w:rsidRPr="00E279F2">
        <w:rPr>
          <w:rFonts w:ascii="Times New Roman" w:hAnsi="Times New Roman" w:cs="Times New Roman"/>
          <w:sz w:val="24"/>
          <w:szCs w:val="24"/>
          <w:lang w:val="bg-BG"/>
        </w:rPr>
        <w:t>(</w:t>
      </w:r>
      <w:r w:rsidR="008A0E82">
        <w:rPr>
          <w:rFonts w:ascii="Times New Roman" w:hAnsi="Times New Roman" w:cs="Times New Roman"/>
          <w:sz w:val="24"/>
          <w:szCs w:val="24"/>
          <w:lang w:val="bg-BG"/>
        </w:rPr>
        <w:t xml:space="preserve">намиращ се </w:t>
      </w:r>
      <w:r w:rsidR="00E279F2">
        <w:rPr>
          <w:rFonts w:ascii="Times New Roman" w:hAnsi="Times New Roman" w:cs="Times New Roman"/>
          <w:sz w:val="24"/>
          <w:szCs w:val="24"/>
          <w:lang w:val="bg-BG"/>
        </w:rPr>
        <w:t>между държавата и пазара</w:t>
      </w:r>
      <w:r w:rsidR="00E279F2" w:rsidRPr="00E279F2">
        <w:rPr>
          <w:rFonts w:ascii="Times New Roman" w:hAnsi="Times New Roman" w:cs="Times New Roman"/>
          <w:sz w:val="24"/>
          <w:szCs w:val="24"/>
          <w:lang w:val="bg-BG"/>
        </w:rPr>
        <w:t>)</w:t>
      </w:r>
      <w:r w:rsidR="00140B21">
        <w:rPr>
          <w:rFonts w:ascii="Times New Roman" w:hAnsi="Times New Roman" w:cs="Times New Roman"/>
          <w:sz w:val="24"/>
          <w:szCs w:val="24"/>
          <w:lang w:val="bg-BG"/>
        </w:rPr>
        <w:t xml:space="preserve">. В исторически контекст </w:t>
      </w:r>
      <w:r w:rsidR="00276D9D">
        <w:rPr>
          <w:rFonts w:ascii="Times New Roman" w:hAnsi="Times New Roman" w:cs="Times New Roman"/>
          <w:sz w:val="24"/>
          <w:szCs w:val="24"/>
          <w:lang w:val="bg-BG"/>
        </w:rPr>
        <w:t>появата и еволюцията</w:t>
      </w:r>
      <w:r w:rsidR="003E7832">
        <w:rPr>
          <w:rFonts w:ascii="Times New Roman" w:hAnsi="Times New Roman" w:cs="Times New Roman"/>
          <w:sz w:val="24"/>
          <w:szCs w:val="24"/>
          <w:lang w:val="bg-BG"/>
        </w:rPr>
        <w:t xml:space="preserve"> на </w:t>
      </w:r>
      <w:r w:rsidR="00140B21">
        <w:rPr>
          <w:rFonts w:ascii="Times New Roman" w:hAnsi="Times New Roman" w:cs="Times New Roman"/>
          <w:sz w:val="24"/>
          <w:szCs w:val="24"/>
          <w:lang w:val="bg-BG"/>
        </w:rPr>
        <w:t xml:space="preserve">различните организации и инициативи </w:t>
      </w:r>
      <w:r w:rsidR="00716506">
        <w:rPr>
          <w:rFonts w:ascii="Times New Roman" w:hAnsi="Times New Roman" w:cs="Times New Roman"/>
          <w:sz w:val="24"/>
          <w:szCs w:val="24"/>
          <w:lang w:val="bg-BG"/>
        </w:rPr>
        <w:t xml:space="preserve">в сектора </w:t>
      </w:r>
      <w:r w:rsidR="00276D9D">
        <w:rPr>
          <w:rFonts w:ascii="Times New Roman" w:hAnsi="Times New Roman" w:cs="Times New Roman"/>
          <w:sz w:val="24"/>
          <w:szCs w:val="24"/>
          <w:lang w:val="bg-BG"/>
        </w:rPr>
        <w:t>са</w:t>
      </w:r>
      <w:r w:rsidR="003E7832">
        <w:rPr>
          <w:rFonts w:ascii="Times New Roman" w:hAnsi="Times New Roman" w:cs="Times New Roman"/>
          <w:sz w:val="24"/>
          <w:szCs w:val="24"/>
          <w:lang w:val="bg-BG"/>
        </w:rPr>
        <w:t xml:space="preserve"> обусловен</w:t>
      </w:r>
      <w:r w:rsidR="00276D9D">
        <w:rPr>
          <w:rFonts w:ascii="Times New Roman" w:hAnsi="Times New Roman" w:cs="Times New Roman"/>
          <w:sz w:val="24"/>
          <w:szCs w:val="24"/>
          <w:lang w:val="bg-BG"/>
        </w:rPr>
        <w:t>и</w:t>
      </w:r>
      <w:r w:rsidR="003E7832">
        <w:rPr>
          <w:rFonts w:ascii="Times New Roman" w:hAnsi="Times New Roman" w:cs="Times New Roman"/>
          <w:sz w:val="24"/>
          <w:szCs w:val="24"/>
          <w:lang w:val="bg-BG"/>
        </w:rPr>
        <w:t xml:space="preserve"> </w:t>
      </w:r>
      <w:r w:rsidR="008A0E82">
        <w:rPr>
          <w:rFonts w:ascii="Times New Roman" w:hAnsi="Times New Roman" w:cs="Times New Roman"/>
          <w:sz w:val="24"/>
          <w:szCs w:val="24"/>
          <w:lang w:val="bg-BG"/>
        </w:rPr>
        <w:t xml:space="preserve">от </w:t>
      </w:r>
      <w:r w:rsidR="003E7832">
        <w:rPr>
          <w:rFonts w:ascii="Times New Roman" w:hAnsi="Times New Roman" w:cs="Times New Roman"/>
          <w:sz w:val="24"/>
          <w:szCs w:val="24"/>
          <w:lang w:val="bg-BG"/>
        </w:rPr>
        <w:t>зависимостта от пътя</w:t>
      </w:r>
      <w:r w:rsidR="00276D9D">
        <w:rPr>
          <w:rFonts w:ascii="Times New Roman" w:hAnsi="Times New Roman" w:cs="Times New Roman"/>
          <w:sz w:val="24"/>
          <w:szCs w:val="24"/>
          <w:lang w:val="bg-BG"/>
        </w:rPr>
        <w:t>, политически, социални и културни особености</w:t>
      </w:r>
      <w:r w:rsidR="003E7832">
        <w:rPr>
          <w:rFonts w:ascii="Times New Roman" w:hAnsi="Times New Roman" w:cs="Times New Roman"/>
          <w:sz w:val="24"/>
          <w:szCs w:val="24"/>
          <w:lang w:val="bg-BG"/>
        </w:rPr>
        <w:t xml:space="preserve"> и трансфера на институци</w:t>
      </w:r>
      <w:r w:rsidR="00276D9D">
        <w:rPr>
          <w:rFonts w:ascii="Times New Roman" w:hAnsi="Times New Roman" w:cs="Times New Roman"/>
          <w:sz w:val="24"/>
          <w:szCs w:val="24"/>
          <w:lang w:val="bg-BG"/>
        </w:rPr>
        <w:t xml:space="preserve">онални </w:t>
      </w:r>
      <w:r w:rsidR="003E7832">
        <w:rPr>
          <w:rFonts w:ascii="Times New Roman" w:hAnsi="Times New Roman" w:cs="Times New Roman"/>
          <w:sz w:val="24"/>
          <w:szCs w:val="24"/>
          <w:lang w:val="bg-BG"/>
        </w:rPr>
        <w:t>форми</w:t>
      </w:r>
      <w:r w:rsidR="00276D9D">
        <w:rPr>
          <w:rFonts w:ascii="Times New Roman" w:hAnsi="Times New Roman" w:cs="Times New Roman"/>
          <w:sz w:val="24"/>
          <w:szCs w:val="24"/>
          <w:lang w:val="bg-BG"/>
        </w:rPr>
        <w:t xml:space="preserve"> и практики</w:t>
      </w:r>
      <w:r w:rsidR="003E7832">
        <w:rPr>
          <w:rFonts w:ascii="Times New Roman" w:hAnsi="Times New Roman" w:cs="Times New Roman"/>
          <w:sz w:val="24"/>
          <w:szCs w:val="24"/>
          <w:lang w:val="bg-BG"/>
        </w:rPr>
        <w:t xml:space="preserve"> между </w:t>
      </w:r>
      <w:r w:rsidR="00276D9D">
        <w:rPr>
          <w:rFonts w:ascii="Times New Roman" w:hAnsi="Times New Roman" w:cs="Times New Roman"/>
          <w:sz w:val="24"/>
          <w:szCs w:val="24"/>
          <w:lang w:val="bg-BG"/>
        </w:rPr>
        <w:t xml:space="preserve">регионите и </w:t>
      </w:r>
      <w:r w:rsidR="003E7832">
        <w:rPr>
          <w:rFonts w:ascii="Times New Roman" w:hAnsi="Times New Roman" w:cs="Times New Roman"/>
          <w:sz w:val="24"/>
          <w:szCs w:val="24"/>
          <w:lang w:val="bg-BG"/>
        </w:rPr>
        <w:t xml:space="preserve">държавите. </w:t>
      </w:r>
    </w:p>
    <w:p w:rsidR="00AA105D" w:rsidRDefault="00140B21" w:rsidP="00E62751">
      <w:pPr>
        <w:autoSpaceDE w:val="0"/>
        <w:autoSpaceDN w:val="0"/>
        <w:adjustRightInd w:val="0"/>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716506">
        <w:rPr>
          <w:rFonts w:ascii="Times New Roman" w:hAnsi="Times New Roman" w:cs="Times New Roman"/>
          <w:sz w:val="24"/>
          <w:szCs w:val="24"/>
          <w:lang w:val="bg-BG"/>
        </w:rPr>
        <w:t>В Европа м</w:t>
      </w:r>
      <w:r w:rsidR="00AA105D">
        <w:rPr>
          <w:rFonts w:ascii="Times New Roman" w:hAnsi="Times New Roman" w:cs="Times New Roman"/>
          <w:sz w:val="24"/>
          <w:szCs w:val="24"/>
          <w:lang w:val="bg-BG"/>
        </w:rPr>
        <w:t>ногообразието на идеи</w:t>
      </w:r>
      <w:r w:rsidR="00D92D39">
        <w:rPr>
          <w:rFonts w:ascii="Times New Roman" w:hAnsi="Times New Roman" w:cs="Times New Roman"/>
          <w:sz w:val="24"/>
          <w:szCs w:val="24"/>
          <w:lang w:val="bg-BG"/>
        </w:rPr>
        <w:t>те</w:t>
      </w:r>
      <w:r w:rsidR="00AA105D">
        <w:rPr>
          <w:rFonts w:ascii="Times New Roman" w:hAnsi="Times New Roman" w:cs="Times New Roman"/>
          <w:sz w:val="24"/>
          <w:szCs w:val="24"/>
          <w:lang w:val="bg-BG"/>
        </w:rPr>
        <w:t xml:space="preserve"> </w:t>
      </w:r>
      <w:r w:rsidR="00E62751" w:rsidRPr="00E62751">
        <w:rPr>
          <w:rFonts w:ascii="Times New Roman" w:hAnsi="Times New Roman" w:cs="Times New Roman"/>
          <w:sz w:val="24"/>
          <w:szCs w:val="24"/>
          <w:lang w:val="bg-BG"/>
        </w:rPr>
        <w:t>за социалната икономика</w:t>
      </w:r>
      <w:r w:rsidR="00716506">
        <w:rPr>
          <w:rFonts w:ascii="Times New Roman" w:hAnsi="Times New Roman" w:cs="Times New Roman"/>
          <w:sz w:val="24"/>
          <w:szCs w:val="24"/>
          <w:lang w:val="bg-BG"/>
        </w:rPr>
        <w:t xml:space="preserve"> води началото си от </w:t>
      </w:r>
      <w:r w:rsidR="00E62751" w:rsidRPr="00E62751">
        <w:rPr>
          <w:rFonts w:ascii="Times New Roman" w:hAnsi="Times New Roman" w:cs="Times New Roman"/>
          <w:sz w:val="24"/>
          <w:szCs w:val="24"/>
          <w:lang w:val="bg-BG"/>
        </w:rPr>
        <w:t>19 век</w:t>
      </w:r>
      <w:r w:rsidR="00716506">
        <w:rPr>
          <w:rFonts w:ascii="Times New Roman" w:hAnsi="Times New Roman" w:cs="Times New Roman"/>
          <w:sz w:val="24"/>
          <w:szCs w:val="24"/>
          <w:lang w:val="bg-BG"/>
        </w:rPr>
        <w:t xml:space="preserve">, а </w:t>
      </w:r>
      <w:r w:rsidR="00E62751" w:rsidRPr="00E62751">
        <w:rPr>
          <w:rFonts w:ascii="Times New Roman" w:hAnsi="Times New Roman" w:cs="Times New Roman"/>
          <w:sz w:val="24"/>
          <w:szCs w:val="24"/>
          <w:lang w:val="bg-BG"/>
        </w:rPr>
        <w:t>ускорено развитие</w:t>
      </w:r>
      <w:r w:rsidR="00716506">
        <w:rPr>
          <w:rFonts w:ascii="Times New Roman" w:hAnsi="Times New Roman" w:cs="Times New Roman"/>
          <w:sz w:val="24"/>
          <w:szCs w:val="24"/>
          <w:lang w:val="bg-BG"/>
        </w:rPr>
        <w:t xml:space="preserve"> претърпяват</w:t>
      </w:r>
      <w:r w:rsidR="00E62751" w:rsidRPr="00E62751">
        <w:rPr>
          <w:rFonts w:ascii="Times New Roman" w:hAnsi="Times New Roman" w:cs="Times New Roman"/>
          <w:sz w:val="24"/>
          <w:szCs w:val="24"/>
          <w:lang w:val="bg-BG"/>
        </w:rPr>
        <w:t xml:space="preserve"> през 20 век и</w:t>
      </w:r>
      <w:r w:rsidR="00AA105D">
        <w:rPr>
          <w:rFonts w:ascii="Times New Roman" w:hAnsi="Times New Roman" w:cs="Times New Roman"/>
          <w:sz w:val="24"/>
          <w:szCs w:val="24"/>
          <w:lang w:val="bg-BG"/>
        </w:rPr>
        <w:t xml:space="preserve"> особено </w:t>
      </w:r>
      <w:r w:rsidR="00E62751" w:rsidRPr="00E62751">
        <w:rPr>
          <w:rFonts w:ascii="Times New Roman" w:hAnsi="Times New Roman" w:cs="Times New Roman"/>
          <w:sz w:val="24"/>
          <w:szCs w:val="24"/>
          <w:lang w:val="bg-BG"/>
        </w:rPr>
        <w:t>в периода между Първата и Втората световна война</w:t>
      </w:r>
      <w:r w:rsidR="00437594">
        <w:rPr>
          <w:rFonts w:ascii="Times New Roman" w:hAnsi="Times New Roman" w:cs="Times New Roman"/>
          <w:sz w:val="24"/>
          <w:szCs w:val="24"/>
          <w:lang w:val="bg-BG"/>
        </w:rPr>
        <w:t>, когато кооперативното движение се намира в истински подем</w:t>
      </w:r>
      <w:r w:rsidR="00CA6E1C">
        <w:rPr>
          <w:rFonts w:ascii="Times New Roman" w:hAnsi="Times New Roman" w:cs="Times New Roman"/>
          <w:sz w:val="24"/>
          <w:szCs w:val="24"/>
          <w:lang w:val="bg-BG"/>
        </w:rPr>
        <w:t xml:space="preserve"> </w:t>
      </w:r>
      <w:r w:rsidR="00CA6E1C" w:rsidRPr="00CA6E1C">
        <w:rPr>
          <w:rFonts w:ascii="Times New Roman" w:hAnsi="Times New Roman" w:cs="Times New Roman"/>
          <w:sz w:val="24"/>
          <w:szCs w:val="24"/>
          <w:lang w:val="bg-BG"/>
        </w:rPr>
        <w:t xml:space="preserve">(Робърт Оуен, Пиер Прудон, Шарл Жид, Едгар Мило, Жан-Батист Годен, Михаил </w:t>
      </w:r>
      <w:r w:rsidR="00CA6E1C">
        <w:rPr>
          <w:rFonts w:ascii="Times New Roman" w:hAnsi="Times New Roman" w:cs="Times New Roman"/>
          <w:sz w:val="24"/>
          <w:szCs w:val="24"/>
          <w:lang w:val="bg-BG"/>
        </w:rPr>
        <w:t>Барановски, Вахан Тотомианц</w:t>
      </w:r>
      <w:r w:rsidR="00CA6E1C" w:rsidRPr="00CA6E1C">
        <w:rPr>
          <w:rFonts w:ascii="Times New Roman" w:hAnsi="Times New Roman" w:cs="Times New Roman"/>
          <w:sz w:val="24"/>
          <w:szCs w:val="24"/>
          <w:lang w:val="bg-BG"/>
        </w:rPr>
        <w:t>)</w:t>
      </w:r>
      <w:r w:rsidR="00716506">
        <w:rPr>
          <w:rFonts w:ascii="Times New Roman" w:hAnsi="Times New Roman" w:cs="Times New Roman"/>
          <w:sz w:val="24"/>
          <w:szCs w:val="24"/>
          <w:lang w:val="bg-BG"/>
        </w:rPr>
        <w:t xml:space="preserve">. </w:t>
      </w:r>
      <w:r w:rsidR="00437594">
        <w:rPr>
          <w:rFonts w:ascii="Times New Roman" w:hAnsi="Times New Roman" w:cs="Times New Roman"/>
          <w:sz w:val="24"/>
          <w:szCs w:val="24"/>
          <w:lang w:val="bg-BG"/>
        </w:rPr>
        <w:t>Организациите на с</w:t>
      </w:r>
      <w:r w:rsidR="00716506">
        <w:rPr>
          <w:rFonts w:ascii="Times New Roman" w:hAnsi="Times New Roman" w:cs="Times New Roman"/>
          <w:sz w:val="24"/>
          <w:szCs w:val="24"/>
          <w:lang w:val="bg-BG"/>
        </w:rPr>
        <w:t>оциалната икономика винаги</w:t>
      </w:r>
      <w:r w:rsidR="00437594">
        <w:rPr>
          <w:rFonts w:ascii="Times New Roman" w:hAnsi="Times New Roman" w:cs="Times New Roman"/>
          <w:sz w:val="24"/>
          <w:szCs w:val="24"/>
          <w:lang w:val="bg-BG"/>
        </w:rPr>
        <w:t xml:space="preserve"> </w:t>
      </w:r>
      <w:r w:rsidR="00D92D39">
        <w:rPr>
          <w:rFonts w:ascii="Times New Roman" w:hAnsi="Times New Roman" w:cs="Times New Roman"/>
          <w:sz w:val="24"/>
          <w:szCs w:val="24"/>
          <w:lang w:val="bg-BG"/>
        </w:rPr>
        <w:t xml:space="preserve">са </w:t>
      </w:r>
      <w:r w:rsidR="00437594">
        <w:rPr>
          <w:rFonts w:ascii="Times New Roman" w:hAnsi="Times New Roman" w:cs="Times New Roman"/>
          <w:sz w:val="24"/>
          <w:szCs w:val="24"/>
          <w:lang w:val="bg-BG"/>
        </w:rPr>
        <w:t>заема</w:t>
      </w:r>
      <w:r w:rsidR="00D92D39">
        <w:rPr>
          <w:rFonts w:ascii="Times New Roman" w:hAnsi="Times New Roman" w:cs="Times New Roman"/>
          <w:sz w:val="24"/>
          <w:szCs w:val="24"/>
          <w:lang w:val="bg-BG"/>
        </w:rPr>
        <w:t>ли</w:t>
      </w:r>
      <w:r w:rsidR="00437594">
        <w:rPr>
          <w:rFonts w:ascii="Times New Roman" w:hAnsi="Times New Roman" w:cs="Times New Roman"/>
          <w:sz w:val="24"/>
          <w:szCs w:val="24"/>
          <w:lang w:val="bg-BG"/>
        </w:rPr>
        <w:t xml:space="preserve"> важна част</w:t>
      </w:r>
      <w:r w:rsidR="00D92D39">
        <w:rPr>
          <w:rFonts w:ascii="Times New Roman" w:hAnsi="Times New Roman" w:cs="Times New Roman"/>
          <w:sz w:val="24"/>
          <w:szCs w:val="24"/>
          <w:lang w:val="bg-BG"/>
        </w:rPr>
        <w:t xml:space="preserve"> </w:t>
      </w:r>
      <w:r w:rsidR="00716506">
        <w:rPr>
          <w:rFonts w:ascii="Times New Roman" w:hAnsi="Times New Roman" w:cs="Times New Roman"/>
          <w:sz w:val="24"/>
          <w:szCs w:val="24"/>
          <w:lang w:val="bg-BG"/>
        </w:rPr>
        <w:t xml:space="preserve">от </w:t>
      </w:r>
      <w:r w:rsidR="00AA105D">
        <w:rPr>
          <w:rFonts w:ascii="Times New Roman" w:hAnsi="Times New Roman" w:cs="Times New Roman"/>
          <w:sz w:val="24"/>
          <w:szCs w:val="24"/>
          <w:lang w:val="bg-BG"/>
        </w:rPr>
        <w:t xml:space="preserve">различните </w:t>
      </w:r>
      <w:r w:rsidR="00E62751" w:rsidRPr="00E62751">
        <w:rPr>
          <w:rFonts w:ascii="Times New Roman" w:hAnsi="Times New Roman" w:cs="Times New Roman"/>
          <w:sz w:val="24"/>
          <w:szCs w:val="24"/>
          <w:lang w:val="bg-BG"/>
        </w:rPr>
        <w:t xml:space="preserve">идеологии и </w:t>
      </w:r>
      <w:r w:rsidR="00437594">
        <w:rPr>
          <w:rFonts w:ascii="Times New Roman" w:hAnsi="Times New Roman" w:cs="Times New Roman"/>
          <w:sz w:val="24"/>
          <w:szCs w:val="24"/>
          <w:lang w:val="bg-BG"/>
        </w:rPr>
        <w:t xml:space="preserve">доминиращи </w:t>
      </w:r>
      <w:r w:rsidR="00E62751" w:rsidRPr="00E62751">
        <w:rPr>
          <w:rFonts w:ascii="Times New Roman" w:hAnsi="Times New Roman" w:cs="Times New Roman"/>
          <w:sz w:val="24"/>
          <w:szCs w:val="24"/>
          <w:lang w:val="bg-BG"/>
        </w:rPr>
        <w:t>политически и икономически системи (капиталистически, социалистически)</w:t>
      </w:r>
      <w:r w:rsidR="00D92D39">
        <w:rPr>
          <w:rFonts w:ascii="Times New Roman" w:hAnsi="Times New Roman" w:cs="Times New Roman"/>
          <w:sz w:val="24"/>
          <w:szCs w:val="24"/>
          <w:lang w:val="bg-BG"/>
        </w:rPr>
        <w:t xml:space="preserve"> заради ролята, която имат в отделните стопанства</w:t>
      </w:r>
      <w:r w:rsidR="00E0708A">
        <w:rPr>
          <w:rFonts w:ascii="Times New Roman" w:hAnsi="Times New Roman" w:cs="Times New Roman"/>
          <w:sz w:val="24"/>
          <w:szCs w:val="24"/>
          <w:lang w:val="bg-BG"/>
        </w:rPr>
        <w:t xml:space="preserve"> и общества</w:t>
      </w:r>
      <w:r w:rsidR="00AA105D" w:rsidRPr="00AA105D">
        <w:rPr>
          <w:rFonts w:ascii="Times New Roman" w:hAnsi="Times New Roman" w:cs="Times New Roman"/>
          <w:sz w:val="24"/>
          <w:szCs w:val="24"/>
          <w:lang w:val="bg-BG"/>
        </w:rPr>
        <w:t>.</w:t>
      </w:r>
      <w:r w:rsidR="00E62751" w:rsidRPr="00E62751">
        <w:rPr>
          <w:rFonts w:ascii="Times New Roman" w:hAnsi="Times New Roman" w:cs="Times New Roman"/>
          <w:sz w:val="24"/>
          <w:szCs w:val="24"/>
          <w:lang w:val="bg-BG"/>
        </w:rPr>
        <w:tab/>
      </w:r>
    </w:p>
    <w:p w:rsidR="00E93AB0" w:rsidRDefault="00716506" w:rsidP="005731D2">
      <w:pPr>
        <w:autoSpaceDE w:val="0"/>
        <w:autoSpaceDN w:val="0"/>
        <w:adjustRightInd w:val="0"/>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Съвременните подходи към социалната икономика възникват след началото на 70-те години на 20 век</w:t>
      </w:r>
      <w:r w:rsidR="00D92D39">
        <w:rPr>
          <w:rFonts w:ascii="Times New Roman" w:hAnsi="Times New Roman" w:cs="Times New Roman"/>
          <w:sz w:val="24"/>
          <w:szCs w:val="24"/>
          <w:lang w:val="bg-BG"/>
        </w:rPr>
        <w:t xml:space="preserve"> като те са свързани преди всичко с кризата на държавата на благосъстоянието и необходимостта от нови решения на социалноикономическите </w:t>
      </w:r>
      <w:r w:rsidR="00D92D39">
        <w:rPr>
          <w:rFonts w:ascii="Times New Roman" w:hAnsi="Times New Roman" w:cs="Times New Roman"/>
          <w:sz w:val="24"/>
          <w:szCs w:val="24"/>
          <w:lang w:val="bg-BG"/>
        </w:rPr>
        <w:lastRenderedPageBreak/>
        <w:t>проблеми</w:t>
      </w:r>
      <w:r w:rsidR="00872DB3">
        <w:rPr>
          <w:rFonts w:ascii="Times New Roman" w:hAnsi="Times New Roman" w:cs="Times New Roman"/>
          <w:sz w:val="24"/>
          <w:szCs w:val="24"/>
          <w:lang w:val="bg-BG"/>
        </w:rPr>
        <w:t>. Тези подходи</w:t>
      </w:r>
      <w:r w:rsidR="00E93AB0">
        <w:rPr>
          <w:rFonts w:ascii="Times New Roman" w:hAnsi="Times New Roman" w:cs="Times New Roman"/>
          <w:sz w:val="24"/>
          <w:szCs w:val="24"/>
          <w:lang w:val="bg-BG"/>
        </w:rPr>
        <w:t xml:space="preserve"> се ра</w:t>
      </w:r>
      <w:r w:rsidR="00437594">
        <w:rPr>
          <w:rFonts w:ascii="Times New Roman" w:hAnsi="Times New Roman" w:cs="Times New Roman"/>
          <w:sz w:val="24"/>
          <w:szCs w:val="24"/>
          <w:lang w:val="bg-BG"/>
        </w:rPr>
        <w:t>з</w:t>
      </w:r>
      <w:r w:rsidR="00E93AB0">
        <w:rPr>
          <w:rFonts w:ascii="Times New Roman" w:hAnsi="Times New Roman" w:cs="Times New Roman"/>
          <w:sz w:val="24"/>
          <w:szCs w:val="24"/>
          <w:lang w:val="bg-BG"/>
        </w:rPr>
        <w:t xml:space="preserve">делят главно на два: подход на солидарната икономика и подход на организациите с нестопанска цел. </w:t>
      </w:r>
    </w:p>
    <w:p w:rsidR="005731D2" w:rsidRPr="005731D2" w:rsidRDefault="00E93AB0" w:rsidP="005731D2">
      <w:pPr>
        <w:autoSpaceDE w:val="0"/>
        <w:autoSpaceDN w:val="0"/>
        <w:adjustRightInd w:val="0"/>
        <w:spacing w:after="0" w:line="360" w:lineRule="auto"/>
        <w:ind w:firstLine="720"/>
        <w:jc w:val="both"/>
        <w:rPr>
          <w:rFonts w:ascii="Times New Roman" w:hAnsi="Times New Roman" w:cs="Times New Roman"/>
          <w:sz w:val="24"/>
          <w:szCs w:val="24"/>
          <w:lang w:val="bg-BG"/>
        </w:rPr>
      </w:pPr>
      <w:r w:rsidRPr="00E93AB0">
        <w:rPr>
          <w:rFonts w:ascii="Times New Roman" w:hAnsi="Times New Roman" w:cs="Times New Roman"/>
          <w:sz w:val="24"/>
          <w:szCs w:val="24"/>
          <w:lang w:val="bg-BG"/>
        </w:rPr>
        <w:t>Подходът на солидарната икономика, създаден във Франция</w:t>
      </w:r>
      <w:r>
        <w:rPr>
          <w:rFonts w:ascii="Times New Roman" w:hAnsi="Times New Roman" w:cs="Times New Roman"/>
          <w:sz w:val="24"/>
          <w:szCs w:val="24"/>
          <w:lang w:val="bg-BG"/>
        </w:rPr>
        <w:t xml:space="preserve"> </w:t>
      </w:r>
      <w:r w:rsidRPr="00E93AB0">
        <w:rPr>
          <w:rFonts w:ascii="Times New Roman" w:hAnsi="Times New Roman" w:cs="Times New Roman"/>
          <w:sz w:val="24"/>
          <w:szCs w:val="24"/>
          <w:lang w:val="bg-BG"/>
        </w:rPr>
        <w:t>и за първи път приложен през 70-те години на 20 век, е разпространен и в много държави от Латинска Америка, както и в Квебек (Канада)</w:t>
      </w:r>
      <w:r w:rsidR="00DD5DD1" w:rsidRPr="00DD5DD1">
        <w:rPr>
          <w:rFonts w:ascii="Times New Roman" w:hAnsi="Times New Roman" w:cs="Times New Roman"/>
          <w:sz w:val="24"/>
          <w:szCs w:val="24"/>
          <w:lang w:val="bg-BG"/>
        </w:rPr>
        <w:t xml:space="preserve"> (Laville, Lévesque, Mendell, 2006)</w:t>
      </w:r>
      <w:r w:rsidRPr="00E93AB0">
        <w:rPr>
          <w:rFonts w:ascii="Times New Roman" w:hAnsi="Times New Roman" w:cs="Times New Roman"/>
          <w:sz w:val="24"/>
          <w:szCs w:val="24"/>
          <w:lang w:val="bg-BG"/>
        </w:rPr>
        <w:t xml:space="preserve">. В тези държави социалната икономика включва освен организации с нестопанска цел, кооперативи и взаимоспомагателни дружества. </w:t>
      </w:r>
      <w:r>
        <w:rPr>
          <w:rFonts w:ascii="Times New Roman" w:hAnsi="Times New Roman" w:cs="Times New Roman"/>
          <w:sz w:val="24"/>
          <w:szCs w:val="24"/>
          <w:lang w:val="bg-BG"/>
        </w:rPr>
        <w:t xml:space="preserve">Солидарната икономика </w:t>
      </w:r>
      <w:r w:rsidRPr="00E93AB0">
        <w:rPr>
          <w:rFonts w:ascii="Times New Roman" w:hAnsi="Times New Roman" w:cs="Times New Roman"/>
          <w:sz w:val="24"/>
          <w:szCs w:val="24"/>
          <w:lang w:val="bg-BG"/>
        </w:rPr>
        <w:t>обхва</w:t>
      </w:r>
      <w:r>
        <w:rPr>
          <w:rFonts w:ascii="Times New Roman" w:hAnsi="Times New Roman" w:cs="Times New Roman"/>
          <w:sz w:val="24"/>
          <w:szCs w:val="24"/>
          <w:lang w:val="bg-BG"/>
        </w:rPr>
        <w:t xml:space="preserve">ща и </w:t>
      </w:r>
      <w:r w:rsidRPr="00E93AB0">
        <w:rPr>
          <w:rFonts w:ascii="Times New Roman" w:hAnsi="Times New Roman" w:cs="Times New Roman"/>
          <w:sz w:val="24"/>
          <w:szCs w:val="24"/>
          <w:lang w:val="bg-BG"/>
        </w:rPr>
        <w:t xml:space="preserve">сдружения за предоставяне на услуги на местната общност. </w:t>
      </w:r>
      <w:r>
        <w:rPr>
          <w:rFonts w:ascii="Times New Roman" w:hAnsi="Times New Roman" w:cs="Times New Roman"/>
          <w:sz w:val="24"/>
          <w:szCs w:val="24"/>
          <w:lang w:val="bg-BG"/>
        </w:rPr>
        <w:t xml:space="preserve">Независимо от формата на своето съществуване водещи принципи на тези организации са: автономно управление; демократично вземане на решения </w:t>
      </w:r>
      <w:r w:rsidRPr="00E93AB0">
        <w:rPr>
          <w:rFonts w:ascii="Times New Roman" w:hAnsi="Times New Roman" w:cs="Times New Roman"/>
          <w:sz w:val="24"/>
          <w:szCs w:val="24"/>
          <w:lang w:val="bg-BG"/>
        </w:rPr>
        <w:t>(</w:t>
      </w:r>
      <w:r>
        <w:rPr>
          <w:rFonts w:ascii="Times New Roman" w:hAnsi="Times New Roman" w:cs="Times New Roman"/>
          <w:sz w:val="24"/>
          <w:szCs w:val="24"/>
          <w:lang w:val="bg-BG"/>
        </w:rPr>
        <w:t>един човек, един глас</w:t>
      </w:r>
      <w:r w:rsidRPr="00E93AB0">
        <w:rPr>
          <w:rFonts w:ascii="Times New Roman" w:hAnsi="Times New Roman" w:cs="Times New Roman"/>
          <w:sz w:val="24"/>
          <w:szCs w:val="24"/>
          <w:lang w:val="bg-BG"/>
        </w:rPr>
        <w:t>)</w:t>
      </w:r>
      <w:r>
        <w:rPr>
          <w:rFonts w:ascii="Times New Roman" w:hAnsi="Times New Roman" w:cs="Times New Roman"/>
          <w:sz w:val="24"/>
          <w:szCs w:val="24"/>
          <w:lang w:val="bg-BG"/>
        </w:rPr>
        <w:t xml:space="preserve">; превъзходство на хората и труда над капитала и разпределението на печалбата </w:t>
      </w:r>
      <w:r w:rsidRPr="00E93AB0">
        <w:rPr>
          <w:rFonts w:ascii="Times New Roman" w:hAnsi="Times New Roman" w:cs="Times New Roman"/>
          <w:sz w:val="24"/>
          <w:szCs w:val="24"/>
          <w:lang w:val="bg-BG"/>
        </w:rPr>
        <w:t>(Defourny, Develtere</w:t>
      </w:r>
      <w:r w:rsidR="00DD5DD1" w:rsidRPr="00DD5DD1">
        <w:rPr>
          <w:rFonts w:ascii="Times New Roman" w:hAnsi="Times New Roman" w:cs="Times New Roman"/>
          <w:sz w:val="24"/>
          <w:szCs w:val="24"/>
          <w:lang w:val="bg-BG"/>
        </w:rPr>
        <w:t>,</w:t>
      </w:r>
      <w:r w:rsidRPr="00E93AB0">
        <w:rPr>
          <w:rFonts w:ascii="Times New Roman" w:hAnsi="Times New Roman" w:cs="Times New Roman"/>
          <w:sz w:val="24"/>
          <w:szCs w:val="24"/>
          <w:lang w:val="bg-BG"/>
        </w:rPr>
        <w:t xml:space="preserve"> 1999)</w:t>
      </w:r>
      <w:r>
        <w:rPr>
          <w:rFonts w:ascii="Times New Roman" w:hAnsi="Times New Roman" w:cs="Times New Roman"/>
          <w:sz w:val="24"/>
          <w:szCs w:val="24"/>
          <w:lang w:val="bg-BG"/>
        </w:rPr>
        <w:t xml:space="preserve">. </w:t>
      </w:r>
      <w:r w:rsidR="005731D2" w:rsidRPr="005731D2">
        <w:rPr>
          <w:rFonts w:ascii="Times New Roman" w:hAnsi="Times New Roman" w:cs="Times New Roman"/>
          <w:sz w:val="24"/>
          <w:szCs w:val="24"/>
          <w:lang w:val="bg-BG"/>
        </w:rPr>
        <w:t xml:space="preserve"> </w:t>
      </w:r>
    </w:p>
    <w:p w:rsidR="0011639F" w:rsidRDefault="005731D2" w:rsidP="005731D2">
      <w:pPr>
        <w:autoSpaceDE w:val="0"/>
        <w:autoSpaceDN w:val="0"/>
        <w:adjustRightInd w:val="0"/>
        <w:spacing w:after="0" w:line="360" w:lineRule="auto"/>
        <w:ind w:firstLine="720"/>
        <w:jc w:val="both"/>
        <w:rPr>
          <w:rFonts w:ascii="Times New Roman" w:hAnsi="Times New Roman" w:cs="Times New Roman"/>
          <w:sz w:val="24"/>
          <w:szCs w:val="24"/>
          <w:lang w:val="bg-BG"/>
        </w:rPr>
      </w:pPr>
      <w:r w:rsidRPr="005731D2">
        <w:rPr>
          <w:rFonts w:ascii="Times New Roman" w:hAnsi="Times New Roman" w:cs="Times New Roman"/>
          <w:sz w:val="24"/>
          <w:szCs w:val="24"/>
          <w:lang w:val="bg-BG"/>
        </w:rPr>
        <w:t xml:space="preserve">В англосаксонските страни водещ е подходът на организациите с нестопанска цел, включващ предимно асоциации и </w:t>
      </w:r>
      <w:r w:rsidR="00437481">
        <w:rPr>
          <w:rFonts w:ascii="Times New Roman" w:hAnsi="Times New Roman" w:cs="Times New Roman"/>
          <w:sz w:val="24"/>
          <w:szCs w:val="24"/>
          <w:lang w:val="bg-BG"/>
        </w:rPr>
        <w:t xml:space="preserve">фондации, в чиято основа стои </w:t>
      </w:r>
      <w:r w:rsidRPr="005731D2">
        <w:rPr>
          <w:rFonts w:ascii="Times New Roman" w:hAnsi="Times New Roman" w:cs="Times New Roman"/>
          <w:sz w:val="24"/>
          <w:szCs w:val="24"/>
          <w:lang w:val="bg-BG"/>
        </w:rPr>
        <w:t xml:space="preserve">ограничението за неразпределение на печалбата. </w:t>
      </w:r>
      <w:r w:rsidR="00E93AB0">
        <w:rPr>
          <w:rFonts w:ascii="Times New Roman" w:hAnsi="Times New Roman" w:cs="Times New Roman"/>
          <w:sz w:val="24"/>
          <w:szCs w:val="24"/>
          <w:lang w:val="bg-BG"/>
        </w:rPr>
        <w:t xml:space="preserve">Основна разлика </w:t>
      </w:r>
      <w:r w:rsidR="0011639F">
        <w:rPr>
          <w:rFonts w:ascii="Times New Roman" w:hAnsi="Times New Roman" w:cs="Times New Roman"/>
          <w:sz w:val="24"/>
          <w:szCs w:val="24"/>
          <w:lang w:val="bg-BG"/>
        </w:rPr>
        <w:t xml:space="preserve">с подхода на солидарната икономика е </w:t>
      </w:r>
      <w:r w:rsidRPr="005731D2">
        <w:rPr>
          <w:rFonts w:ascii="Times New Roman" w:hAnsi="Times New Roman" w:cs="Times New Roman"/>
          <w:sz w:val="24"/>
          <w:szCs w:val="24"/>
          <w:lang w:val="bg-BG"/>
        </w:rPr>
        <w:t>пренебрегва</w:t>
      </w:r>
      <w:r w:rsidR="0011639F">
        <w:rPr>
          <w:rFonts w:ascii="Times New Roman" w:hAnsi="Times New Roman" w:cs="Times New Roman"/>
          <w:sz w:val="24"/>
          <w:szCs w:val="24"/>
          <w:lang w:val="bg-BG"/>
        </w:rPr>
        <w:t>нето на</w:t>
      </w:r>
      <w:r w:rsidRPr="005731D2">
        <w:rPr>
          <w:rFonts w:ascii="Times New Roman" w:hAnsi="Times New Roman" w:cs="Times New Roman"/>
          <w:sz w:val="24"/>
          <w:szCs w:val="24"/>
          <w:lang w:val="bg-BG"/>
        </w:rPr>
        <w:t xml:space="preserve"> демократично</w:t>
      </w:r>
      <w:r w:rsidR="00437481">
        <w:rPr>
          <w:rFonts w:ascii="Times New Roman" w:hAnsi="Times New Roman" w:cs="Times New Roman"/>
          <w:sz w:val="24"/>
          <w:szCs w:val="24"/>
          <w:lang w:val="bg-BG"/>
        </w:rPr>
        <w:t>то</w:t>
      </w:r>
      <w:r w:rsidRPr="005731D2">
        <w:rPr>
          <w:rFonts w:ascii="Times New Roman" w:hAnsi="Times New Roman" w:cs="Times New Roman"/>
          <w:sz w:val="24"/>
          <w:szCs w:val="24"/>
          <w:lang w:val="bg-BG"/>
        </w:rPr>
        <w:t xml:space="preserve"> участие на членовете във вземането на решения</w:t>
      </w:r>
      <w:r w:rsidR="0011639F">
        <w:rPr>
          <w:rFonts w:ascii="Times New Roman" w:hAnsi="Times New Roman" w:cs="Times New Roman"/>
          <w:sz w:val="24"/>
          <w:szCs w:val="24"/>
          <w:lang w:val="bg-BG"/>
        </w:rPr>
        <w:t xml:space="preserve"> </w:t>
      </w:r>
      <w:r w:rsidR="0011639F" w:rsidRPr="0011639F">
        <w:rPr>
          <w:rFonts w:ascii="Times New Roman" w:hAnsi="Times New Roman" w:cs="Times New Roman"/>
          <w:sz w:val="24"/>
          <w:szCs w:val="24"/>
          <w:lang w:val="bg-BG"/>
        </w:rPr>
        <w:t>(</w:t>
      </w:r>
      <w:r w:rsidR="0011639F">
        <w:rPr>
          <w:rFonts w:ascii="Times New Roman" w:hAnsi="Times New Roman" w:cs="Times New Roman"/>
          <w:sz w:val="24"/>
          <w:szCs w:val="24"/>
        </w:rPr>
        <w:t>Bouchard</w:t>
      </w:r>
      <w:r w:rsidR="00DD5DD1" w:rsidRPr="00DD5DD1">
        <w:rPr>
          <w:rFonts w:ascii="Times New Roman" w:hAnsi="Times New Roman" w:cs="Times New Roman"/>
          <w:sz w:val="24"/>
          <w:szCs w:val="24"/>
          <w:lang w:val="bg-BG"/>
        </w:rPr>
        <w:t>,</w:t>
      </w:r>
      <w:r w:rsidR="0011639F" w:rsidRPr="0011639F">
        <w:rPr>
          <w:rFonts w:ascii="Times New Roman" w:hAnsi="Times New Roman" w:cs="Times New Roman"/>
          <w:sz w:val="24"/>
          <w:szCs w:val="24"/>
          <w:lang w:val="bg-BG"/>
        </w:rPr>
        <w:t xml:space="preserve"> 2012)</w:t>
      </w:r>
      <w:r w:rsidRPr="005731D2">
        <w:rPr>
          <w:rFonts w:ascii="Times New Roman" w:hAnsi="Times New Roman" w:cs="Times New Roman"/>
          <w:sz w:val="24"/>
          <w:szCs w:val="24"/>
          <w:lang w:val="bg-BG"/>
        </w:rPr>
        <w:t>.</w:t>
      </w:r>
    </w:p>
    <w:p w:rsidR="005731D2" w:rsidRPr="005731D2" w:rsidRDefault="005731D2" w:rsidP="0011639F">
      <w:pPr>
        <w:autoSpaceDE w:val="0"/>
        <w:autoSpaceDN w:val="0"/>
        <w:adjustRightInd w:val="0"/>
        <w:spacing w:after="0" w:line="360" w:lineRule="auto"/>
        <w:ind w:firstLine="720"/>
        <w:jc w:val="both"/>
        <w:rPr>
          <w:rFonts w:ascii="Times New Roman" w:hAnsi="Times New Roman" w:cs="Times New Roman"/>
          <w:sz w:val="24"/>
          <w:szCs w:val="24"/>
          <w:lang w:val="bg-BG"/>
        </w:rPr>
      </w:pPr>
      <w:r w:rsidRPr="005731D2">
        <w:rPr>
          <w:rFonts w:ascii="Times New Roman" w:hAnsi="Times New Roman" w:cs="Times New Roman"/>
          <w:sz w:val="24"/>
          <w:szCs w:val="24"/>
          <w:lang w:val="bg-BG"/>
        </w:rPr>
        <w:t xml:space="preserve">Терминът "трети сектор" най-често се използва </w:t>
      </w:r>
      <w:r w:rsidR="0011639F">
        <w:rPr>
          <w:rFonts w:ascii="Times New Roman" w:hAnsi="Times New Roman" w:cs="Times New Roman"/>
          <w:sz w:val="24"/>
          <w:szCs w:val="24"/>
          <w:lang w:val="bg-BG"/>
        </w:rPr>
        <w:t xml:space="preserve">при </w:t>
      </w:r>
      <w:r w:rsidRPr="005731D2">
        <w:rPr>
          <w:rFonts w:ascii="Times New Roman" w:hAnsi="Times New Roman" w:cs="Times New Roman"/>
          <w:sz w:val="24"/>
          <w:szCs w:val="24"/>
          <w:lang w:val="bg-BG"/>
        </w:rPr>
        <w:t>превод на английски език на френската концепция за социална и солидарна икономика. В същото време "доброволчески сектор" и "нестопански сектор" се използват като синоними на "трети сектор" във Великобритания и САЩ. Терминът "трети сектор" е въведен от Джеръми Рифкин през 1995 г. и включва всички дейности, които не са публични и не са ориентирани към печалба</w:t>
      </w:r>
      <w:r w:rsidR="00E0708A" w:rsidRPr="00E0708A">
        <w:rPr>
          <w:rFonts w:ascii="Times New Roman" w:hAnsi="Times New Roman" w:cs="Times New Roman"/>
          <w:sz w:val="24"/>
          <w:szCs w:val="24"/>
          <w:lang w:val="bg-BG"/>
        </w:rPr>
        <w:t xml:space="preserve"> (</w:t>
      </w:r>
      <w:r w:rsidR="00E0708A">
        <w:rPr>
          <w:rFonts w:ascii="Times New Roman" w:hAnsi="Times New Roman" w:cs="Times New Roman"/>
          <w:sz w:val="24"/>
          <w:szCs w:val="24"/>
        </w:rPr>
        <w:t>Rifkin</w:t>
      </w:r>
      <w:r w:rsidR="00DD5DD1" w:rsidRPr="00DD5DD1">
        <w:rPr>
          <w:rFonts w:ascii="Times New Roman" w:hAnsi="Times New Roman" w:cs="Times New Roman"/>
          <w:sz w:val="24"/>
          <w:szCs w:val="24"/>
          <w:lang w:val="bg-BG"/>
        </w:rPr>
        <w:t>,</w:t>
      </w:r>
      <w:r w:rsidR="00E0708A" w:rsidRPr="00E0708A">
        <w:rPr>
          <w:rFonts w:ascii="Times New Roman" w:hAnsi="Times New Roman" w:cs="Times New Roman"/>
          <w:sz w:val="24"/>
          <w:szCs w:val="24"/>
          <w:lang w:val="bg-BG"/>
        </w:rPr>
        <w:t xml:space="preserve"> 1995)</w:t>
      </w:r>
      <w:r w:rsidRPr="005731D2">
        <w:rPr>
          <w:rFonts w:ascii="Times New Roman" w:hAnsi="Times New Roman" w:cs="Times New Roman"/>
          <w:sz w:val="24"/>
          <w:szCs w:val="24"/>
          <w:lang w:val="bg-BG"/>
        </w:rPr>
        <w:t xml:space="preserve">. При </w:t>
      </w:r>
      <w:r w:rsidR="00437481">
        <w:rPr>
          <w:rFonts w:ascii="Times New Roman" w:hAnsi="Times New Roman" w:cs="Times New Roman"/>
          <w:sz w:val="24"/>
          <w:szCs w:val="24"/>
          <w:lang w:val="bg-BG"/>
        </w:rPr>
        <w:t>а</w:t>
      </w:r>
      <w:r w:rsidRPr="005731D2">
        <w:rPr>
          <w:rFonts w:ascii="Times New Roman" w:hAnsi="Times New Roman" w:cs="Times New Roman"/>
          <w:sz w:val="24"/>
          <w:szCs w:val="24"/>
          <w:lang w:val="bg-BG"/>
        </w:rPr>
        <w:t xml:space="preserve">нглосаксонския модел на благотворителност той включва главно организации, които не реализират печалба (асоциации и фондации), а в континентална Европа обхваща също кооперативи и взаимоспомагателни дружества. </w:t>
      </w:r>
    </w:p>
    <w:p w:rsidR="005731D2" w:rsidRPr="005731D2" w:rsidRDefault="005731D2" w:rsidP="005731D2">
      <w:pPr>
        <w:autoSpaceDE w:val="0"/>
        <w:autoSpaceDN w:val="0"/>
        <w:adjustRightInd w:val="0"/>
        <w:spacing w:after="0" w:line="360" w:lineRule="auto"/>
        <w:ind w:firstLine="720"/>
        <w:jc w:val="both"/>
        <w:rPr>
          <w:rFonts w:ascii="Times New Roman" w:hAnsi="Times New Roman" w:cs="Times New Roman"/>
          <w:sz w:val="24"/>
          <w:szCs w:val="24"/>
          <w:lang w:val="bg-BG"/>
        </w:rPr>
      </w:pPr>
      <w:r w:rsidRPr="005731D2">
        <w:rPr>
          <w:rFonts w:ascii="Times New Roman" w:hAnsi="Times New Roman" w:cs="Times New Roman"/>
          <w:sz w:val="24"/>
          <w:szCs w:val="24"/>
          <w:lang w:val="bg-BG"/>
        </w:rPr>
        <w:t>Подходът на нестопанските организации прилича на концепцията на Рифкин за сподел</w:t>
      </w:r>
      <w:r w:rsidR="00437481">
        <w:rPr>
          <w:rFonts w:ascii="Times New Roman" w:hAnsi="Times New Roman" w:cs="Times New Roman"/>
          <w:sz w:val="24"/>
          <w:szCs w:val="24"/>
          <w:lang w:val="bg-BG"/>
        </w:rPr>
        <w:t>е</w:t>
      </w:r>
      <w:r w:rsidRPr="005731D2">
        <w:rPr>
          <w:rFonts w:ascii="Times New Roman" w:hAnsi="Times New Roman" w:cs="Times New Roman"/>
          <w:sz w:val="24"/>
          <w:szCs w:val="24"/>
          <w:lang w:val="bg-BG"/>
        </w:rPr>
        <w:t>н</w:t>
      </w:r>
      <w:r w:rsidR="00437481">
        <w:rPr>
          <w:rFonts w:ascii="Times New Roman" w:hAnsi="Times New Roman" w:cs="Times New Roman"/>
          <w:sz w:val="24"/>
          <w:szCs w:val="24"/>
          <w:lang w:val="bg-BG"/>
        </w:rPr>
        <w:t>и,</w:t>
      </w:r>
      <w:r w:rsidRPr="005731D2">
        <w:rPr>
          <w:rFonts w:ascii="Times New Roman" w:hAnsi="Times New Roman" w:cs="Times New Roman"/>
          <w:sz w:val="24"/>
          <w:szCs w:val="24"/>
          <w:lang w:val="bg-BG"/>
        </w:rPr>
        <w:t xml:space="preserve"> </w:t>
      </w:r>
      <w:r w:rsidR="00CB1B52">
        <w:rPr>
          <w:rFonts w:ascii="Times New Roman" w:hAnsi="Times New Roman" w:cs="Times New Roman"/>
          <w:sz w:val="24"/>
          <w:szCs w:val="24"/>
          <w:lang w:val="bg-BG"/>
        </w:rPr>
        <w:t>социални</w:t>
      </w:r>
      <w:r w:rsidR="00991FDD">
        <w:rPr>
          <w:rFonts w:ascii="Times New Roman" w:hAnsi="Times New Roman" w:cs="Times New Roman"/>
          <w:sz w:val="24"/>
          <w:szCs w:val="24"/>
          <w:lang w:val="bg-BG"/>
        </w:rPr>
        <w:t xml:space="preserve"> блага</w:t>
      </w:r>
      <w:r w:rsidRPr="005731D2">
        <w:rPr>
          <w:rFonts w:ascii="Times New Roman" w:hAnsi="Times New Roman" w:cs="Times New Roman"/>
          <w:sz w:val="24"/>
          <w:szCs w:val="24"/>
          <w:lang w:val="bg-BG"/>
        </w:rPr>
        <w:t xml:space="preserve"> (</w:t>
      </w:r>
      <w:r w:rsidRPr="005731D2">
        <w:rPr>
          <w:rFonts w:ascii="Times New Roman" w:hAnsi="Times New Roman" w:cs="Times New Roman"/>
          <w:sz w:val="24"/>
          <w:szCs w:val="24"/>
        </w:rPr>
        <w:t>collaborative</w:t>
      </w:r>
      <w:r w:rsidRPr="005731D2">
        <w:rPr>
          <w:rFonts w:ascii="Times New Roman" w:hAnsi="Times New Roman" w:cs="Times New Roman"/>
          <w:sz w:val="24"/>
          <w:szCs w:val="24"/>
          <w:lang w:val="bg-BG"/>
        </w:rPr>
        <w:t>/</w:t>
      </w:r>
      <w:r w:rsidRPr="005731D2">
        <w:rPr>
          <w:rFonts w:ascii="Times New Roman" w:hAnsi="Times New Roman" w:cs="Times New Roman"/>
          <w:sz w:val="24"/>
          <w:szCs w:val="24"/>
        </w:rPr>
        <w:t>social</w:t>
      </w:r>
      <w:r w:rsidRPr="005731D2">
        <w:rPr>
          <w:rFonts w:ascii="Times New Roman" w:hAnsi="Times New Roman" w:cs="Times New Roman"/>
          <w:sz w:val="24"/>
          <w:szCs w:val="24"/>
          <w:lang w:val="bg-BG"/>
        </w:rPr>
        <w:t xml:space="preserve"> </w:t>
      </w:r>
      <w:r w:rsidRPr="005731D2">
        <w:rPr>
          <w:rFonts w:ascii="Times New Roman" w:hAnsi="Times New Roman" w:cs="Times New Roman"/>
          <w:sz w:val="24"/>
          <w:szCs w:val="24"/>
        </w:rPr>
        <w:t>commons</w:t>
      </w:r>
      <w:r w:rsidRPr="005731D2">
        <w:rPr>
          <w:rFonts w:ascii="Times New Roman" w:hAnsi="Times New Roman" w:cs="Times New Roman"/>
          <w:sz w:val="24"/>
          <w:szCs w:val="24"/>
          <w:lang w:val="bg-BG"/>
        </w:rPr>
        <w:t xml:space="preserve">). </w:t>
      </w:r>
      <w:r w:rsidR="00872DB3">
        <w:rPr>
          <w:rFonts w:ascii="Times New Roman" w:hAnsi="Times New Roman" w:cs="Times New Roman"/>
          <w:sz w:val="24"/>
          <w:szCs w:val="24"/>
          <w:lang w:val="bg-BG"/>
        </w:rPr>
        <w:t xml:space="preserve">Рифкин включва всички </w:t>
      </w:r>
      <w:r w:rsidRPr="005731D2">
        <w:rPr>
          <w:rFonts w:ascii="Times New Roman" w:hAnsi="Times New Roman" w:cs="Times New Roman"/>
          <w:sz w:val="24"/>
          <w:szCs w:val="24"/>
          <w:lang w:val="bg-BG"/>
        </w:rPr>
        <w:t xml:space="preserve">организации (формални и неформални), чието разпространение се ускорява от използването на </w:t>
      </w:r>
      <w:r w:rsidR="001C2CE3">
        <w:rPr>
          <w:rFonts w:ascii="Times New Roman" w:hAnsi="Times New Roman" w:cs="Times New Roman"/>
          <w:sz w:val="24"/>
          <w:szCs w:val="24"/>
          <w:lang w:val="bg-BG"/>
        </w:rPr>
        <w:t>и</w:t>
      </w:r>
      <w:r w:rsidRPr="005731D2">
        <w:rPr>
          <w:rFonts w:ascii="Times New Roman" w:hAnsi="Times New Roman" w:cs="Times New Roman"/>
          <w:sz w:val="24"/>
          <w:szCs w:val="24"/>
          <w:lang w:val="bg-BG"/>
        </w:rPr>
        <w:t xml:space="preserve">нтернет и информационните технологии. В основата им стоят общи интереси на хората и са мотивирани от дълбокото желание хората да се свързват помежду си и да споделят. Това са социални организации насочени към промотиране на качеството на живот и благосъстоянието чрез споделени ценности, стоки и услуги. Те са </w:t>
      </w:r>
      <w:r w:rsidRPr="005731D2">
        <w:rPr>
          <w:rFonts w:ascii="Times New Roman" w:hAnsi="Times New Roman" w:cs="Times New Roman"/>
          <w:sz w:val="24"/>
          <w:szCs w:val="24"/>
          <w:lang w:val="bg-BG"/>
        </w:rPr>
        <w:lastRenderedPageBreak/>
        <w:t>самоуправляващи се, преди всичко демократичн</w:t>
      </w:r>
      <w:r w:rsidR="00E0708A">
        <w:rPr>
          <w:rFonts w:ascii="Times New Roman" w:hAnsi="Times New Roman" w:cs="Times New Roman"/>
          <w:sz w:val="24"/>
          <w:szCs w:val="24"/>
          <w:lang w:val="bg-BG"/>
        </w:rPr>
        <w:t>и,</w:t>
      </w:r>
      <w:r w:rsidRPr="005731D2">
        <w:rPr>
          <w:rFonts w:ascii="Times New Roman" w:hAnsi="Times New Roman" w:cs="Times New Roman"/>
          <w:sz w:val="24"/>
          <w:szCs w:val="24"/>
          <w:lang w:val="bg-BG"/>
        </w:rPr>
        <w:t xml:space="preserve"> включително благотворителни организации, религиозни дружества, културни групи и групи по изкуства, образователни фондации, аматьорски спортни клубове, производителни и потребителски кооперативи, кредитни съюзи, здравни организации и други формални и неформални институции, к</w:t>
      </w:r>
      <w:r w:rsidR="0011639F">
        <w:rPr>
          <w:rFonts w:ascii="Times New Roman" w:hAnsi="Times New Roman" w:cs="Times New Roman"/>
          <w:sz w:val="24"/>
          <w:szCs w:val="24"/>
          <w:lang w:val="bg-BG"/>
        </w:rPr>
        <w:t xml:space="preserve">оито създават социален капитал </w:t>
      </w:r>
      <w:r w:rsidR="0011639F" w:rsidRPr="0011639F">
        <w:rPr>
          <w:rFonts w:ascii="Times New Roman" w:hAnsi="Times New Roman" w:cs="Times New Roman"/>
          <w:sz w:val="24"/>
          <w:szCs w:val="24"/>
          <w:lang w:val="bg-BG"/>
        </w:rPr>
        <w:t>(</w:t>
      </w:r>
      <w:r w:rsidR="0011639F">
        <w:rPr>
          <w:rFonts w:ascii="Times New Roman" w:hAnsi="Times New Roman" w:cs="Times New Roman"/>
          <w:sz w:val="24"/>
          <w:szCs w:val="24"/>
        </w:rPr>
        <w:t>Rifkin</w:t>
      </w:r>
      <w:r w:rsidR="00DD5DD1" w:rsidRPr="00DD5DD1">
        <w:rPr>
          <w:rFonts w:ascii="Times New Roman" w:hAnsi="Times New Roman" w:cs="Times New Roman"/>
          <w:sz w:val="24"/>
          <w:szCs w:val="24"/>
          <w:lang w:val="bg-BG"/>
        </w:rPr>
        <w:t>,</w:t>
      </w:r>
      <w:r w:rsidR="0011639F" w:rsidRPr="0011639F">
        <w:rPr>
          <w:rFonts w:ascii="Times New Roman" w:hAnsi="Times New Roman" w:cs="Times New Roman"/>
          <w:sz w:val="24"/>
          <w:szCs w:val="24"/>
          <w:lang w:val="bg-BG"/>
        </w:rPr>
        <w:t xml:space="preserve"> 2014)</w:t>
      </w:r>
      <w:r w:rsidRPr="005731D2">
        <w:rPr>
          <w:rFonts w:ascii="Times New Roman" w:hAnsi="Times New Roman" w:cs="Times New Roman"/>
          <w:sz w:val="24"/>
          <w:szCs w:val="24"/>
          <w:lang w:val="bg-BG"/>
        </w:rPr>
        <w:t xml:space="preserve">. </w:t>
      </w:r>
    </w:p>
    <w:p w:rsidR="00E762C4" w:rsidRPr="00E762C4" w:rsidRDefault="002243D1" w:rsidP="00D0149F">
      <w:pPr>
        <w:autoSpaceDE w:val="0"/>
        <w:autoSpaceDN w:val="0"/>
        <w:adjustRightInd w:val="0"/>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контекста на институционалния подход към социалната икономика о</w:t>
      </w:r>
      <w:r w:rsidR="00E762C4">
        <w:rPr>
          <w:rFonts w:ascii="Times New Roman" w:hAnsi="Times New Roman" w:cs="Times New Roman"/>
          <w:sz w:val="24"/>
          <w:szCs w:val="24"/>
          <w:lang w:val="bg-BG"/>
        </w:rPr>
        <w:t>т начал</w:t>
      </w:r>
      <w:r>
        <w:rPr>
          <w:rFonts w:ascii="Times New Roman" w:hAnsi="Times New Roman" w:cs="Times New Roman"/>
          <w:sz w:val="24"/>
          <w:szCs w:val="24"/>
          <w:lang w:val="bg-BG"/>
        </w:rPr>
        <w:t xml:space="preserve">ото на 21 век </w:t>
      </w:r>
      <w:r w:rsidR="001C2CE3">
        <w:rPr>
          <w:rFonts w:ascii="Times New Roman" w:hAnsi="Times New Roman" w:cs="Times New Roman"/>
          <w:sz w:val="24"/>
          <w:szCs w:val="24"/>
          <w:lang w:val="bg-BG"/>
        </w:rPr>
        <w:t>водещо</w:t>
      </w:r>
      <w:r>
        <w:rPr>
          <w:rFonts w:ascii="Times New Roman" w:hAnsi="Times New Roman" w:cs="Times New Roman"/>
          <w:sz w:val="24"/>
          <w:szCs w:val="24"/>
          <w:lang w:val="bg-BG"/>
        </w:rPr>
        <w:t xml:space="preserve"> място заемат</w:t>
      </w:r>
      <w:r w:rsidR="00E762C4">
        <w:rPr>
          <w:rFonts w:ascii="Times New Roman" w:hAnsi="Times New Roman" w:cs="Times New Roman"/>
          <w:sz w:val="24"/>
          <w:szCs w:val="24"/>
          <w:lang w:val="bg-BG"/>
        </w:rPr>
        <w:t xml:space="preserve"> идеите за социалното предприятие и социалното предприемачество</w:t>
      </w:r>
      <w:r w:rsidR="00CA6E1C">
        <w:rPr>
          <w:rStyle w:val="EndnoteReference"/>
          <w:rFonts w:ascii="Times New Roman" w:hAnsi="Times New Roman" w:cs="Times New Roman"/>
          <w:sz w:val="24"/>
          <w:szCs w:val="24"/>
          <w:lang w:val="bg-BG"/>
        </w:rPr>
        <w:endnoteReference w:id="1"/>
      </w:r>
      <w:r w:rsidR="00E762C4">
        <w:rPr>
          <w:rFonts w:ascii="Times New Roman" w:hAnsi="Times New Roman" w:cs="Times New Roman"/>
          <w:sz w:val="24"/>
          <w:szCs w:val="24"/>
          <w:lang w:val="bg-BG"/>
        </w:rPr>
        <w:t>.</w:t>
      </w:r>
      <w:r w:rsidR="00D0149F">
        <w:rPr>
          <w:rFonts w:ascii="Times New Roman" w:hAnsi="Times New Roman" w:cs="Times New Roman"/>
          <w:sz w:val="24"/>
          <w:szCs w:val="24"/>
          <w:lang w:val="bg-BG"/>
        </w:rPr>
        <w:t xml:space="preserve"> </w:t>
      </w:r>
      <w:r w:rsidR="00E762C4" w:rsidRPr="00E762C4">
        <w:rPr>
          <w:rFonts w:ascii="Times New Roman" w:hAnsi="Times New Roman" w:cs="Times New Roman"/>
          <w:sz w:val="24"/>
          <w:szCs w:val="24"/>
          <w:lang w:val="bg-BG"/>
        </w:rPr>
        <w:t>Различните форми и концепции за социални предприятия в държави</w:t>
      </w:r>
      <w:r w:rsidR="00A54BAB">
        <w:rPr>
          <w:rFonts w:ascii="Times New Roman" w:hAnsi="Times New Roman" w:cs="Times New Roman"/>
          <w:sz w:val="24"/>
          <w:szCs w:val="24"/>
          <w:lang w:val="bg-BG"/>
        </w:rPr>
        <w:t>те</w:t>
      </w:r>
      <w:r w:rsidR="00E762C4" w:rsidRPr="00E762C4">
        <w:rPr>
          <w:rFonts w:ascii="Times New Roman" w:hAnsi="Times New Roman" w:cs="Times New Roman"/>
          <w:sz w:val="24"/>
          <w:szCs w:val="24"/>
          <w:lang w:val="bg-BG"/>
        </w:rPr>
        <w:t xml:space="preserve"> са силно повлияни от социалноикономическите институции и </w:t>
      </w:r>
      <w:r w:rsidR="00A54BAB">
        <w:rPr>
          <w:rFonts w:ascii="Times New Roman" w:hAnsi="Times New Roman" w:cs="Times New Roman"/>
          <w:sz w:val="24"/>
          <w:szCs w:val="24"/>
          <w:lang w:val="bg-BG"/>
        </w:rPr>
        <w:t>тяхната еволюция в</w:t>
      </w:r>
      <w:r w:rsidR="00E762C4" w:rsidRPr="00E762C4">
        <w:rPr>
          <w:rFonts w:ascii="Times New Roman" w:hAnsi="Times New Roman" w:cs="Times New Roman"/>
          <w:sz w:val="24"/>
          <w:szCs w:val="24"/>
          <w:lang w:val="bg-BG"/>
        </w:rPr>
        <w:t xml:space="preserve">ъв времето. </w:t>
      </w:r>
      <w:r>
        <w:rPr>
          <w:rFonts w:ascii="Times New Roman" w:hAnsi="Times New Roman" w:cs="Times New Roman"/>
          <w:sz w:val="24"/>
          <w:szCs w:val="24"/>
          <w:lang w:val="bg-BG"/>
        </w:rPr>
        <w:t>Независимо от това в</w:t>
      </w:r>
      <w:r w:rsidR="00E762C4" w:rsidRPr="00E762C4">
        <w:rPr>
          <w:rFonts w:ascii="Times New Roman" w:hAnsi="Times New Roman" w:cs="Times New Roman"/>
          <w:sz w:val="24"/>
          <w:szCs w:val="24"/>
          <w:lang w:val="bg-BG"/>
        </w:rPr>
        <w:t>ъзникването и развитието на социалните предприятия е резултат от необходимостта да се удовлетворят определени потребности на хората</w:t>
      </w:r>
      <w:r w:rsidR="00EE6A5F" w:rsidRPr="00EE6A5F">
        <w:rPr>
          <w:rFonts w:ascii="Times New Roman" w:hAnsi="Times New Roman" w:cs="Times New Roman"/>
          <w:sz w:val="24"/>
          <w:szCs w:val="24"/>
          <w:lang w:val="bg-BG"/>
        </w:rPr>
        <w:t xml:space="preserve"> (</w:t>
      </w:r>
      <w:r w:rsidR="00EE6A5F">
        <w:rPr>
          <w:rFonts w:ascii="Times New Roman" w:hAnsi="Times New Roman" w:cs="Times New Roman"/>
          <w:sz w:val="24"/>
          <w:szCs w:val="24"/>
        </w:rPr>
        <w:t>Kerlin</w:t>
      </w:r>
      <w:r w:rsidR="00DD5DD1" w:rsidRPr="00DD5DD1">
        <w:rPr>
          <w:rFonts w:ascii="Times New Roman" w:hAnsi="Times New Roman" w:cs="Times New Roman"/>
          <w:sz w:val="24"/>
          <w:szCs w:val="24"/>
          <w:lang w:val="bg-BG"/>
        </w:rPr>
        <w:t>,</w:t>
      </w:r>
      <w:r w:rsidR="00EE6A5F" w:rsidRPr="00EE6A5F">
        <w:rPr>
          <w:rFonts w:ascii="Times New Roman" w:hAnsi="Times New Roman" w:cs="Times New Roman"/>
          <w:sz w:val="24"/>
          <w:szCs w:val="24"/>
          <w:lang w:val="bg-BG"/>
        </w:rPr>
        <w:t xml:space="preserve"> 2013)</w:t>
      </w:r>
      <w:r w:rsidR="00E762C4" w:rsidRPr="00E762C4">
        <w:rPr>
          <w:rFonts w:ascii="Times New Roman" w:hAnsi="Times New Roman" w:cs="Times New Roman"/>
          <w:sz w:val="24"/>
          <w:szCs w:val="24"/>
          <w:lang w:val="bg-BG"/>
        </w:rPr>
        <w:t>.</w:t>
      </w:r>
    </w:p>
    <w:p w:rsidR="00E762C4" w:rsidRPr="00E762C4" w:rsidRDefault="00194686" w:rsidP="006A5554">
      <w:pPr>
        <w:autoSpaceDE w:val="0"/>
        <w:autoSpaceDN w:val="0"/>
        <w:adjustRightInd w:val="0"/>
        <w:spacing w:after="0" w:line="360" w:lineRule="auto"/>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Европа концепциите за социално предприятие се развиват </w:t>
      </w:r>
      <w:r w:rsidR="00443E2A">
        <w:rPr>
          <w:rFonts w:ascii="Times New Roman" w:hAnsi="Times New Roman" w:cs="Times New Roman"/>
          <w:sz w:val="24"/>
          <w:szCs w:val="24"/>
          <w:lang w:val="bg-BG"/>
        </w:rPr>
        <w:t xml:space="preserve">след </w:t>
      </w:r>
      <w:r w:rsidR="00E0708A">
        <w:rPr>
          <w:rFonts w:ascii="Times New Roman" w:hAnsi="Times New Roman" w:cs="Times New Roman"/>
          <w:sz w:val="24"/>
          <w:szCs w:val="24"/>
          <w:lang w:val="bg-BG"/>
        </w:rPr>
        <w:t xml:space="preserve">приемането </w:t>
      </w:r>
      <w:r w:rsidR="00443E2A">
        <w:rPr>
          <w:rFonts w:ascii="Times New Roman" w:hAnsi="Times New Roman" w:cs="Times New Roman"/>
          <w:sz w:val="24"/>
          <w:szCs w:val="24"/>
          <w:lang w:val="bg-BG"/>
        </w:rPr>
        <w:t>на италианския закон</w:t>
      </w:r>
      <w:r w:rsidR="002243D1">
        <w:rPr>
          <w:rFonts w:ascii="Times New Roman" w:hAnsi="Times New Roman" w:cs="Times New Roman"/>
          <w:sz w:val="24"/>
          <w:szCs w:val="24"/>
          <w:lang w:val="bg-BG"/>
        </w:rPr>
        <w:t xml:space="preserve"> от 1991 г</w:t>
      </w:r>
      <w:r w:rsidR="00443E2A">
        <w:rPr>
          <w:rFonts w:ascii="Times New Roman" w:hAnsi="Times New Roman" w:cs="Times New Roman"/>
          <w:sz w:val="24"/>
          <w:szCs w:val="24"/>
          <w:lang w:val="bg-BG"/>
        </w:rPr>
        <w:t>. Много държави приемат закони за статут</w:t>
      </w:r>
      <w:r w:rsidR="00413346">
        <w:rPr>
          <w:rFonts w:ascii="Times New Roman" w:hAnsi="Times New Roman" w:cs="Times New Roman"/>
          <w:sz w:val="24"/>
          <w:szCs w:val="24"/>
          <w:lang w:val="bg-BG"/>
        </w:rPr>
        <w:t>а на социалните предпирятия</w:t>
      </w:r>
      <w:r w:rsidR="00A56FD0">
        <w:rPr>
          <w:rFonts w:ascii="Times New Roman" w:hAnsi="Times New Roman" w:cs="Times New Roman"/>
          <w:sz w:val="24"/>
          <w:szCs w:val="24"/>
          <w:lang w:val="bg-BG"/>
        </w:rPr>
        <w:t>: „дружество със социална цел</w:t>
      </w:r>
      <w:r w:rsidR="00A56FD0" w:rsidRPr="00A56FD0">
        <w:rPr>
          <w:rFonts w:ascii="Times New Roman" w:hAnsi="Times New Roman" w:cs="Times New Roman"/>
          <w:sz w:val="24"/>
          <w:szCs w:val="24"/>
          <w:lang w:val="bg-BG"/>
        </w:rPr>
        <w:t>”</w:t>
      </w:r>
      <w:r w:rsidR="00A56FD0">
        <w:rPr>
          <w:rFonts w:ascii="Times New Roman" w:hAnsi="Times New Roman" w:cs="Times New Roman"/>
          <w:sz w:val="24"/>
          <w:szCs w:val="24"/>
          <w:lang w:val="bg-BG"/>
        </w:rPr>
        <w:t xml:space="preserve"> в Белгия </w:t>
      </w:r>
      <w:r w:rsidR="00A56FD0" w:rsidRPr="00A56FD0">
        <w:rPr>
          <w:rFonts w:ascii="Times New Roman" w:hAnsi="Times New Roman" w:cs="Times New Roman"/>
          <w:sz w:val="24"/>
          <w:szCs w:val="24"/>
          <w:lang w:val="bg-BG"/>
        </w:rPr>
        <w:t xml:space="preserve">(1995), </w:t>
      </w:r>
      <w:r w:rsidR="00A56FD0">
        <w:rPr>
          <w:rFonts w:ascii="Times New Roman" w:hAnsi="Times New Roman" w:cs="Times New Roman"/>
          <w:sz w:val="24"/>
          <w:szCs w:val="24"/>
          <w:lang w:val="bg-BG"/>
        </w:rPr>
        <w:t>„кооператив в колективен интерес</w:t>
      </w:r>
      <w:r w:rsidR="00A56FD0" w:rsidRPr="00A56FD0">
        <w:rPr>
          <w:rFonts w:ascii="Times New Roman" w:hAnsi="Times New Roman" w:cs="Times New Roman"/>
          <w:sz w:val="24"/>
          <w:szCs w:val="24"/>
          <w:lang w:val="bg-BG"/>
        </w:rPr>
        <w:t>”</w:t>
      </w:r>
      <w:r w:rsidR="000C2459" w:rsidRPr="000C2459">
        <w:rPr>
          <w:rFonts w:ascii="Times New Roman" w:hAnsi="Times New Roman" w:cs="Times New Roman"/>
          <w:sz w:val="24"/>
          <w:szCs w:val="24"/>
          <w:lang w:val="bg-BG"/>
        </w:rPr>
        <w:t xml:space="preserve"> </w:t>
      </w:r>
      <w:r w:rsidR="000C2459">
        <w:rPr>
          <w:rFonts w:ascii="Times New Roman" w:hAnsi="Times New Roman" w:cs="Times New Roman"/>
          <w:sz w:val="24"/>
          <w:szCs w:val="24"/>
          <w:lang w:val="bg-BG"/>
        </w:rPr>
        <w:t xml:space="preserve">във Франция </w:t>
      </w:r>
      <w:r w:rsidR="000C2459" w:rsidRPr="000C2459">
        <w:rPr>
          <w:rFonts w:ascii="Times New Roman" w:hAnsi="Times New Roman" w:cs="Times New Roman"/>
          <w:sz w:val="24"/>
          <w:szCs w:val="24"/>
          <w:lang w:val="bg-BG"/>
        </w:rPr>
        <w:t>(</w:t>
      </w:r>
      <w:r w:rsidR="00A56FD0">
        <w:rPr>
          <w:rFonts w:ascii="Times New Roman" w:hAnsi="Times New Roman" w:cs="Times New Roman"/>
          <w:sz w:val="24"/>
          <w:szCs w:val="24"/>
          <w:lang w:val="bg-BG"/>
        </w:rPr>
        <w:t>2001</w:t>
      </w:r>
      <w:r w:rsidR="00A56FD0" w:rsidRPr="00A56FD0">
        <w:rPr>
          <w:rFonts w:ascii="Times New Roman" w:hAnsi="Times New Roman" w:cs="Times New Roman"/>
          <w:sz w:val="24"/>
          <w:szCs w:val="24"/>
          <w:lang w:val="bg-BG"/>
        </w:rPr>
        <w:t>)</w:t>
      </w:r>
      <w:r w:rsidR="00A56FD0">
        <w:rPr>
          <w:rFonts w:ascii="Times New Roman" w:hAnsi="Times New Roman" w:cs="Times New Roman"/>
          <w:sz w:val="24"/>
          <w:szCs w:val="24"/>
          <w:lang w:val="bg-BG"/>
        </w:rPr>
        <w:t xml:space="preserve">, </w:t>
      </w:r>
      <w:r w:rsidR="00A56FD0" w:rsidRPr="00A56FD0">
        <w:rPr>
          <w:rFonts w:ascii="Times New Roman" w:hAnsi="Times New Roman" w:cs="Times New Roman"/>
          <w:sz w:val="24"/>
          <w:szCs w:val="24"/>
          <w:lang w:val="bg-BG"/>
        </w:rPr>
        <w:t>“</w:t>
      </w:r>
      <w:r w:rsidR="00A56FD0">
        <w:rPr>
          <w:rFonts w:ascii="Times New Roman" w:hAnsi="Times New Roman" w:cs="Times New Roman"/>
          <w:sz w:val="24"/>
          <w:szCs w:val="24"/>
          <w:lang w:val="bg-BG"/>
        </w:rPr>
        <w:t>социален кооператив</w:t>
      </w:r>
      <w:r w:rsidR="00A56FD0" w:rsidRPr="00A56FD0">
        <w:rPr>
          <w:rFonts w:ascii="Times New Roman" w:hAnsi="Times New Roman" w:cs="Times New Roman"/>
          <w:sz w:val="24"/>
          <w:szCs w:val="24"/>
          <w:lang w:val="bg-BG"/>
        </w:rPr>
        <w:t xml:space="preserve">” </w:t>
      </w:r>
      <w:r w:rsidR="00A56FD0">
        <w:rPr>
          <w:rFonts w:ascii="Times New Roman" w:hAnsi="Times New Roman" w:cs="Times New Roman"/>
          <w:sz w:val="24"/>
          <w:szCs w:val="24"/>
          <w:lang w:val="bg-BG"/>
        </w:rPr>
        <w:t xml:space="preserve">в Полша </w:t>
      </w:r>
      <w:r w:rsidR="00A56FD0" w:rsidRPr="00A56FD0">
        <w:rPr>
          <w:rFonts w:ascii="Times New Roman" w:hAnsi="Times New Roman" w:cs="Times New Roman"/>
          <w:sz w:val="24"/>
          <w:szCs w:val="24"/>
          <w:lang w:val="bg-BG"/>
        </w:rPr>
        <w:t>(</w:t>
      </w:r>
      <w:r w:rsidR="00A56FD0">
        <w:rPr>
          <w:rFonts w:ascii="Times New Roman" w:hAnsi="Times New Roman" w:cs="Times New Roman"/>
          <w:sz w:val="24"/>
          <w:szCs w:val="24"/>
          <w:lang w:val="bg-BG"/>
        </w:rPr>
        <w:t>2006</w:t>
      </w:r>
      <w:r w:rsidR="00A56FD0" w:rsidRPr="00A56FD0">
        <w:rPr>
          <w:rFonts w:ascii="Times New Roman" w:hAnsi="Times New Roman" w:cs="Times New Roman"/>
          <w:sz w:val="24"/>
          <w:szCs w:val="24"/>
          <w:lang w:val="bg-BG"/>
        </w:rPr>
        <w:t>)</w:t>
      </w:r>
      <w:r w:rsidR="00A56FD0">
        <w:rPr>
          <w:rFonts w:ascii="Times New Roman" w:hAnsi="Times New Roman" w:cs="Times New Roman"/>
          <w:sz w:val="24"/>
          <w:szCs w:val="24"/>
          <w:lang w:val="bg-BG"/>
        </w:rPr>
        <w:t>, „дружество в интерес на общността</w:t>
      </w:r>
      <w:r w:rsidR="00A56FD0" w:rsidRPr="00A56FD0">
        <w:rPr>
          <w:rFonts w:ascii="Times New Roman" w:hAnsi="Times New Roman" w:cs="Times New Roman"/>
          <w:sz w:val="24"/>
          <w:szCs w:val="24"/>
          <w:lang w:val="bg-BG"/>
        </w:rPr>
        <w:t xml:space="preserve">” </w:t>
      </w:r>
      <w:r w:rsidR="00A56FD0">
        <w:rPr>
          <w:rFonts w:ascii="Times New Roman" w:hAnsi="Times New Roman" w:cs="Times New Roman"/>
          <w:sz w:val="24"/>
          <w:szCs w:val="24"/>
          <w:lang w:val="bg-BG"/>
        </w:rPr>
        <w:t xml:space="preserve">във Великобритания </w:t>
      </w:r>
      <w:r w:rsidR="00A56FD0" w:rsidRPr="00A56FD0">
        <w:rPr>
          <w:rFonts w:ascii="Times New Roman" w:hAnsi="Times New Roman" w:cs="Times New Roman"/>
          <w:sz w:val="24"/>
          <w:szCs w:val="24"/>
          <w:lang w:val="bg-BG"/>
        </w:rPr>
        <w:t>(2004).</w:t>
      </w:r>
      <w:r w:rsidR="00443E2A">
        <w:rPr>
          <w:rFonts w:ascii="Times New Roman" w:hAnsi="Times New Roman" w:cs="Times New Roman"/>
          <w:sz w:val="24"/>
          <w:szCs w:val="24"/>
          <w:lang w:val="bg-BG"/>
        </w:rPr>
        <w:t xml:space="preserve"> От 1996 г. </w:t>
      </w:r>
      <w:r w:rsidR="00E762C4" w:rsidRPr="00E762C4">
        <w:rPr>
          <w:rFonts w:ascii="Times New Roman" w:hAnsi="Times New Roman" w:cs="Times New Roman"/>
          <w:sz w:val="24"/>
          <w:szCs w:val="24"/>
          <w:lang w:val="fr-FR"/>
        </w:rPr>
        <w:t>EMES</w:t>
      </w:r>
      <w:r w:rsidR="00E762C4" w:rsidRPr="00E762C4">
        <w:rPr>
          <w:rFonts w:ascii="Times New Roman" w:hAnsi="Times New Roman" w:cs="Times New Roman"/>
          <w:sz w:val="24"/>
          <w:szCs w:val="24"/>
          <w:lang w:val="bg-BG"/>
        </w:rPr>
        <w:t xml:space="preserve"> </w:t>
      </w:r>
      <w:r w:rsidR="00443E2A">
        <w:rPr>
          <w:rFonts w:ascii="Times New Roman" w:hAnsi="Times New Roman" w:cs="Times New Roman"/>
          <w:sz w:val="24"/>
          <w:szCs w:val="24"/>
          <w:lang w:val="bg-BG"/>
        </w:rPr>
        <w:t xml:space="preserve">мрежата работи по </w:t>
      </w:r>
      <w:r w:rsidR="0066660B">
        <w:rPr>
          <w:rFonts w:ascii="Times New Roman" w:hAnsi="Times New Roman" w:cs="Times New Roman"/>
          <w:sz w:val="24"/>
          <w:szCs w:val="24"/>
          <w:lang w:val="bg-BG"/>
        </w:rPr>
        <w:t>създаването на модел на социално предприятие, който</w:t>
      </w:r>
      <w:r w:rsidR="00971A02">
        <w:rPr>
          <w:rFonts w:ascii="Times New Roman" w:hAnsi="Times New Roman" w:cs="Times New Roman"/>
          <w:sz w:val="24"/>
          <w:szCs w:val="24"/>
          <w:lang w:val="bg-BG"/>
        </w:rPr>
        <w:t xml:space="preserve"> включва</w:t>
      </w:r>
      <w:r w:rsidR="0066660B">
        <w:rPr>
          <w:rFonts w:ascii="Times New Roman" w:hAnsi="Times New Roman" w:cs="Times New Roman"/>
          <w:sz w:val="24"/>
          <w:szCs w:val="24"/>
          <w:lang w:val="bg-BG"/>
        </w:rPr>
        <w:t xml:space="preserve"> основни характеристики, наблюдавани в инициативи на социално предприемачество в рамките на ЕС. Социалните предприятия притежават </w:t>
      </w:r>
      <w:r w:rsidR="00413346">
        <w:rPr>
          <w:rFonts w:ascii="Times New Roman" w:hAnsi="Times New Roman" w:cs="Times New Roman"/>
          <w:sz w:val="24"/>
          <w:szCs w:val="24"/>
          <w:lang w:val="bg-BG"/>
        </w:rPr>
        <w:t xml:space="preserve">особености </w:t>
      </w:r>
      <w:r w:rsidR="0066660B">
        <w:rPr>
          <w:rFonts w:ascii="Times New Roman" w:hAnsi="Times New Roman" w:cs="Times New Roman"/>
          <w:sz w:val="24"/>
          <w:szCs w:val="24"/>
          <w:lang w:val="bg-BG"/>
        </w:rPr>
        <w:t>в следните три направления: икономическо, социално и управленско. Икономическото направление включва следните индикатори</w:t>
      </w:r>
      <w:r w:rsidR="00E762C4" w:rsidRPr="00E762C4">
        <w:rPr>
          <w:rFonts w:ascii="Times New Roman" w:hAnsi="Times New Roman" w:cs="Times New Roman"/>
          <w:sz w:val="24"/>
          <w:szCs w:val="24"/>
          <w:lang w:val="bg-BG"/>
        </w:rPr>
        <w:t>:</w:t>
      </w:r>
      <w:r w:rsidR="0066660B">
        <w:rPr>
          <w:rFonts w:ascii="Times New Roman" w:hAnsi="Times New Roman" w:cs="Times New Roman"/>
          <w:sz w:val="24"/>
          <w:szCs w:val="24"/>
          <w:lang w:val="bg-BG"/>
        </w:rPr>
        <w:t xml:space="preserve"> </w:t>
      </w:r>
      <w:r w:rsidR="00E762C4" w:rsidRPr="00E762C4">
        <w:rPr>
          <w:rFonts w:ascii="Times New Roman" w:hAnsi="Times New Roman" w:cs="Times New Roman"/>
          <w:sz w:val="24"/>
          <w:szCs w:val="24"/>
          <w:lang w:val="bg-BG"/>
        </w:rPr>
        <w:t>непрекъснато производство на стоки и/или услуги;</w:t>
      </w:r>
      <w:r w:rsidR="0066660B">
        <w:rPr>
          <w:rFonts w:ascii="Times New Roman" w:hAnsi="Times New Roman" w:cs="Times New Roman"/>
          <w:sz w:val="24"/>
          <w:szCs w:val="24"/>
          <w:lang w:val="bg-BG"/>
        </w:rPr>
        <w:t xml:space="preserve"> високо ниво на икономически риск; минимално равнище на платен труд. Социалното измерение </w:t>
      </w:r>
      <w:r w:rsidR="001C2CE3">
        <w:rPr>
          <w:rFonts w:ascii="Times New Roman" w:hAnsi="Times New Roman" w:cs="Times New Roman"/>
          <w:sz w:val="24"/>
          <w:szCs w:val="24"/>
          <w:lang w:val="bg-BG"/>
        </w:rPr>
        <w:t>обхваща</w:t>
      </w:r>
      <w:r w:rsidR="0066660B">
        <w:rPr>
          <w:rFonts w:ascii="Times New Roman" w:hAnsi="Times New Roman" w:cs="Times New Roman"/>
          <w:sz w:val="24"/>
          <w:szCs w:val="24"/>
          <w:lang w:val="bg-BG"/>
        </w:rPr>
        <w:t xml:space="preserve">: </w:t>
      </w:r>
      <w:r w:rsidR="0066660B" w:rsidRPr="0066660B">
        <w:rPr>
          <w:rFonts w:ascii="Times New Roman" w:hAnsi="Times New Roman" w:cs="Times New Roman"/>
          <w:sz w:val="24"/>
          <w:szCs w:val="24"/>
          <w:lang w:val="bg-BG"/>
        </w:rPr>
        <w:t xml:space="preserve">експлицитна цел </w:t>
      </w:r>
      <w:r w:rsidR="00486C56">
        <w:rPr>
          <w:rFonts w:ascii="Times New Roman" w:hAnsi="Times New Roman" w:cs="Times New Roman"/>
          <w:sz w:val="24"/>
          <w:szCs w:val="24"/>
          <w:lang w:val="bg-BG"/>
        </w:rPr>
        <w:t>да</w:t>
      </w:r>
      <w:r w:rsidR="00413346">
        <w:rPr>
          <w:rFonts w:ascii="Times New Roman" w:hAnsi="Times New Roman" w:cs="Times New Roman"/>
          <w:sz w:val="24"/>
          <w:szCs w:val="24"/>
          <w:lang w:val="bg-BG"/>
        </w:rPr>
        <w:t xml:space="preserve"> предлага</w:t>
      </w:r>
      <w:r w:rsidR="00971A02">
        <w:rPr>
          <w:rFonts w:ascii="Times New Roman" w:hAnsi="Times New Roman" w:cs="Times New Roman"/>
          <w:sz w:val="24"/>
          <w:szCs w:val="24"/>
          <w:lang w:val="bg-BG"/>
        </w:rPr>
        <w:t xml:space="preserve"> услуги в</w:t>
      </w:r>
      <w:r w:rsidR="00486C56">
        <w:rPr>
          <w:rFonts w:ascii="Times New Roman" w:hAnsi="Times New Roman" w:cs="Times New Roman"/>
          <w:sz w:val="24"/>
          <w:szCs w:val="24"/>
          <w:lang w:val="bg-BG"/>
        </w:rPr>
        <w:t xml:space="preserve"> полза н</w:t>
      </w:r>
      <w:r w:rsidR="0066660B" w:rsidRPr="0066660B">
        <w:rPr>
          <w:rFonts w:ascii="Times New Roman" w:hAnsi="Times New Roman" w:cs="Times New Roman"/>
          <w:sz w:val="24"/>
          <w:szCs w:val="24"/>
          <w:lang w:val="bg-BG"/>
        </w:rPr>
        <w:t>а общността;</w:t>
      </w:r>
      <w:r w:rsidR="00486C56">
        <w:rPr>
          <w:rFonts w:ascii="Times New Roman" w:hAnsi="Times New Roman" w:cs="Times New Roman"/>
          <w:sz w:val="24"/>
          <w:szCs w:val="24"/>
          <w:lang w:val="bg-BG"/>
        </w:rPr>
        <w:t xml:space="preserve"> </w:t>
      </w:r>
      <w:r w:rsidR="0066660B" w:rsidRPr="0066660B">
        <w:rPr>
          <w:rFonts w:ascii="Times New Roman" w:hAnsi="Times New Roman" w:cs="Times New Roman"/>
          <w:sz w:val="24"/>
          <w:szCs w:val="24"/>
          <w:lang w:val="bg-BG"/>
        </w:rPr>
        <w:t>инициатива, стартирана от група граждани;</w:t>
      </w:r>
      <w:r w:rsidR="00486C56">
        <w:rPr>
          <w:rFonts w:ascii="Times New Roman" w:hAnsi="Times New Roman" w:cs="Times New Roman"/>
          <w:sz w:val="24"/>
          <w:szCs w:val="24"/>
          <w:lang w:val="bg-BG"/>
        </w:rPr>
        <w:t xml:space="preserve"> ограничение за разпределение на печалбата. Управленското направление е свързано с: висока степен на автономност; </w:t>
      </w:r>
      <w:r w:rsidR="00971A02">
        <w:rPr>
          <w:rFonts w:ascii="Times New Roman" w:hAnsi="Times New Roman" w:cs="Times New Roman"/>
          <w:sz w:val="24"/>
          <w:szCs w:val="24"/>
          <w:lang w:val="bg-BG"/>
        </w:rPr>
        <w:t xml:space="preserve">вземането </w:t>
      </w:r>
      <w:r w:rsidR="0066660B" w:rsidRPr="0066660B">
        <w:rPr>
          <w:rFonts w:ascii="Times New Roman" w:hAnsi="Times New Roman" w:cs="Times New Roman"/>
          <w:sz w:val="24"/>
          <w:szCs w:val="24"/>
          <w:lang w:val="bg-BG"/>
        </w:rPr>
        <w:t>на решения не е основан</w:t>
      </w:r>
      <w:r w:rsidR="00971A02">
        <w:rPr>
          <w:rFonts w:ascii="Times New Roman" w:hAnsi="Times New Roman" w:cs="Times New Roman"/>
          <w:sz w:val="24"/>
          <w:szCs w:val="24"/>
          <w:lang w:val="bg-BG"/>
        </w:rPr>
        <w:t>о</w:t>
      </w:r>
      <w:r w:rsidR="0066660B" w:rsidRPr="0066660B">
        <w:rPr>
          <w:rFonts w:ascii="Times New Roman" w:hAnsi="Times New Roman" w:cs="Times New Roman"/>
          <w:sz w:val="24"/>
          <w:szCs w:val="24"/>
          <w:lang w:val="bg-BG"/>
        </w:rPr>
        <w:t xml:space="preserve"> на притежавания капитал;</w:t>
      </w:r>
      <w:r w:rsidR="00486C56">
        <w:rPr>
          <w:rFonts w:ascii="Times New Roman" w:hAnsi="Times New Roman" w:cs="Times New Roman"/>
          <w:sz w:val="24"/>
          <w:szCs w:val="24"/>
          <w:lang w:val="bg-BG"/>
        </w:rPr>
        <w:t xml:space="preserve"> участие на различни заинтересовани страни във вземането на решения</w:t>
      </w:r>
      <w:r w:rsidR="006A5554" w:rsidRPr="006A5554">
        <w:rPr>
          <w:rFonts w:ascii="Times New Roman" w:hAnsi="Times New Roman" w:cs="Times New Roman"/>
          <w:sz w:val="24"/>
          <w:szCs w:val="24"/>
          <w:lang w:val="bg-BG"/>
        </w:rPr>
        <w:t xml:space="preserve">. </w:t>
      </w:r>
      <w:r w:rsidR="00971A02">
        <w:rPr>
          <w:rFonts w:ascii="Times New Roman" w:hAnsi="Times New Roman" w:cs="Times New Roman"/>
          <w:sz w:val="24"/>
          <w:szCs w:val="24"/>
          <w:lang w:val="bg-BG"/>
        </w:rPr>
        <w:t>На основата на тези и</w:t>
      </w:r>
      <w:r w:rsidR="006A5554">
        <w:rPr>
          <w:rFonts w:ascii="Times New Roman" w:hAnsi="Times New Roman" w:cs="Times New Roman"/>
          <w:sz w:val="24"/>
          <w:szCs w:val="24"/>
          <w:lang w:val="bg-BG"/>
        </w:rPr>
        <w:t>ндикатори за с</w:t>
      </w:r>
      <w:r w:rsidR="006A5554" w:rsidRPr="006A5554">
        <w:rPr>
          <w:rFonts w:ascii="Times New Roman" w:hAnsi="Times New Roman" w:cs="Times New Roman"/>
          <w:sz w:val="24"/>
          <w:szCs w:val="24"/>
          <w:lang w:val="bg-BG"/>
        </w:rPr>
        <w:t>оциалните предприятия</w:t>
      </w:r>
      <w:r w:rsidR="00971A02">
        <w:rPr>
          <w:rFonts w:ascii="Times New Roman" w:hAnsi="Times New Roman" w:cs="Times New Roman"/>
          <w:sz w:val="24"/>
          <w:szCs w:val="24"/>
          <w:lang w:val="bg-BG"/>
        </w:rPr>
        <w:t xml:space="preserve"> </w:t>
      </w:r>
      <w:r w:rsidR="00971A02">
        <w:rPr>
          <w:rFonts w:ascii="Times New Roman" w:hAnsi="Times New Roman" w:cs="Times New Roman"/>
          <w:sz w:val="24"/>
          <w:szCs w:val="24"/>
        </w:rPr>
        <w:t>EMES</w:t>
      </w:r>
      <w:r w:rsidR="00971A02" w:rsidRPr="00971A02">
        <w:rPr>
          <w:rFonts w:ascii="Times New Roman" w:hAnsi="Times New Roman" w:cs="Times New Roman"/>
          <w:sz w:val="24"/>
          <w:szCs w:val="24"/>
          <w:lang w:val="bg-BG"/>
        </w:rPr>
        <w:t xml:space="preserve"> </w:t>
      </w:r>
      <w:r w:rsidR="006A5554" w:rsidRPr="006A5554">
        <w:rPr>
          <w:rFonts w:ascii="Times New Roman" w:hAnsi="Times New Roman" w:cs="Times New Roman"/>
          <w:sz w:val="24"/>
          <w:szCs w:val="24"/>
          <w:lang w:val="bg-BG"/>
        </w:rPr>
        <w:t>направи международна типологизация</w:t>
      </w:r>
      <w:r w:rsidR="006A5554">
        <w:rPr>
          <w:rFonts w:ascii="Times New Roman" w:hAnsi="Times New Roman" w:cs="Times New Roman"/>
          <w:sz w:val="24"/>
          <w:szCs w:val="24"/>
          <w:lang w:val="bg-BG"/>
        </w:rPr>
        <w:t>, която включва следните модели: социален кооператив; асоциации, извършващи предприемаческа де</w:t>
      </w:r>
      <w:r w:rsidR="006A5554">
        <w:rPr>
          <w:rStyle w:val="FootnoteReference"/>
          <w:rFonts w:ascii="Times New Roman" w:hAnsi="Times New Roman" w:cs="Times New Roman"/>
          <w:sz w:val="24"/>
          <w:szCs w:val="24"/>
          <w:vertAlign w:val="baseline"/>
          <w:lang w:val="bg-BG"/>
        </w:rPr>
        <w:t>йност; социален бизнес;</w:t>
      </w:r>
      <w:r w:rsidR="00413346">
        <w:rPr>
          <w:rFonts w:ascii="Times New Roman" w:hAnsi="Times New Roman" w:cs="Times New Roman"/>
          <w:sz w:val="24"/>
          <w:szCs w:val="24"/>
          <w:lang w:val="bg-BG"/>
        </w:rPr>
        <w:t xml:space="preserve"> </w:t>
      </w:r>
      <w:r w:rsidR="00822111">
        <w:rPr>
          <w:rFonts w:ascii="Times New Roman" w:hAnsi="Times New Roman" w:cs="Times New Roman"/>
          <w:sz w:val="24"/>
          <w:szCs w:val="24"/>
          <w:lang w:val="bg-BG"/>
        </w:rPr>
        <w:t>социалн</w:t>
      </w:r>
      <w:r w:rsidR="00971A02">
        <w:rPr>
          <w:rFonts w:ascii="Times New Roman" w:hAnsi="Times New Roman" w:cs="Times New Roman"/>
          <w:sz w:val="24"/>
          <w:szCs w:val="24"/>
          <w:lang w:val="bg-BG"/>
        </w:rPr>
        <w:t>и предприятия</w:t>
      </w:r>
      <w:r w:rsidR="00822111">
        <w:rPr>
          <w:rFonts w:ascii="Times New Roman" w:hAnsi="Times New Roman" w:cs="Times New Roman"/>
          <w:sz w:val="24"/>
          <w:szCs w:val="24"/>
          <w:lang w:val="bg-BG"/>
        </w:rPr>
        <w:t xml:space="preserve"> в публичния сектор</w:t>
      </w:r>
      <w:r w:rsidR="00DD5DD1" w:rsidRPr="00DD5DD1">
        <w:rPr>
          <w:rFonts w:ascii="Times New Roman" w:hAnsi="Times New Roman" w:cs="Times New Roman"/>
          <w:sz w:val="24"/>
          <w:szCs w:val="24"/>
          <w:lang w:val="bg-BG"/>
        </w:rPr>
        <w:t xml:space="preserve"> (</w:t>
      </w:r>
      <w:r w:rsidR="00DD5DD1">
        <w:rPr>
          <w:rFonts w:ascii="Times New Roman" w:hAnsi="Times New Roman" w:cs="Times New Roman"/>
          <w:sz w:val="24"/>
          <w:szCs w:val="24"/>
          <w:lang w:val="bg-BG"/>
        </w:rPr>
        <w:t>Defourny, Nyssens, 2017</w:t>
      </w:r>
      <w:r w:rsidR="00DD5DD1" w:rsidRPr="00DD5DD1">
        <w:rPr>
          <w:rFonts w:ascii="Times New Roman" w:hAnsi="Times New Roman" w:cs="Times New Roman"/>
          <w:sz w:val="24"/>
          <w:szCs w:val="24"/>
          <w:lang w:val="bg-BG"/>
        </w:rPr>
        <w:t>)</w:t>
      </w:r>
      <w:r w:rsidR="00486C56">
        <w:rPr>
          <w:rFonts w:ascii="Times New Roman" w:hAnsi="Times New Roman" w:cs="Times New Roman"/>
          <w:sz w:val="24"/>
          <w:szCs w:val="24"/>
          <w:lang w:val="bg-BG"/>
        </w:rPr>
        <w:t xml:space="preserve">. </w:t>
      </w:r>
    </w:p>
    <w:p w:rsidR="00E762C4" w:rsidRPr="00E762C4" w:rsidRDefault="00971A02" w:rsidP="00E762C4">
      <w:pPr>
        <w:autoSpaceDE w:val="0"/>
        <w:autoSpaceDN w:val="0"/>
        <w:adjustRightInd w:val="0"/>
        <w:spacing w:after="0" w:line="360" w:lineRule="auto"/>
        <w:ind w:firstLine="720"/>
        <w:jc w:val="both"/>
        <w:rPr>
          <w:rFonts w:ascii="Times New Roman" w:hAnsi="Times New Roman" w:cs="Times New Roman"/>
          <w:iCs/>
          <w:sz w:val="24"/>
          <w:szCs w:val="24"/>
          <w:lang w:val="bg-BG"/>
        </w:rPr>
      </w:pPr>
      <w:r>
        <w:rPr>
          <w:rFonts w:ascii="Times New Roman" w:hAnsi="Times New Roman" w:cs="Times New Roman"/>
          <w:sz w:val="24"/>
          <w:szCs w:val="24"/>
          <w:lang w:val="bg-BG"/>
        </w:rPr>
        <w:lastRenderedPageBreak/>
        <w:t xml:space="preserve">На ниво ЕС </w:t>
      </w:r>
      <w:r w:rsidR="00413346">
        <w:rPr>
          <w:rFonts w:ascii="Times New Roman" w:hAnsi="Times New Roman" w:cs="Times New Roman"/>
          <w:sz w:val="24"/>
          <w:szCs w:val="24"/>
          <w:lang w:val="bg-BG"/>
        </w:rPr>
        <w:t xml:space="preserve">е приета </w:t>
      </w:r>
      <w:r w:rsidR="00E762C4" w:rsidRPr="00E762C4">
        <w:rPr>
          <w:rFonts w:ascii="Times New Roman" w:hAnsi="Times New Roman" w:cs="Times New Roman"/>
          <w:sz w:val="24"/>
          <w:szCs w:val="24"/>
          <w:lang w:val="bg-BG"/>
        </w:rPr>
        <w:t>дефиниция за социално предприятие: "Социалното предприятие е обект на социалната икономика, чиято основна цел е да окаже социално въздействие, а не да реализира печалба за собственици</w:t>
      </w:r>
      <w:r w:rsidR="00413346">
        <w:rPr>
          <w:rFonts w:ascii="Times New Roman" w:hAnsi="Times New Roman" w:cs="Times New Roman"/>
          <w:sz w:val="24"/>
          <w:szCs w:val="24"/>
          <w:lang w:val="bg-BG"/>
        </w:rPr>
        <w:t>те</w:t>
      </w:r>
      <w:r w:rsidR="00E762C4" w:rsidRPr="00E762C4">
        <w:rPr>
          <w:rFonts w:ascii="Times New Roman" w:hAnsi="Times New Roman" w:cs="Times New Roman"/>
          <w:sz w:val="24"/>
          <w:szCs w:val="24"/>
          <w:lang w:val="bg-BG"/>
        </w:rPr>
        <w:t xml:space="preserve"> или акционери</w:t>
      </w:r>
      <w:r w:rsidR="00413346">
        <w:rPr>
          <w:rFonts w:ascii="Times New Roman" w:hAnsi="Times New Roman" w:cs="Times New Roman"/>
          <w:sz w:val="24"/>
          <w:szCs w:val="24"/>
          <w:lang w:val="bg-BG"/>
        </w:rPr>
        <w:t>те</w:t>
      </w:r>
      <w:r w:rsidR="00E762C4" w:rsidRPr="00E762C4">
        <w:rPr>
          <w:rFonts w:ascii="Times New Roman" w:hAnsi="Times New Roman" w:cs="Times New Roman"/>
          <w:sz w:val="24"/>
          <w:szCs w:val="24"/>
          <w:lang w:val="bg-BG"/>
        </w:rPr>
        <w:t>. То осигурява стоки и услуги за пазара по предприемачески и иновативен начин и използва своите печалби преди всичко за постигане на социални цели</w:t>
      </w:r>
      <w:r w:rsidR="00E762C4" w:rsidRPr="00E762C4">
        <w:rPr>
          <w:rFonts w:ascii="Times New Roman" w:hAnsi="Times New Roman" w:cs="Times New Roman"/>
          <w:i/>
          <w:iCs/>
          <w:sz w:val="24"/>
          <w:szCs w:val="24"/>
          <w:lang w:val="bg-BG"/>
        </w:rPr>
        <w:t xml:space="preserve">. </w:t>
      </w:r>
      <w:r w:rsidR="00E762C4" w:rsidRPr="00E762C4">
        <w:rPr>
          <w:rFonts w:ascii="Times New Roman" w:hAnsi="Times New Roman" w:cs="Times New Roman"/>
          <w:iCs/>
          <w:sz w:val="24"/>
          <w:szCs w:val="24"/>
          <w:lang w:val="bg-BG"/>
        </w:rPr>
        <w:t>Предприятието се управлява по отворен и отговорен начин и по-конкретно като включва работници, потребители и акционери, върху които неговите търговски дейности оказват въздействие"</w:t>
      </w:r>
      <w:r w:rsidR="00EE6A5F" w:rsidRPr="00EE6A5F">
        <w:rPr>
          <w:rFonts w:ascii="Times New Roman" w:hAnsi="Times New Roman" w:cs="Times New Roman"/>
          <w:iCs/>
          <w:sz w:val="24"/>
          <w:szCs w:val="24"/>
          <w:lang w:val="bg-BG"/>
        </w:rPr>
        <w:t xml:space="preserve"> (SEC(2011) 1278)</w:t>
      </w:r>
      <w:r w:rsidR="00E762C4" w:rsidRPr="00E762C4">
        <w:rPr>
          <w:rFonts w:ascii="Times New Roman" w:hAnsi="Times New Roman" w:cs="Times New Roman"/>
          <w:iCs/>
          <w:sz w:val="24"/>
          <w:szCs w:val="24"/>
          <w:lang w:val="bg-BG"/>
        </w:rPr>
        <w:t xml:space="preserve">. </w:t>
      </w:r>
    </w:p>
    <w:p w:rsidR="00E762C4" w:rsidRPr="00E762C4" w:rsidRDefault="00E762C4" w:rsidP="00822111">
      <w:pPr>
        <w:autoSpaceDE w:val="0"/>
        <w:autoSpaceDN w:val="0"/>
        <w:adjustRightInd w:val="0"/>
        <w:spacing w:after="0" w:line="360" w:lineRule="auto"/>
        <w:ind w:firstLine="720"/>
        <w:jc w:val="both"/>
        <w:rPr>
          <w:rFonts w:ascii="Times New Roman" w:hAnsi="Times New Roman" w:cs="Times New Roman"/>
          <w:sz w:val="24"/>
          <w:szCs w:val="24"/>
          <w:lang w:val="bg-BG"/>
        </w:rPr>
      </w:pPr>
      <w:r w:rsidRPr="00E762C4">
        <w:rPr>
          <w:rFonts w:ascii="Times New Roman" w:hAnsi="Times New Roman" w:cs="Times New Roman"/>
          <w:sz w:val="24"/>
          <w:szCs w:val="24"/>
          <w:lang w:val="bg-BG"/>
        </w:rPr>
        <w:t>Четири са най-често срещаните законови форми на социални предп</w:t>
      </w:r>
      <w:r w:rsidR="00822111">
        <w:rPr>
          <w:rFonts w:ascii="Times New Roman" w:hAnsi="Times New Roman" w:cs="Times New Roman"/>
          <w:sz w:val="24"/>
          <w:szCs w:val="24"/>
          <w:lang w:val="bg-BG"/>
        </w:rPr>
        <w:t xml:space="preserve">риятия в европейските държави: </w:t>
      </w:r>
      <w:r w:rsidRPr="00E762C4">
        <w:rPr>
          <w:rFonts w:ascii="Times New Roman" w:hAnsi="Times New Roman" w:cs="Times New Roman"/>
          <w:sz w:val="24"/>
          <w:szCs w:val="24"/>
          <w:lang w:val="bg-BG"/>
        </w:rPr>
        <w:t xml:space="preserve">нестопански структури </w:t>
      </w:r>
      <w:r w:rsidR="00413346">
        <w:rPr>
          <w:rFonts w:ascii="Times New Roman" w:hAnsi="Times New Roman" w:cs="Times New Roman"/>
          <w:sz w:val="24"/>
          <w:szCs w:val="24"/>
          <w:lang w:val="bg-BG"/>
        </w:rPr>
        <w:t xml:space="preserve">като </w:t>
      </w:r>
      <w:r w:rsidRPr="00E762C4">
        <w:rPr>
          <w:rFonts w:ascii="Times New Roman" w:hAnsi="Times New Roman" w:cs="Times New Roman"/>
          <w:sz w:val="24"/>
          <w:szCs w:val="24"/>
          <w:lang w:val="bg-BG"/>
        </w:rPr>
        <w:t>асоциации, фондации и институции, които</w:t>
      </w:r>
      <w:r w:rsidR="00413346">
        <w:rPr>
          <w:rFonts w:ascii="Times New Roman" w:hAnsi="Times New Roman" w:cs="Times New Roman"/>
          <w:sz w:val="24"/>
          <w:szCs w:val="24"/>
          <w:lang w:val="bg-BG"/>
        </w:rPr>
        <w:t xml:space="preserve"> са</w:t>
      </w:r>
      <w:r w:rsidRPr="00E762C4">
        <w:rPr>
          <w:rFonts w:ascii="Times New Roman" w:hAnsi="Times New Roman" w:cs="Times New Roman"/>
          <w:sz w:val="24"/>
          <w:szCs w:val="24"/>
          <w:lang w:val="bg-BG"/>
        </w:rPr>
        <w:t xml:space="preserve"> демократични или контролирани от мениджърите си, не разпределят печалба  и търгу</w:t>
      </w:r>
      <w:r w:rsidR="00822111">
        <w:rPr>
          <w:rFonts w:ascii="Times New Roman" w:hAnsi="Times New Roman" w:cs="Times New Roman"/>
          <w:sz w:val="24"/>
          <w:szCs w:val="24"/>
          <w:lang w:val="bg-BG"/>
        </w:rPr>
        <w:t xml:space="preserve">ват в подкрепа на социална цел; </w:t>
      </w:r>
      <w:r w:rsidRPr="00E762C4">
        <w:rPr>
          <w:rFonts w:ascii="Times New Roman" w:hAnsi="Times New Roman" w:cs="Times New Roman"/>
          <w:sz w:val="24"/>
          <w:szCs w:val="24"/>
          <w:lang w:val="bg-BG"/>
        </w:rPr>
        <w:t>кооперативи</w:t>
      </w:r>
      <w:r w:rsidR="00822111">
        <w:rPr>
          <w:rFonts w:ascii="Times New Roman" w:hAnsi="Times New Roman" w:cs="Times New Roman"/>
          <w:sz w:val="24"/>
          <w:szCs w:val="24"/>
          <w:lang w:val="bg-BG"/>
        </w:rPr>
        <w:t>;</w:t>
      </w:r>
      <w:r w:rsidR="00413346">
        <w:rPr>
          <w:rFonts w:ascii="Times New Roman" w:hAnsi="Times New Roman" w:cs="Times New Roman"/>
          <w:sz w:val="24"/>
          <w:szCs w:val="24"/>
          <w:lang w:val="bg-BG"/>
        </w:rPr>
        <w:t xml:space="preserve"> </w:t>
      </w:r>
      <w:r w:rsidRPr="00E762C4">
        <w:rPr>
          <w:rFonts w:ascii="Times New Roman" w:hAnsi="Times New Roman" w:cs="Times New Roman"/>
          <w:sz w:val="24"/>
          <w:szCs w:val="24"/>
          <w:lang w:val="bg-BG"/>
        </w:rPr>
        <w:t>законови</w:t>
      </w:r>
      <w:r w:rsidR="00822111">
        <w:rPr>
          <w:rFonts w:ascii="Times New Roman" w:hAnsi="Times New Roman" w:cs="Times New Roman"/>
          <w:sz w:val="24"/>
          <w:szCs w:val="24"/>
          <w:lang w:val="bg-BG"/>
        </w:rPr>
        <w:t xml:space="preserve"> форми на социални предприятия, свързани </w:t>
      </w:r>
      <w:r w:rsidRPr="00E762C4">
        <w:rPr>
          <w:rFonts w:ascii="Times New Roman" w:hAnsi="Times New Roman" w:cs="Times New Roman"/>
          <w:sz w:val="24"/>
          <w:szCs w:val="24"/>
          <w:lang w:val="bg-BG"/>
        </w:rPr>
        <w:t xml:space="preserve">с легално признати промени на съществуващи вече </w:t>
      </w:r>
      <w:r w:rsidR="00822111">
        <w:rPr>
          <w:rFonts w:ascii="Times New Roman" w:hAnsi="Times New Roman" w:cs="Times New Roman"/>
          <w:sz w:val="24"/>
          <w:szCs w:val="24"/>
          <w:lang w:val="bg-BG"/>
        </w:rPr>
        <w:t xml:space="preserve">законови форми на предприятия; </w:t>
      </w:r>
      <w:r w:rsidRPr="00E762C4">
        <w:rPr>
          <w:rFonts w:ascii="Times New Roman" w:hAnsi="Times New Roman" w:cs="Times New Roman"/>
          <w:sz w:val="24"/>
          <w:szCs w:val="24"/>
          <w:lang w:val="bg-BG"/>
        </w:rPr>
        <w:t>дружества</w:t>
      </w:r>
      <w:r w:rsidR="00822111">
        <w:rPr>
          <w:rFonts w:ascii="Times New Roman" w:hAnsi="Times New Roman" w:cs="Times New Roman"/>
          <w:sz w:val="24"/>
          <w:szCs w:val="24"/>
          <w:lang w:val="bg-BG"/>
        </w:rPr>
        <w:t>,</w:t>
      </w:r>
      <w:r w:rsidRPr="00E762C4">
        <w:rPr>
          <w:rFonts w:ascii="Times New Roman" w:hAnsi="Times New Roman" w:cs="Times New Roman"/>
          <w:sz w:val="24"/>
          <w:szCs w:val="24"/>
          <w:lang w:val="bg-BG"/>
        </w:rPr>
        <w:t xml:space="preserve"> притежавани и контролирани от акционери</w:t>
      </w:r>
      <w:r w:rsidR="00413346">
        <w:rPr>
          <w:rFonts w:ascii="Times New Roman" w:hAnsi="Times New Roman" w:cs="Times New Roman"/>
          <w:sz w:val="24"/>
          <w:szCs w:val="24"/>
          <w:lang w:val="bg-BG"/>
        </w:rPr>
        <w:t xml:space="preserve">, </w:t>
      </w:r>
      <w:r w:rsidRPr="00E762C4">
        <w:rPr>
          <w:rFonts w:ascii="Times New Roman" w:hAnsi="Times New Roman" w:cs="Times New Roman"/>
          <w:sz w:val="24"/>
          <w:szCs w:val="24"/>
          <w:lang w:val="bg-BG"/>
        </w:rPr>
        <w:t xml:space="preserve">които могат да търгуват в подкрепа на социалната цел и могат да имат други управленски </w:t>
      </w:r>
      <w:r w:rsidR="00413346">
        <w:rPr>
          <w:rFonts w:ascii="Times New Roman" w:hAnsi="Times New Roman" w:cs="Times New Roman"/>
          <w:sz w:val="24"/>
          <w:szCs w:val="24"/>
          <w:lang w:val="bg-BG"/>
        </w:rPr>
        <w:t>специфики</w:t>
      </w:r>
      <w:r w:rsidRPr="00E762C4">
        <w:rPr>
          <w:rFonts w:ascii="Times New Roman" w:hAnsi="Times New Roman" w:cs="Times New Roman"/>
          <w:sz w:val="24"/>
          <w:szCs w:val="24"/>
          <w:lang w:val="bg-BG"/>
        </w:rPr>
        <w:t xml:space="preserve">, които </w:t>
      </w:r>
      <w:r w:rsidR="00822111">
        <w:rPr>
          <w:rFonts w:ascii="Times New Roman" w:hAnsi="Times New Roman" w:cs="Times New Roman"/>
          <w:sz w:val="24"/>
          <w:szCs w:val="24"/>
          <w:lang w:val="bg-BG"/>
        </w:rPr>
        <w:t xml:space="preserve">им </w:t>
      </w:r>
      <w:r w:rsidRPr="00E762C4">
        <w:rPr>
          <w:rFonts w:ascii="Times New Roman" w:hAnsi="Times New Roman" w:cs="Times New Roman"/>
          <w:sz w:val="24"/>
          <w:szCs w:val="24"/>
          <w:lang w:val="bg-BG"/>
        </w:rPr>
        <w:t>позволяват да подчинят печалбата на целта</w:t>
      </w:r>
      <w:r w:rsidR="00DD5DD1" w:rsidRPr="00DD5DD1">
        <w:rPr>
          <w:rFonts w:ascii="Times New Roman" w:hAnsi="Times New Roman" w:cs="Times New Roman"/>
          <w:sz w:val="24"/>
          <w:szCs w:val="24"/>
          <w:lang w:val="bg-BG"/>
        </w:rPr>
        <w:t xml:space="preserve"> (</w:t>
      </w:r>
      <w:r w:rsidR="00DD5DD1">
        <w:rPr>
          <w:rFonts w:ascii="Times New Roman" w:hAnsi="Times New Roman" w:cs="Times New Roman"/>
          <w:sz w:val="24"/>
          <w:szCs w:val="24"/>
        </w:rPr>
        <w:t>European</w:t>
      </w:r>
      <w:r w:rsidR="00DD5DD1" w:rsidRPr="00DD5DD1">
        <w:rPr>
          <w:rFonts w:ascii="Times New Roman" w:hAnsi="Times New Roman" w:cs="Times New Roman"/>
          <w:sz w:val="24"/>
          <w:szCs w:val="24"/>
          <w:lang w:val="bg-BG"/>
        </w:rPr>
        <w:t xml:space="preserve"> </w:t>
      </w:r>
      <w:r w:rsidR="00DD5DD1">
        <w:rPr>
          <w:rFonts w:ascii="Times New Roman" w:hAnsi="Times New Roman" w:cs="Times New Roman"/>
          <w:sz w:val="24"/>
          <w:szCs w:val="24"/>
        </w:rPr>
        <w:t>Commission</w:t>
      </w:r>
      <w:r w:rsidR="00DD5DD1" w:rsidRPr="00DD5DD1">
        <w:rPr>
          <w:rFonts w:ascii="Times New Roman" w:hAnsi="Times New Roman" w:cs="Times New Roman"/>
          <w:sz w:val="24"/>
          <w:szCs w:val="24"/>
          <w:lang w:val="bg-BG"/>
        </w:rPr>
        <w:t>, 2015)</w:t>
      </w:r>
      <w:r w:rsidRPr="00E762C4">
        <w:rPr>
          <w:rFonts w:ascii="Times New Roman" w:hAnsi="Times New Roman" w:cs="Times New Roman"/>
          <w:sz w:val="24"/>
          <w:szCs w:val="24"/>
          <w:lang w:val="bg-BG"/>
        </w:rPr>
        <w:t>.</w:t>
      </w:r>
    </w:p>
    <w:p w:rsidR="00F115FD" w:rsidRPr="00F115FD" w:rsidRDefault="00F115FD" w:rsidP="00F115FD">
      <w:pPr>
        <w:autoSpaceDE w:val="0"/>
        <w:autoSpaceDN w:val="0"/>
        <w:adjustRightInd w:val="0"/>
        <w:spacing w:after="0" w:line="360" w:lineRule="auto"/>
        <w:ind w:firstLine="720"/>
        <w:jc w:val="both"/>
        <w:rPr>
          <w:rFonts w:ascii="Times New Roman" w:hAnsi="Times New Roman" w:cs="Times New Roman"/>
          <w:sz w:val="24"/>
          <w:szCs w:val="24"/>
          <w:lang w:val="bg-BG"/>
        </w:rPr>
      </w:pPr>
      <w:r w:rsidRPr="00F115FD">
        <w:rPr>
          <w:rFonts w:ascii="Times New Roman" w:hAnsi="Times New Roman" w:cs="Times New Roman"/>
          <w:sz w:val="24"/>
          <w:szCs w:val="24"/>
          <w:lang w:val="bg-BG"/>
        </w:rPr>
        <w:t>Социалните предприятия са иновативни, не само защото интегрират социалното измерение в своите ценности и практики, но защото включват и политическото</w:t>
      </w:r>
      <w:r w:rsidR="00883A9B">
        <w:rPr>
          <w:rFonts w:ascii="Times New Roman" w:hAnsi="Times New Roman" w:cs="Times New Roman"/>
          <w:sz w:val="24"/>
          <w:szCs w:val="24"/>
          <w:lang w:val="bg-BG"/>
        </w:rPr>
        <w:t>, способствайки за решаването на проблеми, които държавата не може да разреши</w:t>
      </w:r>
      <w:r w:rsidR="00EE6A5F" w:rsidRPr="00EE6A5F">
        <w:rPr>
          <w:rFonts w:ascii="Times New Roman" w:hAnsi="Times New Roman" w:cs="Times New Roman"/>
          <w:sz w:val="24"/>
          <w:szCs w:val="24"/>
          <w:lang w:val="bg-BG"/>
        </w:rPr>
        <w:t xml:space="preserve"> (</w:t>
      </w:r>
      <w:r w:rsidR="00EE6A5F">
        <w:rPr>
          <w:rFonts w:ascii="Times New Roman" w:hAnsi="Times New Roman" w:cs="Times New Roman"/>
          <w:sz w:val="24"/>
          <w:szCs w:val="24"/>
        </w:rPr>
        <w:t>Bouchard</w:t>
      </w:r>
      <w:r w:rsidR="00DD5DD1">
        <w:rPr>
          <w:rFonts w:ascii="Times New Roman" w:hAnsi="Times New Roman" w:cs="Times New Roman"/>
          <w:sz w:val="24"/>
          <w:szCs w:val="24"/>
          <w:lang w:val="bg-BG"/>
        </w:rPr>
        <w:t xml:space="preserve">, </w:t>
      </w:r>
      <w:r w:rsidR="00EE6A5F" w:rsidRPr="00EE6A5F">
        <w:rPr>
          <w:rFonts w:ascii="Times New Roman" w:hAnsi="Times New Roman" w:cs="Times New Roman"/>
          <w:sz w:val="24"/>
          <w:szCs w:val="24"/>
          <w:lang w:val="bg-BG"/>
        </w:rPr>
        <w:t>2006)</w:t>
      </w:r>
      <w:r w:rsidRPr="00F115FD">
        <w:rPr>
          <w:rFonts w:ascii="Times New Roman" w:hAnsi="Times New Roman" w:cs="Times New Roman"/>
          <w:sz w:val="24"/>
          <w:szCs w:val="24"/>
          <w:lang w:val="bg-BG"/>
        </w:rPr>
        <w:t>.</w:t>
      </w:r>
    </w:p>
    <w:p w:rsidR="00F115FD" w:rsidRPr="00F115FD" w:rsidRDefault="00F115FD" w:rsidP="00F115FD">
      <w:pPr>
        <w:autoSpaceDE w:val="0"/>
        <w:autoSpaceDN w:val="0"/>
        <w:adjustRightInd w:val="0"/>
        <w:spacing w:after="0" w:line="360" w:lineRule="auto"/>
        <w:ind w:firstLine="720"/>
        <w:jc w:val="both"/>
        <w:rPr>
          <w:rFonts w:ascii="Times New Roman" w:hAnsi="Times New Roman" w:cs="Times New Roman"/>
          <w:sz w:val="24"/>
          <w:szCs w:val="24"/>
          <w:lang w:val="bg-BG"/>
        </w:rPr>
      </w:pPr>
      <w:r w:rsidRPr="00F115FD">
        <w:rPr>
          <w:rFonts w:ascii="Times New Roman" w:hAnsi="Times New Roman" w:cs="Times New Roman"/>
          <w:sz w:val="24"/>
          <w:szCs w:val="24"/>
          <w:lang w:val="bg-BG"/>
        </w:rPr>
        <w:t>Социалните иновации се свързват с нови подходи, практики и интервенции, или нови продукти, които се внедряват за подобряване на ситуацията или решаване на социален проблем, чиито потребители са институции, организации и общности</w:t>
      </w:r>
      <w:r>
        <w:rPr>
          <w:rFonts w:ascii="Times New Roman" w:hAnsi="Times New Roman" w:cs="Times New Roman"/>
          <w:sz w:val="24"/>
          <w:szCs w:val="24"/>
          <w:lang w:val="bg-BG"/>
        </w:rPr>
        <w:t>.</w:t>
      </w:r>
      <w:r w:rsidRPr="00F115FD">
        <w:rPr>
          <w:rFonts w:ascii="Times New Roman" w:hAnsi="Times New Roman" w:cs="Times New Roman"/>
          <w:sz w:val="24"/>
          <w:szCs w:val="24"/>
          <w:lang w:val="bg-BG"/>
        </w:rPr>
        <w:t xml:space="preserve"> </w:t>
      </w:r>
      <w:r w:rsidR="00883A9B">
        <w:rPr>
          <w:rFonts w:ascii="Times New Roman" w:hAnsi="Times New Roman" w:cs="Times New Roman"/>
          <w:sz w:val="24"/>
          <w:szCs w:val="24"/>
          <w:lang w:val="bg-BG"/>
        </w:rPr>
        <w:t>Те</w:t>
      </w:r>
      <w:r w:rsidRPr="00F115FD">
        <w:rPr>
          <w:rFonts w:ascii="Times New Roman" w:hAnsi="Times New Roman" w:cs="Times New Roman"/>
          <w:sz w:val="24"/>
          <w:szCs w:val="24"/>
          <w:lang w:val="bg-BG"/>
        </w:rPr>
        <w:t xml:space="preserve"> могат да включват </w:t>
      </w:r>
      <w:r w:rsidR="00413346">
        <w:rPr>
          <w:rFonts w:ascii="Times New Roman" w:hAnsi="Times New Roman" w:cs="Times New Roman"/>
          <w:sz w:val="24"/>
          <w:szCs w:val="24"/>
          <w:lang w:val="bg-BG"/>
        </w:rPr>
        <w:t xml:space="preserve">и </w:t>
      </w:r>
      <w:r w:rsidRPr="00F115FD">
        <w:rPr>
          <w:rFonts w:ascii="Times New Roman" w:hAnsi="Times New Roman" w:cs="Times New Roman"/>
          <w:sz w:val="24"/>
          <w:szCs w:val="24"/>
          <w:lang w:val="bg-BG"/>
        </w:rPr>
        <w:t xml:space="preserve">нови начини за реакция за предотвратяване на социални проблеми. Напрактика чрез социалните иновации се разширява гамата с продукти и услуги към сегменти, които са полезни за обществото, но ги няма. Иницират се практики между и вътрешноинституционални на коопериране. От една страна социалните иновации са насочени основно към решения на проблеми като заетост, изключване, а от друга страна излизат отвъд икономическото и социалното развитие </w:t>
      </w:r>
      <w:r w:rsidR="00413346">
        <w:rPr>
          <w:rFonts w:ascii="Times New Roman" w:hAnsi="Times New Roman" w:cs="Times New Roman"/>
          <w:sz w:val="24"/>
          <w:szCs w:val="24"/>
          <w:lang w:val="bg-BG"/>
        </w:rPr>
        <w:t xml:space="preserve">и </w:t>
      </w:r>
      <w:r w:rsidRPr="00F115FD">
        <w:rPr>
          <w:rFonts w:ascii="Times New Roman" w:hAnsi="Times New Roman" w:cs="Times New Roman"/>
          <w:sz w:val="24"/>
          <w:szCs w:val="24"/>
          <w:lang w:val="bg-BG"/>
        </w:rPr>
        <w:t>допри</w:t>
      </w:r>
      <w:r>
        <w:rPr>
          <w:rFonts w:ascii="Times New Roman" w:hAnsi="Times New Roman" w:cs="Times New Roman"/>
          <w:sz w:val="24"/>
          <w:szCs w:val="24"/>
          <w:lang w:val="bg-BG"/>
        </w:rPr>
        <w:t xml:space="preserve">насят за социална трансформация </w:t>
      </w:r>
      <w:r w:rsidRPr="00F115FD">
        <w:rPr>
          <w:rFonts w:ascii="Times New Roman" w:hAnsi="Times New Roman" w:cs="Times New Roman"/>
          <w:sz w:val="24"/>
          <w:szCs w:val="24"/>
          <w:lang w:val="bg-BG"/>
        </w:rPr>
        <w:t>(Bouchard</w:t>
      </w:r>
      <w:r w:rsidR="00DD5DD1" w:rsidRPr="00DD5DD1">
        <w:rPr>
          <w:rFonts w:ascii="Times New Roman" w:hAnsi="Times New Roman" w:cs="Times New Roman"/>
          <w:sz w:val="24"/>
          <w:szCs w:val="24"/>
          <w:lang w:val="bg-BG"/>
        </w:rPr>
        <w:t>,</w:t>
      </w:r>
      <w:r w:rsidRPr="00F115FD">
        <w:rPr>
          <w:rFonts w:ascii="Times New Roman" w:hAnsi="Times New Roman" w:cs="Times New Roman"/>
          <w:sz w:val="24"/>
          <w:szCs w:val="24"/>
          <w:lang w:val="bg-BG"/>
        </w:rPr>
        <w:t xml:space="preserve"> </w:t>
      </w:r>
      <w:r w:rsidR="00BD5023">
        <w:rPr>
          <w:rFonts w:ascii="Times New Roman" w:hAnsi="Times New Roman" w:cs="Times New Roman"/>
          <w:sz w:val="24"/>
          <w:szCs w:val="24"/>
          <w:lang w:val="bg-BG"/>
        </w:rPr>
        <w:t>20</w:t>
      </w:r>
      <w:r w:rsidR="001C2CE3">
        <w:rPr>
          <w:rFonts w:ascii="Times New Roman" w:hAnsi="Times New Roman" w:cs="Times New Roman"/>
          <w:sz w:val="24"/>
          <w:szCs w:val="24"/>
          <w:lang w:val="bg-BG"/>
        </w:rPr>
        <w:t>11</w:t>
      </w:r>
      <w:r w:rsidRPr="00F115FD">
        <w:rPr>
          <w:rFonts w:ascii="Times New Roman" w:hAnsi="Times New Roman" w:cs="Times New Roman"/>
          <w:sz w:val="24"/>
          <w:szCs w:val="24"/>
          <w:lang w:val="bg-BG"/>
        </w:rPr>
        <w:t>).</w:t>
      </w:r>
    </w:p>
    <w:p w:rsidR="00872DB3" w:rsidRPr="00872DB3" w:rsidRDefault="003E7832" w:rsidP="009E06EC">
      <w:pPr>
        <w:autoSpaceDE w:val="0"/>
        <w:autoSpaceDN w:val="0"/>
        <w:adjustRightInd w:val="0"/>
        <w:spacing w:after="0" w:line="360" w:lineRule="auto"/>
        <w:ind w:firstLine="720"/>
        <w:jc w:val="both"/>
        <w:rPr>
          <w:rFonts w:ascii="Times New Roman" w:hAnsi="Times New Roman" w:cs="Times New Roman"/>
          <w:sz w:val="24"/>
          <w:szCs w:val="24"/>
          <w:lang w:val="bg-BG"/>
        </w:rPr>
      </w:pPr>
      <w:r w:rsidRPr="008A0E82">
        <w:rPr>
          <w:rFonts w:ascii="Times New Roman" w:hAnsi="Times New Roman" w:cs="Times New Roman"/>
          <w:sz w:val="24"/>
          <w:szCs w:val="24"/>
          <w:lang w:val="bg-BG"/>
        </w:rPr>
        <w:t>В</w:t>
      </w:r>
      <w:r w:rsidRPr="000D1CB6">
        <w:rPr>
          <w:rFonts w:ascii="Times New Roman" w:hAnsi="Times New Roman" w:cs="Times New Roman"/>
          <w:color w:val="000000"/>
          <w:sz w:val="24"/>
          <w:szCs w:val="24"/>
          <w:lang w:val="bg-BG"/>
        </w:rPr>
        <w:t xml:space="preserve"> широк</w:t>
      </w:r>
      <w:r>
        <w:rPr>
          <w:rFonts w:ascii="Times New Roman" w:hAnsi="Times New Roman" w:cs="Times New Roman"/>
          <w:color w:val="000000"/>
          <w:sz w:val="24"/>
          <w:szCs w:val="24"/>
          <w:lang w:val="bg-BG"/>
        </w:rPr>
        <w:t xml:space="preserve"> смисъл, с</w:t>
      </w:r>
      <w:r w:rsidRPr="00A524D7">
        <w:rPr>
          <w:rFonts w:ascii="Times New Roman" w:hAnsi="Times New Roman" w:cs="Times New Roman"/>
          <w:color w:val="000000"/>
          <w:sz w:val="24"/>
          <w:szCs w:val="24"/>
          <w:lang w:val="bg-BG"/>
        </w:rPr>
        <w:t xml:space="preserve">оциалната икономика </w:t>
      </w:r>
      <w:r w:rsidRPr="00EA3DBF">
        <w:rPr>
          <w:rFonts w:ascii="Times New Roman" w:hAnsi="Times New Roman" w:cs="Times New Roman"/>
          <w:sz w:val="24"/>
          <w:szCs w:val="24"/>
          <w:lang w:val="bg-BG"/>
        </w:rPr>
        <w:t xml:space="preserve">включва също дейности, насочени към експериментиране с нови работещи модели за икономиката като местни търговски системи </w:t>
      </w:r>
      <w:r w:rsidRPr="00EA3DBF">
        <w:rPr>
          <w:rFonts w:ascii="Times New Roman" w:hAnsi="Times New Roman" w:cs="Times New Roman"/>
          <w:sz w:val="24"/>
          <w:szCs w:val="24"/>
          <w:lang w:val="bg-BG"/>
        </w:rPr>
        <w:lastRenderedPageBreak/>
        <w:t>и общностни валути (комплементарни, местни пари), справедлива търговия, икономическо развитие на общността, социална интеграция чрез икономическа активност, микрофинанси и солидарни финанси</w:t>
      </w:r>
      <w:r w:rsidR="00901BE5">
        <w:rPr>
          <w:rFonts w:ascii="Times New Roman" w:hAnsi="Times New Roman" w:cs="Times New Roman"/>
          <w:sz w:val="24"/>
          <w:szCs w:val="24"/>
          <w:lang w:val="bg-BG"/>
        </w:rPr>
        <w:t xml:space="preserve"> (</w:t>
      </w:r>
      <w:r w:rsidR="00901BE5" w:rsidRPr="000416B6">
        <w:rPr>
          <w:rFonts w:ascii="Times New Roman" w:hAnsi="Times New Roman" w:cs="Times New Roman"/>
          <w:sz w:val="24"/>
          <w:szCs w:val="24"/>
        </w:rPr>
        <w:t>Bouchard</w:t>
      </w:r>
      <w:r w:rsidR="008E17CF" w:rsidRPr="008E17CF">
        <w:rPr>
          <w:rFonts w:ascii="Times New Roman" w:hAnsi="Times New Roman" w:cs="Times New Roman"/>
          <w:sz w:val="24"/>
          <w:szCs w:val="24"/>
          <w:lang w:val="bg-BG"/>
        </w:rPr>
        <w:t>,</w:t>
      </w:r>
      <w:r w:rsidR="00901BE5" w:rsidRPr="000416B6">
        <w:rPr>
          <w:rFonts w:ascii="Times New Roman" w:hAnsi="Times New Roman" w:cs="Times New Roman"/>
          <w:sz w:val="24"/>
          <w:szCs w:val="24"/>
          <w:lang w:val="bg-BG"/>
        </w:rPr>
        <w:t xml:space="preserve"> 2012</w:t>
      </w:r>
      <w:r w:rsidR="00901BE5">
        <w:rPr>
          <w:rFonts w:ascii="Times New Roman" w:hAnsi="Times New Roman" w:cs="Times New Roman"/>
          <w:sz w:val="24"/>
          <w:szCs w:val="24"/>
          <w:lang w:val="bg-BG"/>
        </w:rPr>
        <w:t>)</w:t>
      </w:r>
      <w:r w:rsidRPr="00EA3DBF">
        <w:rPr>
          <w:rFonts w:ascii="Times New Roman" w:hAnsi="Times New Roman" w:cs="Times New Roman"/>
          <w:sz w:val="24"/>
          <w:szCs w:val="24"/>
          <w:lang w:val="bg-BG"/>
        </w:rPr>
        <w:t>.</w:t>
      </w:r>
      <w:r w:rsidR="009E06EC">
        <w:rPr>
          <w:rFonts w:ascii="Times New Roman" w:hAnsi="Times New Roman" w:cs="Times New Roman"/>
          <w:sz w:val="24"/>
          <w:szCs w:val="24"/>
          <w:lang w:val="bg-BG"/>
        </w:rPr>
        <w:t xml:space="preserve"> </w:t>
      </w:r>
      <w:r w:rsidR="00872DB3" w:rsidRPr="00872DB3">
        <w:rPr>
          <w:rFonts w:ascii="Times New Roman" w:hAnsi="Times New Roman" w:cs="Times New Roman"/>
          <w:sz w:val="24"/>
          <w:szCs w:val="24"/>
          <w:lang w:val="bg-BG"/>
        </w:rPr>
        <w:t xml:space="preserve">През последните години </w:t>
      </w:r>
      <w:r w:rsidR="00F115FD">
        <w:rPr>
          <w:rFonts w:ascii="Times New Roman" w:hAnsi="Times New Roman" w:cs="Times New Roman"/>
          <w:sz w:val="24"/>
          <w:szCs w:val="24"/>
          <w:lang w:val="bg-BG"/>
        </w:rPr>
        <w:t xml:space="preserve">към </w:t>
      </w:r>
      <w:r w:rsidR="00872DB3" w:rsidRPr="00872DB3">
        <w:rPr>
          <w:rFonts w:ascii="Times New Roman" w:hAnsi="Times New Roman" w:cs="Times New Roman"/>
          <w:sz w:val="24"/>
          <w:szCs w:val="24"/>
          <w:lang w:val="bg-BG"/>
        </w:rPr>
        <w:t>социалната икономика</w:t>
      </w:r>
      <w:r w:rsidR="00F115FD">
        <w:rPr>
          <w:rFonts w:ascii="Times New Roman" w:hAnsi="Times New Roman" w:cs="Times New Roman"/>
          <w:sz w:val="24"/>
          <w:szCs w:val="24"/>
          <w:lang w:val="bg-BG"/>
        </w:rPr>
        <w:t xml:space="preserve"> бихме могли да причислим и </w:t>
      </w:r>
      <w:r w:rsidR="00872DB3" w:rsidRPr="00872DB3">
        <w:rPr>
          <w:rFonts w:ascii="Times New Roman" w:hAnsi="Times New Roman" w:cs="Times New Roman"/>
          <w:sz w:val="24"/>
          <w:szCs w:val="24"/>
          <w:lang w:val="bg-BG"/>
        </w:rPr>
        <w:t>инициативите на "споделената икономика"</w:t>
      </w:r>
      <w:r w:rsidR="00F115FD">
        <w:rPr>
          <w:rFonts w:ascii="Times New Roman" w:hAnsi="Times New Roman" w:cs="Times New Roman"/>
          <w:sz w:val="24"/>
          <w:szCs w:val="24"/>
          <w:lang w:val="bg-BG"/>
        </w:rPr>
        <w:t xml:space="preserve"> </w:t>
      </w:r>
      <w:r w:rsidR="00F115FD" w:rsidRPr="00F115FD">
        <w:rPr>
          <w:rFonts w:ascii="Times New Roman" w:hAnsi="Times New Roman" w:cs="Times New Roman"/>
          <w:sz w:val="24"/>
          <w:szCs w:val="24"/>
          <w:lang w:val="bg-BG"/>
        </w:rPr>
        <w:t>(</w:t>
      </w:r>
      <w:r w:rsidR="00F115FD">
        <w:rPr>
          <w:rFonts w:ascii="Times New Roman" w:hAnsi="Times New Roman" w:cs="Times New Roman"/>
          <w:sz w:val="24"/>
          <w:szCs w:val="24"/>
        </w:rPr>
        <w:t>shared</w:t>
      </w:r>
      <w:r w:rsidR="00F115FD" w:rsidRPr="00F115FD">
        <w:rPr>
          <w:rFonts w:ascii="Times New Roman" w:hAnsi="Times New Roman" w:cs="Times New Roman"/>
          <w:sz w:val="24"/>
          <w:szCs w:val="24"/>
          <w:lang w:val="bg-BG"/>
        </w:rPr>
        <w:t xml:space="preserve"> </w:t>
      </w:r>
      <w:r w:rsidR="00F115FD">
        <w:rPr>
          <w:rFonts w:ascii="Times New Roman" w:hAnsi="Times New Roman" w:cs="Times New Roman"/>
          <w:sz w:val="24"/>
          <w:szCs w:val="24"/>
        </w:rPr>
        <w:t>economy</w:t>
      </w:r>
      <w:r w:rsidR="00F115FD" w:rsidRPr="00F115FD">
        <w:rPr>
          <w:rFonts w:ascii="Times New Roman" w:hAnsi="Times New Roman" w:cs="Times New Roman"/>
          <w:sz w:val="24"/>
          <w:szCs w:val="24"/>
          <w:lang w:val="bg-BG"/>
        </w:rPr>
        <w:t xml:space="preserve">, </w:t>
      </w:r>
      <w:r w:rsidR="00F115FD">
        <w:rPr>
          <w:rFonts w:ascii="Times New Roman" w:hAnsi="Times New Roman" w:cs="Times New Roman"/>
          <w:sz w:val="24"/>
          <w:szCs w:val="24"/>
        </w:rPr>
        <w:t>collaborative</w:t>
      </w:r>
      <w:r w:rsidR="00F115FD" w:rsidRPr="00F115FD">
        <w:rPr>
          <w:rFonts w:ascii="Times New Roman" w:hAnsi="Times New Roman" w:cs="Times New Roman"/>
          <w:sz w:val="24"/>
          <w:szCs w:val="24"/>
          <w:lang w:val="bg-BG"/>
        </w:rPr>
        <w:t xml:space="preserve"> </w:t>
      </w:r>
      <w:r w:rsidR="00F115FD">
        <w:rPr>
          <w:rFonts w:ascii="Times New Roman" w:hAnsi="Times New Roman" w:cs="Times New Roman"/>
          <w:sz w:val="24"/>
          <w:szCs w:val="24"/>
        </w:rPr>
        <w:t>economy</w:t>
      </w:r>
      <w:r w:rsidR="00F115FD" w:rsidRPr="00F115FD">
        <w:rPr>
          <w:rFonts w:ascii="Times New Roman" w:hAnsi="Times New Roman" w:cs="Times New Roman"/>
          <w:sz w:val="24"/>
          <w:szCs w:val="24"/>
          <w:lang w:val="bg-BG"/>
        </w:rPr>
        <w:t>)</w:t>
      </w:r>
      <w:r w:rsidR="00CA6E1C">
        <w:rPr>
          <w:rStyle w:val="EndnoteReference"/>
          <w:rFonts w:ascii="Times New Roman" w:hAnsi="Times New Roman" w:cs="Times New Roman"/>
          <w:sz w:val="24"/>
          <w:szCs w:val="24"/>
          <w:lang w:val="bg-BG"/>
        </w:rPr>
        <w:endnoteReference w:id="2"/>
      </w:r>
      <w:r w:rsidR="00CA6E1C" w:rsidRPr="00CA6E1C">
        <w:rPr>
          <w:rFonts w:ascii="Times New Roman" w:hAnsi="Times New Roman" w:cs="Times New Roman"/>
          <w:sz w:val="24"/>
          <w:szCs w:val="24"/>
          <w:lang w:val="bg-BG"/>
        </w:rPr>
        <w:t>.</w:t>
      </w:r>
      <w:r w:rsidR="00872DB3" w:rsidRPr="00872DB3">
        <w:rPr>
          <w:rFonts w:ascii="Times New Roman" w:hAnsi="Times New Roman" w:cs="Times New Roman"/>
          <w:sz w:val="24"/>
          <w:szCs w:val="24"/>
          <w:lang w:val="bg-BG"/>
        </w:rPr>
        <w:t xml:space="preserve">     </w:t>
      </w:r>
    </w:p>
    <w:p w:rsidR="00872DB3" w:rsidRPr="00872DB3" w:rsidRDefault="00872DB3" w:rsidP="00872DB3">
      <w:pPr>
        <w:spacing w:after="0" w:line="360" w:lineRule="auto"/>
        <w:ind w:firstLine="720"/>
        <w:jc w:val="both"/>
        <w:rPr>
          <w:rFonts w:ascii="Times New Roman" w:hAnsi="Times New Roman" w:cs="Times New Roman"/>
          <w:sz w:val="24"/>
          <w:szCs w:val="24"/>
          <w:lang w:val="bg-BG"/>
        </w:rPr>
      </w:pPr>
      <w:r w:rsidRPr="00872DB3">
        <w:rPr>
          <w:rFonts w:ascii="Times New Roman" w:hAnsi="Times New Roman" w:cs="Times New Roman"/>
          <w:sz w:val="24"/>
          <w:szCs w:val="24"/>
          <w:lang w:val="bg-BG"/>
        </w:rPr>
        <w:t xml:space="preserve">Независимо от различията в идеите и концепциите за социална икономика в отделните държави, организациите в сектора се отличават със своя колективен, </w:t>
      </w:r>
      <w:r w:rsidR="0066440C">
        <w:rPr>
          <w:rFonts w:ascii="Times New Roman" w:hAnsi="Times New Roman" w:cs="Times New Roman"/>
          <w:sz w:val="24"/>
          <w:szCs w:val="24"/>
          <w:lang w:val="bg-BG"/>
        </w:rPr>
        <w:t xml:space="preserve">приобщаващ </w:t>
      </w:r>
      <w:r w:rsidRPr="00872DB3">
        <w:rPr>
          <w:rFonts w:ascii="Times New Roman" w:hAnsi="Times New Roman" w:cs="Times New Roman"/>
          <w:sz w:val="24"/>
          <w:szCs w:val="24"/>
          <w:lang w:val="bg-BG"/>
        </w:rPr>
        <w:t xml:space="preserve">характер, </w:t>
      </w:r>
      <w:r w:rsidR="00413346">
        <w:rPr>
          <w:rFonts w:ascii="Times New Roman" w:hAnsi="Times New Roman" w:cs="Times New Roman"/>
          <w:sz w:val="24"/>
          <w:szCs w:val="24"/>
          <w:lang w:val="bg-BG"/>
        </w:rPr>
        <w:t xml:space="preserve">работят </w:t>
      </w:r>
      <w:r w:rsidRPr="00872DB3">
        <w:rPr>
          <w:rFonts w:ascii="Times New Roman" w:hAnsi="Times New Roman" w:cs="Times New Roman"/>
          <w:sz w:val="24"/>
          <w:szCs w:val="24"/>
          <w:lang w:val="bg-BG"/>
        </w:rPr>
        <w:t xml:space="preserve">за постигането на общи цели, създават социален капитал и по този начин допринасят за решаването на значими икономически и социални проблеми (безработица, бедност, изолация). </w:t>
      </w:r>
      <w:r w:rsidR="0066440C">
        <w:rPr>
          <w:rFonts w:ascii="Times New Roman" w:hAnsi="Times New Roman" w:cs="Times New Roman"/>
          <w:sz w:val="24"/>
          <w:szCs w:val="24"/>
          <w:lang w:val="bg-BG"/>
        </w:rPr>
        <w:t>Напрактика те допринасят за създаването на инклузивни икономически институции и системи</w:t>
      </w:r>
      <w:r w:rsidR="008E17CF" w:rsidRPr="008E17CF">
        <w:rPr>
          <w:rFonts w:ascii="Times New Roman" w:hAnsi="Times New Roman" w:cs="Times New Roman"/>
          <w:sz w:val="24"/>
          <w:szCs w:val="24"/>
          <w:lang w:val="bg-BG"/>
        </w:rPr>
        <w:t xml:space="preserve"> (Аджемоглу, Робинсън, 2013)</w:t>
      </w:r>
      <w:r w:rsidR="0066440C">
        <w:rPr>
          <w:rFonts w:ascii="Times New Roman" w:hAnsi="Times New Roman" w:cs="Times New Roman"/>
          <w:sz w:val="24"/>
          <w:szCs w:val="24"/>
          <w:lang w:val="bg-BG"/>
        </w:rPr>
        <w:t>.</w:t>
      </w:r>
    </w:p>
    <w:p w:rsidR="001C2CE3" w:rsidRDefault="00F115FD" w:rsidP="003D6F8F">
      <w:pPr>
        <w:spacing w:after="0" w:line="360" w:lineRule="auto"/>
        <w:ind w:firstLine="720"/>
        <w:jc w:val="both"/>
        <w:rPr>
          <w:rFonts w:ascii="Times New Roman" w:hAnsi="Times New Roman" w:cs="Times New Roman"/>
          <w:sz w:val="24"/>
          <w:szCs w:val="24"/>
          <w:lang w:val="bg-BG"/>
        </w:rPr>
      </w:pPr>
      <w:r w:rsidRPr="00F115FD">
        <w:rPr>
          <w:rFonts w:ascii="Times New Roman" w:hAnsi="Times New Roman" w:cs="Times New Roman"/>
          <w:sz w:val="24"/>
          <w:szCs w:val="24"/>
          <w:lang w:val="bg-BG"/>
        </w:rPr>
        <w:t xml:space="preserve">Неделима част от сектора на социалната икономика са социалните финанси. Съществува голямо разнообразие от понятия, които се използват за парични институции и инициативи на гражданското общество. Широка популярност придобива понятието етични финанси, което включва в себе си: солидарни, социално отговорни, споделени, алтернативни финанси. </w:t>
      </w:r>
      <w:r w:rsidR="00E35F44">
        <w:rPr>
          <w:rFonts w:ascii="Times New Roman" w:hAnsi="Times New Roman" w:cs="Times New Roman"/>
          <w:sz w:val="24"/>
          <w:szCs w:val="24"/>
          <w:lang w:val="bg-BG"/>
        </w:rPr>
        <w:t>Въпреки липсата на дефиниция, о</w:t>
      </w:r>
      <w:r w:rsidRPr="00F115FD">
        <w:rPr>
          <w:rFonts w:ascii="Times New Roman" w:hAnsi="Times New Roman" w:cs="Times New Roman"/>
          <w:sz w:val="24"/>
          <w:szCs w:val="24"/>
          <w:lang w:val="bg-BG"/>
        </w:rPr>
        <w:t>сновна цел на социалните финанси е местно икономическо развитие и финансово влючване, което да осигури реализацията на всеки човек и общото благополучие. Отличителна черта на институциите на етичните финанси (етични банки, финансови кооперативи, организации за микрокредит) е използването на човешкия опит при споделяне на общи ценности (</w:t>
      </w:r>
      <w:r w:rsidRPr="00F115FD">
        <w:rPr>
          <w:rFonts w:ascii="Times New Roman" w:hAnsi="Times New Roman" w:cs="Times New Roman"/>
          <w:sz w:val="24"/>
          <w:szCs w:val="24"/>
        </w:rPr>
        <w:t>Fuentes</w:t>
      </w:r>
      <w:r w:rsidR="008E17CF" w:rsidRPr="008E17CF">
        <w:rPr>
          <w:rFonts w:ascii="Times New Roman" w:hAnsi="Times New Roman" w:cs="Times New Roman"/>
          <w:sz w:val="24"/>
          <w:szCs w:val="24"/>
          <w:lang w:val="bg-BG"/>
        </w:rPr>
        <w:t>,</w:t>
      </w:r>
      <w:r w:rsidRPr="00F115FD">
        <w:rPr>
          <w:rFonts w:ascii="Times New Roman" w:hAnsi="Times New Roman" w:cs="Times New Roman"/>
          <w:sz w:val="24"/>
          <w:szCs w:val="24"/>
          <w:lang w:val="bg-BG"/>
        </w:rPr>
        <w:t xml:space="preserve"> 2014)</w:t>
      </w:r>
      <w:r w:rsidR="00FC7B1E">
        <w:rPr>
          <w:rFonts w:ascii="Times New Roman" w:hAnsi="Times New Roman" w:cs="Times New Roman"/>
          <w:sz w:val="24"/>
          <w:szCs w:val="24"/>
          <w:lang w:val="bg-BG"/>
        </w:rPr>
        <w:t xml:space="preserve">. Социалните финанси, както и социалната икономика </w:t>
      </w:r>
      <w:r w:rsidR="008A6AA2">
        <w:rPr>
          <w:rFonts w:ascii="Times New Roman" w:hAnsi="Times New Roman" w:cs="Times New Roman"/>
          <w:sz w:val="24"/>
          <w:szCs w:val="24"/>
          <w:lang w:val="bg-BG"/>
        </w:rPr>
        <w:t xml:space="preserve">допринасят </w:t>
      </w:r>
      <w:r w:rsidR="00FC7B1E">
        <w:rPr>
          <w:rFonts w:ascii="Times New Roman" w:hAnsi="Times New Roman" w:cs="Times New Roman"/>
          <w:sz w:val="24"/>
          <w:szCs w:val="24"/>
          <w:lang w:val="bg-BG"/>
        </w:rPr>
        <w:t>за икономически плурализъм</w:t>
      </w:r>
      <w:r w:rsidR="008A6AA2">
        <w:rPr>
          <w:rFonts w:ascii="Times New Roman" w:hAnsi="Times New Roman" w:cs="Times New Roman"/>
          <w:sz w:val="24"/>
          <w:szCs w:val="24"/>
          <w:lang w:val="bg-BG"/>
        </w:rPr>
        <w:t xml:space="preserve">, тъй като </w:t>
      </w:r>
      <w:r w:rsidR="00FC7B1E">
        <w:rPr>
          <w:rFonts w:ascii="Times New Roman" w:hAnsi="Times New Roman" w:cs="Times New Roman"/>
          <w:sz w:val="24"/>
          <w:szCs w:val="24"/>
          <w:lang w:val="bg-BG"/>
        </w:rPr>
        <w:t>представляват алтернатива на държавната намеса и пазарните механизми в стопанството.</w:t>
      </w:r>
      <w:r w:rsidR="003D6F8F">
        <w:rPr>
          <w:rFonts w:ascii="Times New Roman" w:hAnsi="Times New Roman" w:cs="Times New Roman"/>
          <w:sz w:val="24"/>
          <w:szCs w:val="24"/>
          <w:lang w:val="bg-BG"/>
        </w:rPr>
        <w:t xml:space="preserve"> Те са резултат от способността и желанието на хората да се самоорганизират и да си помагат за постигането на определена цел и удовлетворяване на </w:t>
      </w:r>
      <w:r w:rsidR="00EA4986">
        <w:rPr>
          <w:rFonts w:ascii="Times New Roman" w:hAnsi="Times New Roman" w:cs="Times New Roman"/>
          <w:sz w:val="24"/>
          <w:szCs w:val="24"/>
          <w:lang w:val="bg-BG"/>
        </w:rPr>
        <w:t xml:space="preserve">потребности. </w:t>
      </w:r>
    </w:p>
    <w:p w:rsidR="00F115FD" w:rsidRPr="006873AE" w:rsidRDefault="00EA4986" w:rsidP="003D6F8F">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исторически план социалната икономика и финанси </w:t>
      </w:r>
      <w:r w:rsidR="006873AE">
        <w:rPr>
          <w:rFonts w:ascii="Times New Roman" w:hAnsi="Times New Roman" w:cs="Times New Roman"/>
          <w:sz w:val="24"/>
          <w:szCs w:val="24"/>
          <w:lang w:val="bg-BG"/>
        </w:rPr>
        <w:t xml:space="preserve">се развиват ускорено в периоди на икономически и финансови кризи и представляват </w:t>
      </w:r>
      <w:r w:rsidR="00CB1B52">
        <w:rPr>
          <w:rFonts w:ascii="Times New Roman" w:hAnsi="Times New Roman" w:cs="Times New Roman"/>
          <w:sz w:val="24"/>
          <w:szCs w:val="24"/>
          <w:lang w:val="bg-BG"/>
        </w:rPr>
        <w:t xml:space="preserve">ефективно </w:t>
      </w:r>
      <w:r w:rsidR="006873AE">
        <w:rPr>
          <w:rFonts w:ascii="Times New Roman" w:hAnsi="Times New Roman" w:cs="Times New Roman"/>
          <w:sz w:val="24"/>
          <w:szCs w:val="24"/>
          <w:lang w:val="bg-BG"/>
        </w:rPr>
        <w:t xml:space="preserve">антикризисно средство на самото общество </w:t>
      </w:r>
      <w:r w:rsidR="006873AE" w:rsidRPr="006873AE">
        <w:rPr>
          <w:rFonts w:ascii="Times New Roman" w:hAnsi="Times New Roman" w:cs="Times New Roman"/>
          <w:sz w:val="24"/>
          <w:szCs w:val="24"/>
          <w:lang w:val="bg-BG"/>
        </w:rPr>
        <w:t>(</w:t>
      </w:r>
      <w:r w:rsidR="006873AE">
        <w:rPr>
          <w:rFonts w:ascii="Times New Roman" w:hAnsi="Times New Roman" w:cs="Times New Roman"/>
          <w:sz w:val="24"/>
          <w:szCs w:val="24"/>
          <w:lang w:val="bg-BG"/>
        </w:rPr>
        <w:t>инициативи отдолу-нагоре</w:t>
      </w:r>
      <w:r w:rsidR="006873AE" w:rsidRPr="006873AE">
        <w:rPr>
          <w:rFonts w:ascii="Times New Roman" w:hAnsi="Times New Roman" w:cs="Times New Roman"/>
          <w:sz w:val="24"/>
          <w:szCs w:val="24"/>
          <w:lang w:val="bg-BG"/>
        </w:rPr>
        <w:t>)</w:t>
      </w:r>
      <w:r w:rsidR="006873AE">
        <w:rPr>
          <w:rFonts w:ascii="Times New Roman" w:hAnsi="Times New Roman" w:cs="Times New Roman"/>
          <w:sz w:val="24"/>
          <w:szCs w:val="24"/>
          <w:lang w:val="bg-BG"/>
        </w:rPr>
        <w:t>. Те възникват често като спонтанни, неформални практики и инициативи</w:t>
      </w:r>
      <w:r w:rsidR="00751C72">
        <w:rPr>
          <w:rFonts w:ascii="Times New Roman" w:hAnsi="Times New Roman" w:cs="Times New Roman"/>
          <w:sz w:val="24"/>
          <w:szCs w:val="24"/>
          <w:lang w:val="bg-BG"/>
        </w:rPr>
        <w:t xml:space="preserve"> на микроповедение на актьорите, които във времето, под влиянието на вътрешни и външни фактори, </w:t>
      </w:r>
      <w:r w:rsidR="00CB1B52">
        <w:rPr>
          <w:rFonts w:ascii="Times New Roman" w:hAnsi="Times New Roman" w:cs="Times New Roman"/>
          <w:sz w:val="24"/>
          <w:szCs w:val="24"/>
          <w:lang w:val="bg-BG"/>
        </w:rPr>
        <w:t xml:space="preserve">често </w:t>
      </w:r>
      <w:r w:rsidR="006873AE">
        <w:rPr>
          <w:rFonts w:ascii="Times New Roman" w:hAnsi="Times New Roman" w:cs="Times New Roman"/>
          <w:sz w:val="24"/>
          <w:szCs w:val="24"/>
          <w:lang w:val="bg-BG"/>
        </w:rPr>
        <w:t xml:space="preserve">се </w:t>
      </w:r>
      <w:r w:rsidR="00751C72">
        <w:rPr>
          <w:rFonts w:ascii="Times New Roman" w:hAnsi="Times New Roman" w:cs="Times New Roman"/>
          <w:sz w:val="24"/>
          <w:szCs w:val="24"/>
          <w:lang w:val="bg-BG"/>
        </w:rPr>
        <w:t>трансформират във формални институции.</w:t>
      </w:r>
    </w:p>
    <w:p w:rsidR="008A6AA2" w:rsidRPr="008A6AA2" w:rsidRDefault="008A6AA2" w:rsidP="00EA4986">
      <w:pPr>
        <w:spacing w:after="0" w:line="360" w:lineRule="auto"/>
        <w:ind w:firstLine="720"/>
        <w:jc w:val="both"/>
        <w:rPr>
          <w:rFonts w:ascii="Times New Roman" w:hAnsi="Times New Roman" w:cs="Times New Roman"/>
          <w:sz w:val="24"/>
          <w:szCs w:val="24"/>
          <w:lang w:val="bg-BG"/>
        </w:rPr>
      </w:pPr>
      <w:r w:rsidRPr="008A6AA2">
        <w:rPr>
          <w:rFonts w:ascii="Times New Roman" w:hAnsi="Times New Roman" w:cs="Times New Roman"/>
          <w:sz w:val="24"/>
          <w:szCs w:val="24"/>
          <w:lang w:val="bg-BG"/>
        </w:rPr>
        <w:lastRenderedPageBreak/>
        <w:t xml:space="preserve">Появата и </w:t>
      </w:r>
      <w:r w:rsidR="00B0297C">
        <w:rPr>
          <w:rFonts w:ascii="Times New Roman" w:hAnsi="Times New Roman" w:cs="Times New Roman"/>
          <w:sz w:val="24"/>
          <w:szCs w:val="24"/>
          <w:lang w:val="bg-BG"/>
        </w:rPr>
        <w:t xml:space="preserve">развитието </w:t>
      </w:r>
      <w:r w:rsidRPr="008A6AA2">
        <w:rPr>
          <w:rFonts w:ascii="Times New Roman" w:hAnsi="Times New Roman" w:cs="Times New Roman"/>
          <w:sz w:val="24"/>
          <w:szCs w:val="24"/>
          <w:lang w:val="bg-BG"/>
        </w:rPr>
        <w:t>на социалните финанси доказват, че парите са човешка институция, която непрекъснато еволюира и чието разнообразие и пъстрота поставят редица предизвикателста пред теорията</w:t>
      </w:r>
      <w:r w:rsidR="008E17CF" w:rsidRPr="008E17CF">
        <w:rPr>
          <w:rFonts w:ascii="Times New Roman" w:hAnsi="Times New Roman" w:cs="Times New Roman"/>
          <w:sz w:val="24"/>
          <w:szCs w:val="24"/>
          <w:lang w:val="bg-BG"/>
        </w:rPr>
        <w:t xml:space="preserve"> (Неновски, 2007)</w:t>
      </w:r>
      <w:r w:rsidR="00B0297C">
        <w:rPr>
          <w:rFonts w:ascii="Times New Roman" w:hAnsi="Times New Roman" w:cs="Times New Roman"/>
          <w:sz w:val="24"/>
          <w:szCs w:val="24"/>
          <w:lang w:val="bg-BG"/>
        </w:rPr>
        <w:t>.</w:t>
      </w:r>
      <w:r w:rsidR="00EA4986">
        <w:rPr>
          <w:rFonts w:ascii="Times New Roman" w:hAnsi="Times New Roman" w:cs="Times New Roman"/>
          <w:sz w:val="24"/>
          <w:szCs w:val="24"/>
          <w:lang w:val="bg-BG"/>
        </w:rPr>
        <w:t xml:space="preserve"> </w:t>
      </w:r>
      <w:r w:rsidRPr="008A6AA2">
        <w:rPr>
          <w:rFonts w:ascii="Times New Roman" w:hAnsi="Times New Roman" w:cs="Times New Roman"/>
          <w:sz w:val="24"/>
          <w:szCs w:val="24"/>
          <w:lang w:val="bg-BG"/>
        </w:rPr>
        <w:t xml:space="preserve">Нещо повече икономическият процес на размяна и потребление представлява специална категория на социални отношения, а парите са взаимозависими от съществуването на исторически различни системи от значения и структури на социални отношения. Парите </w:t>
      </w:r>
      <w:r>
        <w:rPr>
          <w:rFonts w:ascii="Times New Roman" w:hAnsi="Times New Roman" w:cs="Times New Roman"/>
          <w:sz w:val="24"/>
          <w:szCs w:val="24"/>
          <w:lang w:val="bg-BG"/>
        </w:rPr>
        <w:t>с</w:t>
      </w:r>
      <w:r w:rsidRPr="008A6AA2">
        <w:rPr>
          <w:rFonts w:ascii="Times New Roman" w:hAnsi="Times New Roman" w:cs="Times New Roman"/>
          <w:sz w:val="24"/>
          <w:szCs w:val="24"/>
          <w:lang w:val="bg-BG"/>
        </w:rPr>
        <w:t>е променят под влияние на културни и социални фактори. Културата и социалната структура определят качеството на парите чрез институционализиране на контрол</w:t>
      </w:r>
      <w:r w:rsidR="00B0297C">
        <w:rPr>
          <w:rFonts w:ascii="Times New Roman" w:hAnsi="Times New Roman" w:cs="Times New Roman"/>
          <w:sz w:val="24"/>
          <w:szCs w:val="24"/>
          <w:lang w:val="bg-BG"/>
        </w:rPr>
        <w:t>а</w:t>
      </w:r>
      <w:r w:rsidRPr="008A6AA2">
        <w:rPr>
          <w:rFonts w:ascii="Times New Roman" w:hAnsi="Times New Roman" w:cs="Times New Roman"/>
          <w:sz w:val="24"/>
          <w:szCs w:val="24"/>
          <w:lang w:val="bg-BG"/>
        </w:rPr>
        <w:t xml:space="preserve">, </w:t>
      </w:r>
      <w:r w:rsidR="00B0297C">
        <w:rPr>
          <w:rFonts w:ascii="Times New Roman" w:hAnsi="Times New Roman" w:cs="Times New Roman"/>
          <w:sz w:val="24"/>
          <w:szCs w:val="24"/>
          <w:lang w:val="bg-BG"/>
        </w:rPr>
        <w:t xml:space="preserve">създаване на </w:t>
      </w:r>
      <w:r w:rsidRPr="008A6AA2">
        <w:rPr>
          <w:rFonts w:ascii="Times New Roman" w:hAnsi="Times New Roman" w:cs="Times New Roman"/>
          <w:sz w:val="24"/>
          <w:szCs w:val="24"/>
          <w:lang w:val="bg-BG"/>
        </w:rPr>
        <w:t xml:space="preserve">ограничения и </w:t>
      </w:r>
      <w:r w:rsidR="00B0297C">
        <w:rPr>
          <w:rFonts w:ascii="Times New Roman" w:hAnsi="Times New Roman" w:cs="Times New Roman"/>
          <w:sz w:val="24"/>
          <w:szCs w:val="24"/>
          <w:lang w:val="bg-BG"/>
        </w:rPr>
        <w:t xml:space="preserve">многообразие </w:t>
      </w:r>
      <w:r w:rsidRPr="008A6AA2">
        <w:rPr>
          <w:rFonts w:ascii="Times New Roman" w:hAnsi="Times New Roman" w:cs="Times New Roman"/>
          <w:sz w:val="24"/>
          <w:szCs w:val="24"/>
          <w:lang w:val="bg-BG"/>
        </w:rPr>
        <w:t xml:space="preserve">в източниците, употребата, методите на разпределение и </w:t>
      </w:r>
      <w:r w:rsidR="00B0297C">
        <w:rPr>
          <w:rFonts w:ascii="Times New Roman" w:hAnsi="Times New Roman" w:cs="Times New Roman"/>
          <w:sz w:val="24"/>
          <w:szCs w:val="24"/>
          <w:lang w:val="bg-BG"/>
        </w:rPr>
        <w:t>д</w:t>
      </w:r>
      <w:r w:rsidRPr="008A6AA2">
        <w:rPr>
          <w:rFonts w:ascii="Times New Roman" w:hAnsi="Times New Roman" w:cs="Times New Roman"/>
          <w:sz w:val="24"/>
          <w:szCs w:val="24"/>
          <w:lang w:val="bg-BG"/>
        </w:rPr>
        <w:t>ори количеството на парите</w:t>
      </w:r>
      <w:r w:rsidR="00B0297C">
        <w:rPr>
          <w:rFonts w:ascii="Times New Roman" w:hAnsi="Times New Roman" w:cs="Times New Roman"/>
          <w:sz w:val="24"/>
          <w:szCs w:val="24"/>
          <w:lang w:val="bg-BG"/>
        </w:rPr>
        <w:t xml:space="preserve"> </w:t>
      </w:r>
      <w:r w:rsidR="00B0297C" w:rsidRPr="00B0297C">
        <w:rPr>
          <w:rFonts w:ascii="Times New Roman" w:hAnsi="Times New Roman" w:cs="Times New Roman"/>
          <w:sz w:val="24"/>
          <w:szCs w:val="24"/>
          <w:lang w:val="bg-BG"/>
        </w:rPr>
        <w:t>(</w:t>
      </w:r>
      <w:r w:rsidR="00B0297C">
        <w:rPr>
          <w:rFonts w:ascii="Times New Roman" w:hAnsi="Times New Roman" w:cs="Times New Roman"/>
          <w:sz w:val="24"/>
          <w:szCs w:val="24"/>
        </w:rPr>
        <w:t>Zelizer</w:t>
      </w:r>
      <w:r w:rsidR="008E17CF" w:rsidRPr="008E17CF">
        <w:rPr>
          <w:rFonts w:ascii="Times New Roman" w:hAnsi="Times New Roman" w:cs="Times New Roman"/>
          <w:sz w:val="24"/>
          <w:szCs w:val="24"/>
          <w:lang w:val="bg-BG"/>
        </w:rPr>
        <w:t>,</w:t>
      </w:r>
      <w:r w:rsidR="00B0297C" w:rsidRPr="00B0297C">
        <w:rPr>
          <w:rFonts w:ascii="Times New Roman" w:hAnsi="Times New Roman" w:cs="Times New Roman"/>
          <w:sz w:val="24"/>
          <w:szCs w:val="24"/>
          <w:lang w:val="bg-BG"/>
        </w:rPr>
        <w:t xml:space="preserve"> 1989)</w:t>
      </w:r>
      <w:r w:rsidRPr="008A6AA2">
        <w:rPr>
          <w:rFonts w:ascii="Times New Roman" w:hAnsi="Times New Roman" w:cs="Times New Roman"/>
          <w:sz w:val="24"/>
          <w:szCs w:val="24"/>
          <w:lang w:val="bg-BG"/>
        </w:rPr>
        <w:t>.</w:t>
      </w:r>
    </w:p>
    <w:p w:rsidR="00496BFF" w:rsidRPr="00496BFF" w:rsidRDefault="006873AE" w:rsidP="002D5ABE">
      <w:pPr>
        <w:spacing w:after="0" w:line="360" w:lineRule="auto"/>
        <w:ind w:firstLine="720"/>
        <w:jc w:val="both"/>
        <w:rPr>
          <w:rFonts w:ascii="Times New Roman" w:hAnsi="Times New Roman" w:cs="Times New Roman"/>
          <w:bCs/>
          <w:sz w:val="24"/>
          <w:szCs w:val="24"/>
          <w:lang w:val="bg-BG"/>
        </w:rPr>
      </w:pPr>
      <w:r w:rsidRPr="006873AE">
        <w:rPr>
          <w:rFonts w:ascii="Times New Roman" w:hAnsi="Times New Roman" w:cs="Times New Roman"/>
          <w:sz w:val="24"/>
          <w:szCs w:val="24"/>
          <w:lang w:val="bg-BG"/>
        </w:rPr>
        <w:t xml:space="preserve">Съществува голямо разнообразие на институции и практики на социалните финанси в различните държави, които можем условно да разделим на две групи: традиционни (с дългогодишно съществуване и история) и нетрадиционни (монетарни иновации) институции. </w:t>
      </w:r>
      <w:r w:rsidRPr="006873AE">
        <w:rPr>
          <w:rFonts w:ascii="Times New Roman" w:hAnsi="Times New Roman" w:cs="Times New Roman"/>
          <w:bCs/>
          <w:sz w:val="24"/>
          <w:szCs w:val="24"/>
          <w:lang w:val="bg-BG"/>
        </w:rPr>
        <w:t>Към групата на традиционните институции на социалните финанси можем да отнесем: финансови (кредитни и спестовни) кооперативи и банките на социалната икономика (кооперативни банки). Монетарните иновации са социални иновации, включващи микрофинансите</w:t>
      </w:r>
      <w:r w:rsidR="00CB1B52">
        <w:rPr>
          <w:rFonts w:ascii="Times New Roman" w:hAnsi="Times New Roman" w:cs="Times New Roman"/>
          <w:bCs/>
          <w:sz w:val="24"/>
          <w:szCs w:val="24"/>
          <w:lang w:val="bg-BG"/>
        </w:rPr>
        <w:t xml:space="preserve"> </w:t>
      </w:r>
      <w:r w:rsidR="00CB1B52" w:rsidRPr="00CB1B52">
        <w:rPr>
          <w:rFonts w:ascii="Times New Roman" w:hAnsi="Times New Roman" w:cs="Times New Roman"/>
          <w:bCs/>
          <w:sz w:val="24"/>
          <w:szCs w:val="24"/>
          <w:lang w:val="bg-BG"/>
        </w:rPr>
        <w:t>(</w:t>
      </w:r>
      <w:r w:rsidR="00CB1B52">
        <w:rPr>
          <w:rFonts w:ascii="Times New Roman" w:hAnsi="Times New Roman" w:cs="Times New Roman"/>
          <w:bCs/>
          <w:sz w:val="24"/>
          <w:szCs w:val="24"/>
          <w:lang w:val="bg-BG"/>
        </w:rPr>
        <w:t>микрокредит</w:t>
      </w:r>
      <w:r w:rsidR="00CB1B52" w:rsidRPr="00CB1B52">
        <w:rPr>
          <w:rFonts w:ascii="Times New Roman" w:hAnsi="Times New Roman" w:cs="Times New Roman"/>
          <w:bCs/>
          <w:sz w:val="24"/>
          <w:szCs w:val="24"/>
          <w:lang w:val="bg-BG"/>
        </w:rPr>
        <w:t>)</w:t>
      </w:r>
      <w:r w:rsidR="00CA6E1C">
        <w:rPr>
          <w:rStyle w:val="EndnoteReference"/>
          <w:rFonts w:ascii="Times New Roman" w:hAnsi="Times New Roman" w:cs="Times New Roman"/>
          <w:bCs/>
          <w:sz w:val="24"/>
          <w:szCs w:val="24"/>
          <w:lang w:val="bg-BG"/>
        </w:rPr>
        <w:endnoteReference w:id="3"/>
      </w:r>
      <w:r w:rsidRPr="006873AE">
        <w:rPr>
          <w:rFonts w:ascii="Times New Roman" w:hAnsi="Times New Roman" w:cs="Times New Roman"/>
          <w:bCs/>
          <w:sz w:val="24"/>
          <w:szCs w:val="24"/>
          <w:lang w:val="bg-BG"/>
        </w:rPr>
        <w:t>, комплементарните (регионални, общностни, социални, местни, солидарни) пари, както и всички промени във формите на финансиране, които се иницират от гражданското общество</w:t>
      </w:r>
      <w:r w:rsidR="002D5ABE" w:rsidRPr="002D5ABE">
        <w:rPr>
          <w:rFonts w:ascii="Times New Roman" w:hAnsi="Times New Roman" w:cs="Times New Roman"/>
          <w:bCs/>
          <w:sz w:val="24"/>
          <w:szCs w:val="24"/>
          <w:lang w:val="bg-BG"/>
        </w:rPr>
        <w:t xml:space="preserve"> (</w:t>
      </w:r>
      <w:r w:rsidR="002D5ABE">
        <w:rPr>
          <w:rFonts w:ascii="Times New Roman" w:hAnsi="Times New Roman" w:cs="Times New Roman"/>
          <w:bCs/>
          <w:sz w:val="24"/>
          <w:szCs w:val="24"/>
          <w:lang w:val="bg-BG"/>
        </w:rPr>
        <w:t xml:space="preserve">колективно финансиране, </w:t>
      </w:r>
      <w:r w:rsidR="002D5ABE">
        <w:rPr>
          <w:rFonts w:ascii="Times New Roman" w:hAnsi="Times New Roman" w:cs="Times New Roman"/>
          <w:bCs/>
          <w:sz w:val="24"/>
          <w:szCs w:val="24"/>
        </w:rPr>
        <w:t>crowdfunding</w:t>
      </w:r>
      <w:r w:rsidR="002D5ABE" w:rsidRPr="002D5ABE">
        <w:rPr>
          <w:rFonts w:ascii="Times New Roman" w:hAnsi="Times New Roman" w:cs="Times New Roman"/>
          <w:bCs/>
          <w:sz w:val="24"/>
          <w:szCs w:val="24"/>
          <w:lang w:val="bg-BG"/>
        </w:rPr>
        <w:t>)</w:t>
      </w:r>
      <w:r w:rsidR="002D5ABE">
        <w:rPr>
          <w:rFonts w:ascii="Times New Roman" w:hAnsi="Times New Roman" w:cs="Times New Roman"/>
          <w:bCs/>
          <w:sz w:val="24"/>
          <w:szCs w:val="24"/>
          <w:lang w:val="bg-BG"/>
        </w:rPr>
        <w:t xml:space="preserve"> и които са базирани на интернет платформи</w:t>
      </w:r>
      <w:r w:rsidR="008E17CF" w:rsidRPr="008E17CF">
        <w:rPr>
          <w:rFonts w:ascii="Times New Roman" w:hAnsi="Times New Roman" w:cs="Times New Roman"/>
          <w:bCs/>
          <w:sz w:val="24"/>
          <w:szCs w:val="24"/>
          <w:lang w:val="bg-BG"/>
        </w:rPr>
        <w:t xml:space="preserve"> (Banque de France, 2017)</w:t>
      </w:r>
      <w:r w:rsidR="00496BFF" w:rsidRPr="00496BFF">
        <w:rPr>
          <w:rFonts w:ascii="Times New Roman" w:hAnsi="Times New Roman" w:cs="Times New Roman"/>
          <w:bCs/>
          <w:sz w:val="24"/>
          <w:szCs w:val="24"/>
          <w:lang w:val="bg-BG"/>
        </w:rPr>
        <w:t>.</w:t>
      </w:r>
    </w:p>
    <w:p w:rsidR="00496BFF" w:rsidRPr="006873AE" w:rsidRDefault="00496BFF" w:rsidP="006873AE">
      <w:pPr>
        <w:spacing w:after="0" w:line="360" w:lineRule="auto"/>
        <w:ind w:firstLine="720"/>
        <w:jc w:val="both"/>
        <w:rPr>
          <w:rFonts w:ascii="Times New Roman" w:hAnsi="Times New Roman" w:cs="Times New Roman"/>
          <w:bCs/>
          <w:sz w:val="24"/>
          <w:szCs w:val="24"/>
          <w:lang w:val="bg-BG"/>
        </w:rPr>
      </w:pPr>
    </w:p>
    <w:p w:rsidR="00E279F2" w:rsidRPr="00E279F2" w:rsidRDefault="00E279F2" w:rsidP="00741DB3">
      <w:pPr>
        <w:spacing w:after="0" w:line="360" w:lineRule="auto"/>
        <w:ind w:firstLine="720"/>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1C2CE3">
        <w:rPr>
          <w:rFonts w:ascii="Times New Roman" w:hAnsi="Times New Roman" w:cs="Times New Roman"/>
          <w:b/>
          <w:sz w:val="24"/>
          <w:szCs w:val="24"/>
          <w:lang w:val="bg-BG"/>
        </w:rPr>
        <w:t>Традиционни институции на социалните финанси</w:t>
      </w:r>
    </w:p>
    <w:p w:rsidR="00896F9E" w:rsidRDefault="00614011" w:rsidP="00792CB2">
      <w:pPr>
        <w:spacing w:after="0" w:line="360" w:lineRule="auto"/>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ab/>
      </w:r>
      <w:r w:rsidR="00F007DF" w:rsidRPr="00792CB2">
        <w:rPr>
          <w:rFonts w:ascii="Times New Roman" w:hAnsi="Times New Roman" w:cs="Times New Roman"/>
          <w:sz w:val="24"/>
          <w:szCs w:val="24"/>
          <w:lang w:val="bg-BG"/>
        </w:rPr>
        <w:t>Финансови</w:t>
      </w:r>
      <w:r w:rsidR="00C9626D" w:rsidRPr="00792CB2">
        <w:rPr>
          <w:rFonts w:ascii="Times New Roman" w:hAnsi="Times New Roman" w:cs="Times New Roman"/>
          <w:sz w:val="24"/>
          <w:szCs w:val="24"/>
          <w:lang w:val="bg-BG"/>
        </w:rPr>
        <w:t>те</w:t>
      </w:r>
      <w:r w:rsidR="00F007DF" w:rsidRPr="00792CB2">
        <w:rPr>
          <w:rFonts w:ascii="Times New Roman" w:hAnsi="Times New Roman" w:cs="Times New Roman"/>
          <w:sz w:val="24"/>
          <w:szCs w:val="24"/>
          <w:lang w:val="bg-BG"/>
        </w:rPr>
        <w:t xml:space="preserve"> кооперативи</w:t>
      </w:r>
      <w:r w:rsidR="00751C72" w:rsidRPr="00792CB2">
        <w:rPr>
          <w:rFonts w:ascii="Times New Roman" w:hAnsi="Times New Roman" w:cs="Times New Roman"/>
          <w:sz w:val="24"/>
          <w:szCs w:val="24"/>
          <w:lang w:val="bg-BG"/>
        </w:rPr>
        <w:t xml:space="preserve"> представляват </w:t>
      </w:r>
      <w:r w:rsidR="00C9626D" w:rsidRPr="00792CB2">
        <w:rPr>
          <w:rFonts w:ascii="Times New Roman" w:hAnsi="Times New Roman" w:cs="Times New Roman"/>
          <w:sz w:val="24"/>
          <w:szCs w:val="24"/>
          <w:lang w:val="bg-BG"/>
        </w:rPr>
        <w:t xml:space="preserve">най-ранните форми на алтернативни финансови институции </w:t>
      </w:r>
      <w:r w:rsidR="001C2CE3">
        <w:rPr>
          <w:rFonts w:ascii="Times New Roman" w:hAnsi="Times New Roman" w:cs="Times New Roman"/>
          <w:sz w:val="24"/>
          <w:szCs w:val="24"/>
          <w:lang w:val="bg-BG"/>
        </w:rPr>
        <w:t>в</w:t>
      </w:r>
      <w:r w:rsidR="00C9626D" w:rsidRPr="00792CB2">
        <w:rPr>
          <w:rFonts w:ascii="Times New Roman" w:hAnsi="Times New Roman" w:cs="Times New Roman"/>
          <w:sz w:val="24"/>
          <w:szCs w:val="24"/>
          <w:lang w:val="bg-BG"/>
        </w:rPr>
        <w:t xml:space="preserve"> света. Това са финансови институции, чиито членове са както клиенти, така и собственици на организацията. Първите </w:t>
      </w:r>
      <w:r w:rsidR="000D06A1" w:rsidRPr="00792CB2">
        <w:rPr>
          <w:rFonts w:ascii="Times New Roman" w:hAnsi="Times New Roman" w:cs="Times New Roman"/>
          <w:sz w:val="24"/>
          <w:szCs w:val="24"/>
          <w:lang w:val="bg-BG"/>
        </w:rPr>
        <w:t xml:space="preserve">кредитни и спестовни </w:t>
      </w:r>
      <w:r w:rsidR="00C9626D" w:rsidRPr="00792CB2">
        <w:rPr>
          <w:rFonts w:ascii="Times New Roman" w:hAnsi="Times New Roman" w:cs="Times New Roman"/>
          <w:sz w:val="24"/>
          <w:szCs w:val="24"/>
          <w:lang w:val="bg-BG"/>
        </w:rPr>
        <w:t xml:space="preserve">кооперативи възникват </w:t>
      </w:r>
      <w:r w:rsidR="000D06A1" w:rsidRPr="00792CB2">
        <w:rPr>
          <w:rFonts w:ascii="Times New Roman" w:hAnsi="Times New Roman" w:cs="Times New Roman"/>
          <w:sz w:val="24"/>
          <w:szCs w:val="24"/>
          <w:lang w:val="bg-BG"/>
        </w:rPr>
        <w:t>в средата на 1</w:t>
      </w:r>
      <w:r w:rsidR="00C9626D" w:rsidRPr="00792CB2">
        <w:rPr>
          <w:rFonts w:ascii="Times New Roman" w:hAnsi="Times New Roman" w:cs="Times New Roman"/>
          <w:sz w:val="24"/>
          <w:szCs w:val="24"/>
          <w:lang w:val="bg-BG"/>
        </w:rPr>
        <w:t>9 век в Германия, а техен създател е Фридрих Райфайзен</w:t>
      </w:r>
      <w:r w:rsidR="00300D87" w:rsidRPr="00792CB2">
        <w:rPr>
          <w:rFonts w:ascii="Times New Roman" w:hAnsi="Times New Roman" w:cs="Times New Roman"/>
          <w:sz w:val="24"/>
          <w:szCs w:val="24"/>
          <w:lang w:val="bg-BG"/>
        </w:rPr>
        <w:t xml:space="preserve"> (1818-1888)</w:t>
      </w:r>
      <w:r w:rsidR="00CA6E1C">
        <w:rPr>
          <w:rStyle w:val="EndnoteReference"/>
          <w:rFonts w:ascii="Times New Roman" w:hAnsi="Times New Roman" w:cs="Times New Roman"/>
          <w:sz w:val="24"/>
          <w:szCs w:val="24"/>
          <w:lang w:val="bg-BG"/>
        </w:rPr>
        <w:endnoteReference w:id="4"/>
      </w:r>
      <w:r w:rsidR="00C9626D" w:rsidRPr="00792CB2">
        <w:rPr>
          <w:rFonts w:ascii="Times New Roman" w:hAnsi="Times New Roman" w:cs="Times New Roman"/>
          <w:sz w:val="24"/>
          <w:szCs w:val="24"/>
          <w:lang w:val="bg-BG"/>
        </w:rPr>
        <w:t>. Те имат за цел да осигурят достъп до финансови услуги на хора</w:t>
      </w:r>
      <w:r w:rsidR="000D06A1" w:rsidRPr="00792CB2">
        <w:rPr>
          <w:rFonts w:ascii="Times New Roman" w:hAnsi="Times New Roman" w:cs="Times New Roman"/>
          <w:sz w:val="24"/>
          <w:szCs w:val="24"/>
          <w:lang w:val="bg-BG"/>
        </w:rPr>
        <w:t xml:space="preserve"> (селяни)</w:t>
      </w:r>
      <w:r w:rsidR="00C9626D" w:rsidRPr="00792CB2">
        <w:rPr>
          <w:rFonts w:ascii="Times New Roman" w:hAnsi="Times New Roman" w:cs="Times New Roman"/>
          <w:sz w:val="24"/>
          <w:szCs w:val="24"/>
          <w:lang w:val="bg-BG"/>
        </w:rPr>
        <w:t>, които са изключени от традиционния банков сектор</w:t>
      </w:r>
      <w:r w:rsidR="008E17CF" w:rsidRPr="008E17CF">
        <w:rPr>
          <w:rFonts w:ascii="Times New Roman" w:hAnsi="Times New Roman" w:cs="Times New Roman"/>
          <w:sz w:val="24"/>
          <w:szCs w:val="24"/>
          <w:lang w:val="bg-BG"/>
        </w:rPr>
        <w:t xml:space="preserve"> (Тотомианць, 1934)</w:t>
      </w:r>
      <w:r w:rsidR="00C9626D" w:rsidRPr="00792CB2">
        <w:rPr>
          <w:rFonts w:ascii="Times New Roman" w:hAnsi="Times New Roman" w:cs="Times New Roman"/>
          <w:sz w:val="24"/>
          <w:szCs w:val="24"/>
          <w:lang w:val="bg-BG"/>
        </w:rPr>
        <w:t xml:space="preserve">. Моделът на Райфайзеновите финансови кооперативи се разпространява </w:t>
      </w:r>
      <w:r w:rsidR="000416B6" w:rsidRPr="00792CB2">
        <w:rPr>
          <w:rFonts w:ascii="Times New Roman" w:hAnsi="Times New Roman" w:cs="Times New Roman"/>
          <w:sz w:val="24"/>
          <w:szCs w:val="24"/>
          <w:lang w:val="bg-BG"/>
        </w:rPr>
        <w:t xml:space="preserve">бързо </w:t>
      </w:r>
      <w:r w:rsidR="00C9626D" w:rsidRPr="00792CB2">
        <w:rPr>
          <w:rFonts w:ascii="Times New Roman" w:hAnsi="Times New Roman" w:cs="Times New Roman"/>
          <w:sz w:val="24"/>
          <w:szCs w:val="24"/>
          <w:lang w:val="bg-BG"/>
        </w:rPr>
        <w:t xml:space="preserve">в селата, а в градовете се основават популярни банки </w:t>
      </w:r>
      <w:r w:rsidR="00F8295E" w:rsidRPr="00792CB2">
        <w:rPr>
          <w:rFonts w:ascii="Times New Roman" w:hAnsi="Times New Roman" w:cs="Times New Roman"/>
          <w:sz w:val="24"/>
          <w:szCs w:val="24"/>
          <w:lang w:val="bg-BG"/>
        </w:rPr>
        <w:t>от</w:t>
      </w:r>
      <w:r w:rsidR="00C9626D" w:rsidRPr="00792CB2">
        <w:rPr>
          <w:rFonts w:ascii="Times New Roman" w:hAnsi="Times New Roman" w:cs="Times New Roman"/>
          <w:sz w:val="24"/>
          <w:szCs w:val="24"/>
          <w:lang w:val="bg-BG"/>
        </w:rPr>
        <w:t xml:space="preserve"> Херман Шулце-Делич</w:t>
      </w:r>
      <w:r w:rsidR="000D06A1" w:rsidRPr="00792CB2">
        <w:rPr>
          <w:rFonts w:ascii="Times New Roman" w:hAnsi="Times New Roman" w:cs="Times New Roman"/>
          <w:sz w:val="24"/>
          <w:szCs w:val="24"/>
          <w:lang w:val="bg-BG"/>
        </w:rPr>
        <w:t xml:space="preserve"> (1808-1883</w:t>
      </w:r>
      <w:r w:rsidR="00792CB2" w:rsidRPr="00792CB2">
        <w:rPr>
          <w:rFonts w:ascii="Times New Roman" w:hAnsi="Times New Roman" w:cs="Times New Roman"/>
          <w:sz w:val="24"/>
          <w:szCs w:val="24"/>
          <w:lang w:val="bg-BG"/>
        </w:rPr>
        <w:t>)</w:t>
      </w:r>
      <w:r w:rsidR="00CA6E1C">
        <w:rPr>
          <w:rStyle w:val="EndnoteReference"/>
          <w:rFonts w:ascii="Times New Roman" w:hAnsi="Times New Roman" w:cs="Times New Roman"/>
          <w:sz w:val="24"/>
          <w:szCs w:val="24"/>
          <w:lang w:val="bg-BG"/>
        </w:rPr>
        <w:endnoteReference w:id="5"/>
      </w:r>
      <w:r w:rsidR="00C9626D" w:rsidRPr="00792CB2">
        <w:rPr>
          <w:rFonts w:ascii="Times New Roman" w:hAnsi="Times New Roman" w:cs="Times New Roman"/>
          <w:sz w:val="24"/>
          <w:szCs w:val="24"/>
          <w:lang w:val="bg-BG"/>
        </w:rPr>
        <w:t>.</w:t>
      </w:r>
      <w:r w:rsidR="003E1114" w:rsidRPr="003E1114">
        <w:rPr>
          <w:rFonts w:ascii="Times New Roman" w:hAnsi="Times New Roman" w:cs="Times New Roman"/>
          <w:color w:val="000000"/>
          <w:sz w:val="24"/>
          <w:szCs w:val="24"/>
          <w:lang w:val="bg-BG"/>
        </w:rPr>
        <w:t xml:space="preserve"> </w:t>
      </w:r>
    </w:p>
    <w:p w:rsidR="00792CB2" w:rsidRPr="00792CB2" w:rsidRDefault="003E1114" w:rsidP="00896F9E">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color w:val="000000"/>
          <w:sz w:val="24"/>
          <w:szCs w:val="24"/>
          <w:lang w:val="bg-BG"/>
        </w:rPr>
        <w:lastRenderedPageBreak/>
        <w:t xml:space="preserve">Съществуват различия в идеите и практиката на финансовите кооперативи на Райфайзен и Шулце-Делич. </w:t>
      </w:r>
      <w:r w:rsidRPr="003E1114">
        <w:rPr>
          <w:rFonts w:ascii="Times New Roman" w:hAnsi="Times New Roman" w:cs="Times New Roman"/>
          <w:sz w:val="24"/>
          <w:szCs w:val="24"/>
          <w:lang w:val="bg-BG"/>
        </w:rPr>
        <w:t xml:space="preserve">На първо място, малкият район на действие и принципът на благотворителност на селските кооперации, което води и до безплатно ръководство в Райфайзеновите кооперации. </w:t>
      </w:r>
      <w:r>
        <w:rPr>
          <w:rFonts w:ascii="Times New Roman" w:hAnsi="Times New Roman" w:cs="Times New Roman"/>
          <w:sz w:val="24"/>
          <w:szCs w:val="24"/>
          <w:lang w:val="bg-BG"/>
        </w:rPr>
        <w:t xml:space="preserve">На второ място, </w:t>
      </w:r>
      <w:r w:rsidR="00792CB2" w:rsidRPr="00792CB2">
        <w:rPr>
          <w:rFonts w:ascii="Times New Roman" w:hAnsi="Times New Roman" w:cs="Times New Roman"/>
          <w:sz w:val="24"/>
          <w:szCs w:val="24"/>
          <w:lang w:val="bg-BG"/>
        </w:rPr>
        <w:t>Райфайзеновите кооперации</w:t>
      </w:r>
      <w:r>
        <w:rPr>
          <w:rFonts w:ascii="Times New Roman" w:hAnsi="Times New Roman" w:cs="Times New Roman"/>
          <w:sz w:val="24"/>
          <w:szCs w:val="24"/>
          <w:lang w:val="bg-BG"/>
        </w:rPr>
        <w:t xml:space="preserve"> </w:t>
      </w:r>
      <w:r w:rsidR="00792CB2" w:rsidRPr="00792CB2">
        <w:rPr>
          <w:rFonts w:ascii="Times New Roman" w:hAnsi="Times New Roman" w:cs="Times New Roman"/>
          <w:sz w:val="24"/>
          <w:szCs w:val="24"/>
          <w:lang w:val="bg-BG"/>
        </w:rPr>
        <w:t xml:space="preserve">не преследват и не могат да преследват </w:t>
      </w:r>
      <w:r w:rsidR="00792CB2">
        <w:rPr>
          <w:rFonts w:ascii="Times New Roman" w:hAnsi="Times New Roman" w:cs="Times New Roman"/>
          <w:sz w:val="24"/>
          <w:szCs w:val="24"/>
          <w:lang w:val="bg-BG"/>
        </w:rPr>
        <w:t>печалба</w:t>
      </w:r>
      <w:r w:rsidR="00792CB2" w:rsidRPr="00792CB2">
        <w:rPr>
          <w:rFonts w:ascii="Times New Roman" w:hAnsi="Times New Roman" w:cs="Times New Roman"/>
          <w:sz w:val="24"/>
          <w:szCs w:val="24"/>
          <w:lang w:val="bg-BG"/>
        </w:rPr>
        <w:t xml:space="preserve">, тъй като нямат или </w:t>
      </w:r>
      <w:r w:rsidR="00792CB2">
        <w:rPr>
          <w:rFonts w:ascii="Times New Roman" w:hAnsi="Times New Roman" w:cs="Times New Roman"/>
          <w:sz w:val="24"/>
          <w:szCs w:val="24"/>
          <w:lang w:val="bg-BG"/>
        </w:rPr>
        <w:t xml:space="preserve">имат много малък </w:t>
      </w:r>
      <w:r>
        <w:rPr>
          <w:rFonts w:ascii="Times New Roman" w:hAnsi="Times New Roman" w:cs="Times New Roman"/>
          <w:sz w:val="24"/>
          <w:szCs w:val="24"/>
          <w:lang w:val="bg-BG"/>
        </w:rPr>
        <w:t>дялов капитал, а</w:t>
      </w:r>
      <w:r w:rsidR="00792CB2" w:rsidRPr="00792CB2">
        <w:rPr>
          <w:rFonts w:ascii="Times New Roman" w:hAnsi="Times New Roman" w:cs="Times New Roman"/>
          <w:sz w:val="24"/>
          <w:szCs w:val="24"/>
          <w:lang w:val="bg-BG"/>
        </w:rPr>
        <w:t xml:space="preserve"> кредитните кооперации на Шулце имат </w:t>
      </w:r>
      <w:r w:rsidR="00792CB2">
        <w:rPr>
          <w:rFonts w:ascii="Times New Roman" w:hAnsi="Times New Roman" w:cs="Times New Roman"/>
          <w:sz w:val="24"/>
          <w:szCs w:val="24"/>
          <w:lang w:val="bg-BG"/>
        </w:rPr>
        <w:t>двойнствена същност</w:t>
      </w:r>
      <w:r w:rsidR="00792CB2" w:rsidRPr="00792CB2">
        <w:rPr>
          <w:rFonts w:ascii="Times New Roman" w:hAnsi="Times New Roman" w:cs="Times New Roman"/>
          <w:sz w:val="24"/>
          <w:szCs w:val="24"/>
          <w:lang w:val="bg-BG"/>
        </w:rPr>
        <w:t xml:space="preserve">. Те също, както и Райфайзеновите кооперации, имат за цел да осигурят евтин кредит на членовете си, но също и да осигурят по-голям дивидент на дяловия капитал. Това е основното разминаване между идеите на Рафайзен и Шулце, които дълги години водят спорове помежду си. Кредитните дружества на Шулце извършват операции с нечленове и това също ги различава съществено от Райфайзеновите дружества. Популярните банки функционират като институции не само на дребния кредит. </w:t>
      </w:r>
    </w:p>
    <w:p w:rsidR="00792CB2" w:rsidRPr="00792CB2" w:rsidRDefault="00AB25D8" w:rsidP="00792CB2">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края на 19 и началото на 20 век </w:t>
      </w:r>
      <w:r w:rsidR="00C9626D">
        <w:rPr>
          <w:rFonts w:ascii="Times New Roman" w:hAnsi="Times New Roman" w:cs="Times New Roman"/>
          <w:sz w:val="24"/>
          <w:szCs w:val="24"/>
          <w:lang w:val="bg-BG"/>
        </w:rPr>
        <w:t xml:space="preserve">популярните банки претърпяват бързо развитие </w:t>
      </w:r>
      <w:r w:rsidR="007E1EEB">
        <w:rPr>
          <w:rFonts w:ascii="Times New Roman" w:hAnsi="Times New Roman" w:cs="Times New Roman"/>
          <w:sz w:val="24"/>
          <w:szCs w:val="24"/>
          <w:lang w:val="bg-BG"/>
        </w:rPr>
        <w:t xml:space="preserve">в Италия, Франция и в други европейски държави (включително </w:t>
      </w:r>
      <w:r>
        <w:rPr>
          <w:rFonts w:ascii="Times New Roman" w:hAnsi="Times New Roman" w:cs="Times New Roman"/>
          <w:sz w:val="24"/>
          <w:szCs w:val="24"/>
          <w:lang w:val="bg-BG"/>
        </w:rPr>
        <w:t xml:space="preserve">в </w:t>
      </w:r>
      <w:r w:rsidR="007E1EEB">
        <w:rPr>
          <w:rFonts w:ascii="Times New Roman" w:hAnsi="Times New Roman" w:cs="Times New Roman"/>
          <w:sz w:val="24"/>
          <w:szCs w:val="24"/>
          <w:lang w:val="bg-BG"/>
        </w:rPr>
        <w:t>България</w:t>
      </w:r>
      <w:r w:rsidR="00333432">
        <w:rPr>
          <w:rStyle w:val="EndnoteReference"/>
          <w:rFonts w:ascii="Times New Roman" w:hAnsi="Times New Roman" w:cs="Times New Roman"/>
          <w:sz w:val="24"/>
          <w:szCs w:val="24"/>
          <w:lang w:val="bg-BG"/>
        </w:rPr>
        <w:endnoteReference w:id="6"/>
      </w:r>
      <w:r w:rsidR="007E1EEB">
        <w:rPr>
          <w:rFonts w:ascii="Times New Roman" w:hAnsi="Times New Roman" w:cs="Times New Roman"/>
          <w:sz w:val="24"/>
          <w:szCs w:val="24"/>
          <w:lang w:val="bg-BG"/>
        </w:rPr>
        <w:t>) под влияние на идеите и опита на Луиджи Луцати</w:t>
      </w:r>
      <w:r w:rsidR="00792CB2" w:rsidRPr="00792CB2">
        <w:rPr>
          <w:rFonts w:ascii="Times New Roman" w:hAnsi="Times New Roman" w:cs="Times New Roman"/>
          <w:sz w:val="24"/>
          <w:szCs w:val="24"/>
          <w:lang w:val="bg-BG"/>
        </w:rPr>
        <w:t xml:space="preserve"> (1841-1927)</w:t>
      </w:r>
      <w:r w:rsidR="007E1EEB" w:rsidRPr="00792CB2">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3E1114">
        <w:rPr>
          <w:rFonts w:ascii="Times New Roman" w:hAnsi="Times New Roman" w:cs="Times New Roman"/>
          <w:sz w:val="24"/>
          <w:szCs w:val="24"/>
          <w:lang w:val="bg-BG"/>
        </w:rPr>
        <w:t>Луцати</w:t>
      </w:r>
      <w:r w:rsidR="00792CB2" w:rsidRPr="00792CB2">
        <w:rPr>
          <w:rFonts w:ascii="Times New Roman" w:hAnsi="Times New Roman" w:cs="Times New Roman"/>
          <w:sz w:val="24"/>
          <w:szCs w:val="24"/>
          <w:lang w:val="bg-BG"/>
        </w:rPr>
        <w:t xml:space="preserve"> възприема ограничената отговорност на членовете, която обикновено надминава няколко пъти размера на дяловия капитал. Той създава в управлението на популярните банки т.нар сконтов комитет от </w:t>
      </w:r>
      <w:r w:rsidR="001C2CE3">
        <w:rPr>
          <w:rFonts w:ascii="Times New Roman" w:hAnsi="Times New Roman" w:cs="Times New Roman"/>
          <w:sz w:val="24"/>
          <w:szCs w:val="24"/>
          <w:lang w:val="bg-BG"/>
        </w:rPr>
        <w:t xml:space="preserve">пет </w:t>
      </w:r>
      <w:r w:rsidR="00792CB2" w:rsidRPr="00792CB2">
        <w:rPr>
          <w:rFonts w:ascii="Times New Roman" w:hAnsi="Times New Roman" w:cs="Times New Roman"/>
          <w:sz w:val="24"/>
          <w:szCs w:val="24"/>
          <w:lang w:val="bg-BG"/>
        </w:rPr>
        <w:t xml:space="preserve">до </w:t>
      </w:r>
      <w:r w:rsidR="001C2CE3">
        <w:rPr>
          <w:rFonts w:ascii="Times New Roman" w:hAnsi="Times New Roman" w:cs="Times New Roman"/>
          <w:sz w:val="24"/>
          <w:szCs w:val="24"/>
          <w:lang w:val="bg-BG"/>
        </w:rPr>
        <w:t xml:space="preserve">четиредесет </w:t>
      </w:r>
      <w:r w:rsidR="00792CB2" w:rsidRPr="00792CB2">
        <w:rPr>
          <w:rFonts w:ascii="Times New Roman" w:hAnsi="Times New Roman" w:cs="Times New Roman"/>
          <w:sz w:val="24"/>
          <w:szCs w:val="24"/>
          <w:lang w:val="bg-BG"/>
        </w:rPr>
        <w:t>членове, включващ представители на всички професии и среди, който определя размера на кредита на членовете. Идея на Луцати са и т.нар почетни заеми. Те се дават без всякаква гаранция и само на личното доверие на отличилите се със своето почетно държание и трудолюбие работници. За тях се образува специален фонд като почетните заеми не могат да надминават двойния размер на внесените в него дялове. Луцати приема широкия стопански район на дейност на популярните банки и допуска откриване на техни клонове, които в последствие се превръщат в самостоятелни кооперации. Според него популярната банка трябва да включва малки дялове, но те трябва да бъдат напълно внесени от членовете</w:t>
      </w:r>
      <w:r w:rsidR="008E17CF" w:rsidRPr="008E17CF">
        <w:rPr>
          <w:rFonts w:ascii="Times New Roman" w:hAnsi="Times New Roman" w:cs="Times New Roman"/>
          <w:sz w:val="24"/>
          <w:szCs w:val="24"/>
          <w:lang w:val="bg-BG"/>
        </w:rPr>
        <w:t xml:space="preserve"> (Luzzatti, 1997 [1863])</w:t>
      </w:r>
      <w:r w:rsidR="00792CB2" w:rsidRPr="00792CB2">
        <w:rPr>
          <w:rFonts w:ascii="Times New Roman" w:hAnsi="Times New Roman" w:cs="Times New Roman"/>
          <w:sz w:val="24"/>
          <w:szCs w:val="24"/>
          <w:lang w:val="bg-BG"/>
        </w:rPr>
        <w:t>.</w:t>
      </w:r>
    </w:p>
    <w:p w:rsidR="00065B80" w:rsidRPr="00065B80" w:rsidRDefault="00065B80" w:rsidP="00065B80">
      <w:pPr>
        <w:spacing w:after="0" w:line="360" w:lineRule="auto"/>
        <w:ind w:firstLine="720"/>
        <w:jc w:val="both"/>
        <w:rPr>
          <w:rFonts w:ascii="Times New Roman" w:hAnsi="Times New Roman" w:cs="Times New Roman"/>
          <w:sz w:val="24"/>
          <w:szCs w:val="24"/>
          <w:lang w:val="bg-BG"/>
        </w:rPr>
      </w:pPr>
      <w:r w:rsidRPr="00065B80">
        <w:rPr>
          <w:rFonts w:ascii="Times New Roman" w:hAnsi="Times New Roman" w:cs="Times New Roman"/>
          <w:sz w:val="24"/>
          <w:szCs w:val="24"/>
          <w:lang w:val="bg-BG"/>
        </w:rPr>
        <w:t>Земеделските кредитни</w:t>
      </w:r>
      <w:r>
        <w:rPr>
          <w:rFonts w:ascii="Times New Roman" w:hAnsi="Times New Roman" w:cs="Times New Roman"/>
          <w:sz w:val="24"/>
          <w:szCs w:val="24"/>
          <w:lang w:val="bg-BG"/>
        </w:rPr>
        <w:t xml:space="preserve"> </w:t>
      </w:r>
      <w:r w:rsidRPr="00065B80">
        <w:rPr>
          <w:rFonts w:ascii="Times New Roman" w:hAnsi="Times New Roman" w:cs="Times New Roman"/>
          <w:sz w:val="24"/>
          <w:szCs w:val="24"/>
          <w:lang w:val="bg-BG"/>
        </w:rPr>
        <w:t>(</w:t>
      </w:r>
      <w:r>
        <w:rPr>
          <w:rFonts w:ascii="Times New Roman" w:hAnsi="Times New Roman" w:cs="Times New Roman"/>
          <w:sz w:val="24"/>
          <w:szCs w:val="24"/>
          <w:lang w:val="bg-BG"/>
        </w:rPr>
        <w:t>всестранни</w:t>
      </w:r>
      <w:r w:rsidRPr="00065B80">
        <w:rPr>
          <w:rFonts w:ascii="Times New Roman" w:hAnsi="Times New Roman" w:cs="Times New Roman"/>
          <w:sz w:val="24"/>
          <w:szCs w:val="24"/>
          <w:lang w:val="bg-BG"/>
        </w:rPr>
        <w:t>) кооперации представляват най-разпространената и масова  кооперативна форма в България в периода от Освобождението (1878 г.) до края на Втората световна война</w:t>
      </w:r>
      <w:r w:rsidR="000F2FBA">
        <w:rPr>
          <w:rStyle w:val="EndnoteReference"/>
          <w:rFonts w:ascii="Times New Roman" w:hAnsi="Times New Roman" w:cs="Times New Roman"/>
          <w:sz w:val="24"/>
          <w:szCs w:val="24"/>
          <w:lang w:val="bg-BG"/>
        </w:rPr>
        <w:endnoteReference w:id="7"/>
      </w:r>
      <w:r w:rsidRPr="00065B80">
        <w:rPr>
          <w:rFonts w:ascii="Times New Roman" w:hAnsi="Times New Roman" w:cs="Times New Roman"/>
          <w:sz w:val="24"/>
          <w:szCs w:val="24"/>
          <w:lang w:val="bg-BG"/>
        </w:rPr>
        <w:t xml:space="preserve">. </w:t>
      </w:r>
      <w:r w:rsidR="001C2CE3">
        <w:rPr>
          <w:rFonts w:ascii="Times New Roman" w:hAnsi="Times New Roman" w:cs="Times New Roman"/>
          <w:sz w:val="24"/>
          <w:szCs w:val="24"/>
          <w:lang w:val="bg-BG"/>
        </w:rPr>
        <w:t>По-късно, к</w:t>
      </w:r>
      <w:r w:rsidR="00074516">
        <w:rPr>
          <w:rFonts w:ascii="Times New Roman" w:hAnsi="Times New Roman" w:cs="Times New Roman"/>
          <w:sz w:val="24"/>
          <w:szCs w:val="24"/>
          <w:lang w:val="bg-BG"/>
        </w:rPr>
        <w:t xml:space="preserve">ооперативните банки </w:t>
      </w:r>
      <w:r w:rsidR="005B6ED5">
        <w:rPr>
          <w:rFonts w:ascii="Times New Roman" w:hAnsi="Times New Roman" w:cs="Times New Roman"/>
          <w:sz w:val="24"/>
          <w:szCs w:val="24"/>
          <w:lang w:val="bg-BG"/>
        </w:rPr>
        <w:t xml:space="preserve">се развиват </w:t>
      </w:r>
      <w:r>
        <w:rPr>
          <w:rFonts w:ascii="Times New Roman" w:hAnsi="Times New Roman" w:cs="Times New Roman"/>
          <w:sz w:val="24"/>
          <w:szCs w:val="24"/>
          <w:lang w:val="bg-BG"/>
        </w:rPr>
        <w:t xml:space="preserve">ускорено в междувоенния период </w:t>
      </w:r>
      <w:r w:rsidRPr="00065B80">
        <w:rPr>
          <w:rFonts w:ascii="Times New Roman" w:hAnsi="Times New Roman" w:cs="Times New Roman"/>
          <w:sz w:val="24"/>
          <w:szCs w:val="24"/>
          <w:lang w:val="bg-BG"/>
        </w:rPr>
        <w:t xml:space="preserve">(1919-1939) </w:t>
      </w:r>
      <w:r>
        <w:rPr>
          <w:rFonts w:ascii="Times New Roman" w:hAnsi="Times New Roman" w:cs="Times New Roman"/>
          <w:sz w:val="24"/>
          <w:szCs w:val="24"/>
          <w:lang w:val="bg-BG"/>
        </w:rPr>
        <w:t>и има</w:t>
      </w:r>
      <w:r w:rsidR="005B6ED5">
        <w:rPr>
          <w:rFonts w:ascii="Times New Roman" w:hAnsi="Times New Roman" w:cs="Times New Roman"/>
          <w:sz w:val="24"/>
          <w:szCs w:val="24"/>
          <w:lang w:val="bg-BG"/>
        </w:rPr>
        <w:t>т</w:t>
      </w:r>
      <w:r>
        <w:rPr>
          <w:rFonts w:ascii="Times New Roman" w:hAnsi="Times New Roman" w:cs="Times New Roman"/>
          <w:sz w:val="24"/>
          <w:szCs w:val="24"/>
          <w:lang w:val="bg-BG"/>
        </w:rPr>
        <w:t xml:space="preserve"> важна роля за икономическото и социално</w:t>
      </w:r>
      <w:r w:rsidR="005B6ED5">
        <w:rPr>
          <w:rFonts w:ascii="Times New Roman" w:hAnsi="Times New Roman" w:cs="Times New Roman"/>
          <w:sz w:val="24"/>
          <w:szCs w:val="24"/>
          <w:lang w:val="bg-BG"/>
        </w:rPr>
        <w:t xml:space="preserve"> развитие на страната</w:t>
      </w:r>
      <w:r w:rsidR="008E17CF" w:rsidRPr="008E17CF">
        <w:rPr>
          <w:rFonts w:ascii="Times New Roman" w:hAnsi="Times New Roman" w:cs="Times New Roman"/>
          <w:sz w:val="24"/>
          <w:szCs w:val="24"/>
          <w:lang w:val="bg-BG"/>
        </w:rPr>
        <w:t xml:space="preserve"> (Marinova, Nenovsky, 2017)</w:t>
      </w:r>
      <w:r>
        <w:rPr>
          <w:rFonts w:ascii="Times New Roman" w:hAnsi="Times New Roman" w:cs="Times New Roman"/>
          <w:sz w:val="24"/>
          <w:szCs w:val="24"/>
          <w:lang w:val="bg-BG"/>
        </w:rPr>
        <w:t xml:space="preserve">. </w:t>
      </w:r>
      <w:r w:rsidR="002D5ABE">
        <w:rPr>
          <w:rFonts w:ascii="Times New Roman" w:hAnsi="Times New Roman" w:cs="Times New Roman"/>
          <w:sz w:val="24"/>
          <w:szCs w:val="24"/>
          <w:lang w:val="bg-BG"/>
        </w:rPr>
        <w:t xml:space="preserve">Тази дългогодишна традиция е </w:t>
      </w:r>
      <w:r w:rsidR="002D5ABE">
        <w:rPr>
          <w:rFonts w:ascii="Times New Roman" w:hAnsi="Times New Roman" w:cs="Times New Roman"/>
          <w:sz w:val="24"/>
          <w:szCs w:val="24"/>
          <w:lang w:val="bg-BG"/>
        </w:rPr>
        <w:lastRenderedPageBreak/>
        <w:t xml:space="preserve">прекъсната през социалистическия период, </w:t>
      </w:r>
      <w:r w:rsidR="00074516">
        <w:rPr>
          <w:rFonts w:ascii="Times New Roman" w:hAnsi="Times New Roman" w:cs="Times New Roman"/>
          <w:sz w:val="24"/>
          <w:szCs w:val="24"/>
          <w:lang w:val="bg-BG"/>
        </w:rPr>
        <w:t>когато кооперативинят сектор се превръща в придатък на държавния сектор и е напълно подчинен на властта. С</w:t>
      </w:r>
      <w:r w:rsidR="002D5ABE">
        <w:rPr>
          <w:rFonts w:ascii="Times New Roman" w:hAnsi="Times New Roman" w:cs="Times New Roman"/>
          <w:sz w:val="24"/>
          <w:szCs w:val="24"/>
          <w:lang w:val="bg-BG"/>
        </w:rPr>
        <w:t xml:space="preserve">лед 1989 г. </w:t>
      </w:r>
      <w:r w:rsidR="005C5182">
        <w:rPr>
          <w:rFonts w:ascii="Times New Roman" w:hAnsi="Times New Roman" w:cs="Times New Roman"/>
          <w:sz w:val="24"/>
          <w:szCs w:val="24"/>
          <w:lang w:val="bg-BG"/>
        </w:rPr>
        <w:t>финансови</w:t>
      </w:r>
      <w:r w:rsidR="002D5ABE">
        <w:rPr>
          <w:rFonts w:ascii="Times New Roman" w:hAnsi="Times New Roman" w:cs="Times New Roman"/>
          <w:sz w:val="24"/>
          <w:szCs w:val="24"/>
          <w:lang w:val="bg-BG"/>
        </w:rPr>
        <w:t xml:space="preserve"> кооперативи</w:t>
      </w:r>
      <w:r w:rsidR="005C5182">
        <w:rPr>
          <w:rFonts w:ascii="Times New Roman" w:hAnsi="Times New Roman" w:cs="Times New Roman"/>
          <w:sz w:val="24"/>
          <w:szCs w:val="24"/>
          <w:lang w:val="bg-BG"/>
        </w:rPr>
        <w:t xml:space="preserve">  и кооперативни банки </w:t>
      </w:r>
      <w:r w:rsidR="00074516">
        <w:rPr>
          <w:rFonts w:ascii="Times New Roman" w:hAnsi="Times New Roman" w:cs="Times New Roman"/>
          <w:sz w:val="24"/>
          <w:szCs w:val="24"/>
          <w:lang w:val="bg-BG"/>
        </w:rPr>
        <w:t>в страната</w:t>
      </w:r>
      <w:r w:rsidR="001C2CE3">
        <w:rPr>
          <w:rFonts w:ascii="Times New Roman" w:hAnsi="Times New Roman" w:cs="Times New Roman"/>
          <w:sz w:val="24"/>
          <w:szCs w:val="24"/>
          <w:lang w:val="bg-BG"/>
        </w:rPr>
        <w:t xml:space="preserve"> не са развити</w:t>
      </w:r>
      <w:r w:rsidR="005C5182">
        <w:rPr>
          <w:rFonts w:ascii="Times New Roman" w:hAnsi="Times New Roman" w:cs="Times New Roman"/>
          <w:sz w:val="24"/>
          <w:szCs w:val="24"/>
          <w:lang w:val="bg-BG"/>
        </w:rPr>
        <w:t>. В това отношение България изостава значително от редица европейски държави, в които традиционните институции на социалните финанси продължават да играят важна роля в икономиката.</w:t>
      </w:r>
    </w:p>
    <w:p w:rsidR="005B6ED5" w:rsidRPr="005B6ED5" w:rsidRDefault="005B6ED5" w:rsidP="005B6ED5">
      <w:pPr>
        <w:spacing w:after="0" w:line="360" w:lineRule="auto"/>
        <w:ind w:firstLine="720"/>
        <w:jc w:val="both"/>
        <w:rPr>
          <w:rFonts w:ascii="Times New Roman" w:hAnsi="Times New Roman" w:cs="Times New Roman"/>
          <w:sz w:val="24"/>
          <w:szCs w:val="24"/>
          <w:lang w:val="bg-BG"/>
        </w:rPr>
      </w:pPr>
      <w:r w:rsidRPr="005B6ED5">
        <w:rPr>
          <w:rFonts w:ascii="Times New Roman" w:hAnsi="Times New Roman" w:cs="Times New Roman"/>
          <w:sz w:val="24"/>
          <w:szCs w:val="24"/>
          <w:lang w:val="bg-BG"/>
        </w:rPr>
        <w:t xml:space="preserve">Райфайзеновите кооперативи и популярните банки в Европа се утвърждават като спестовни и кредитни институции със социална мисия и цели, а във времето, в много европейски държави (особено в периода между Първата и Втората световна война), те се превръщат в големи кооперативни банки и заемат голям пазарен дял от банковия сектор. Кооперативните банки се наричат банки на социалната икономика, за да се разграничат от търговските банки, преследващи единствено печалба. </w:t>
      </w:r>
    </w:p>
    <w:p w:rsidR="00E13681" w:rsidRDefault="002421E4" w:rsidP="00896F9E">
      <w:pPr>
        <w:spacing w:after="0" w:line="360" w:lineRule="auto"/>
        <w:ind w:firstLine="720"/>
        <w:jc w:val="both"/>
        <w:rPr>
          <w:rFonts w:ascii="Times New Roman" w:hAnsi="Times New Roman" w:cs="Times New Roman"/>
          <w:sz w:val="24"/>
          <w:szCs w:val="24"/>
          <w:lang w:val="bg-BG"/>
        </w:rPr>
      </w:pPr>
      <w:r w:rsidRPr="007A1E37">
        <w:rPr>
          <w:rFonts w:ascii="Times New Roman" w:hAnsi="Times New Roman" w:cs="Times New Roman"/>
          <w:sz w:val="24"/>
          <w:szCs w:val="24"/>
          <w:lang w:val="bg-BG"/>
        </w:rPr>
        <w:t>Във времето</w:t>
      </w:r>
      <w:r w:rsidR="000416B6">
        <w:rPr>
          <w:rFonts w:ascii="Times New Roman" w:hAnsi="Times New Roman" w:cs="Times New Roman"/>
          <w:sz w:val="24"/>
          <w:szCs w:val="24"/>
          <w:lang w:val="bg-BG"/>
        </w:rPr>
        <w:t>, поради растяща</w:t>
      </w:r>
      <w:r w:rsidR="00875532">
        <w:rPr>
          <w:rFonts w:ascii="Times New Roman" w:hAnsi="Times New Roman" w:cs="Times New Roman"/>
          <w:sz w:val="24"/>
          <w:szCs w:val="24"/>
          <w:lang w:val="bg-BG"/>
        </w:rPr>
        <w:t>та</w:t>
      </w:r>
      <w:r w:rsidR="000416B6">
        <w:rPr>
          <w:rFonts w:ascii="Times New Roman" w:hAnsi="Times New Roman" w:cs="Times New Roman"/>
          <w:sz w:val="24"/>
          <w:szCs w:val="24"/>
          <w:lang w:val="bg-BG"/>
        </w:rPr>
        <w:t xml:space="preserve"> държавна намеса,</w:t>
      </w:r>
      <w:r w:rsidRPr="007A1E37">
        <w:rPr>
          <w:rFonts w:ascii="Times New Roman" w:hAnsi="Times New Roman" w:cs="Times New Roman"/>
          <w:sz w:val="24"/>
          <w:szCs w:val="24"/>
          <w:lang w:val="bg-BG"/>
        </w:rPr>
        <w:t xml:space="preserve"> кооперативните финансови институции</w:t>
      </w:r>
      <w:r w:rsidR="00065B80" w:rsidRPr="00065B80">
        <w:rPr>
          <w:rFonts w:ascii="Times New Roman" w:hAnsi="Times New Roman" w:cs="Times New Roman"/>
          <w:sz w:val="24"/>
          <w:szCs w:val="24"/>
          <w:lang w:val="bg-BG"/>
        </w:rPr>
        <w:t xml:space="preserve"> </w:t>
      </w:r>
      <w:r w:rsidR="00065B80">
        <w:rPr>
          <w:rFonts w:ascii="Times New Roman" w:hAnsi="Times New Roman" w:cs="Times New Roman"/>
          <w:sz w:val="24"/>
          <w:szCs w:val="24"/>
          <w:lang w:val="bg-BG"/>
        </w:rPr>
        <w:t>в Европа</w:t>
      </w:r>
      <w:r w:rsidRPr="007A1E37">
        <w:rPr>
          <w:rFonts w:ascii="Times New Roman" w:hAnsi="Times New Roman" w:cs="Times New Roman"/>
          <w:sz w:val="24"/>
          <w:szCs w:val="24"/>
          <w:lang w:val="bg-BG"/>
        </w:rPr>
        <w:t xml:space="preserve"> променят същността и правната форма, под която съществуват (превръщат се в акционерни дружества). </w:t>
      </w:r>
      <w:r w:rsidR="00896F9E">
        <w:rPr>
          <w:rFonts w:ascii="Times New Roman" w:hAnsi="Times New Roman" w:cs="Times New Roman"/>
          <w:sz w:val="24"/>
          <w:szCs w:val="24"/>
          <w:lang w:val="bg-BG"/>
        </w:rPr>
        <w:t xml:space="preserve">Типичен пример в това отношение е глобалната криза от 2008 г. </w:t>
      </w:r>
      <w:r w:rsidR="00AE7643" w:rsidRPr="007A1E37">
        <w:rPr>
          <w:rFonts w:ascii="Times New Roman" w:hAnsi="Times New Roman" w:cs="Times New Roman"/>
          <w:sz w:val="24"/>
          <w:szCs w:val="24"/>
          <w:lang w:val="bg-BG"/>
        </w:rPr>
        <w:t xml:space="preserve">Кризата засили вътрешния и външен натиск върху кооперативните банки към </w:t>
      </w:r>
      <w:r w:rsidR="00896F9E">
        <w:rPr>
          <w:rFonts w:ascii="Times New Roman" w:hAnsi="Times New Roman" w:cs="Times New Roman"/>
          <w:sz w:val="24"/>
          <w:szCs w:val="24"/>
          <w:lang w:val="bg-BG"/>
        </w:rPr>
        <w:t>п</w:t>
      </w:r>
      <w:r w:rsidR="00DB46FD" w:rsidRPr="007A1E37">
        <w:rPr>
          <w:rFonts w:ascii="Times New Roman" w:hAnsi="Times New Roman" w:cs="Times New Roman"/>
          <w:sz w:val="24"/>
          <w:szCs w:val="24"/>
          <w:lang w:val="bg-BG"/>
        </w:rPr>
        <w:t xml:space="preserve">ромяна, </w:t>
      </w:r>
      <w:r w:rsidR="00AE7643" w:rsidRPr="007A1E37">
        <w:rPr>
          <w:rFonts w:ascii="Times New Roman" w:hAnsi="Times New Roman" w:cs="Times New Roman"/>
          <w:sz w:val="24"/>
          <w:szCs w:val="24"/>
          <w:lang w:val="bg-BG"/>
        </w:rPr>
        <w:t>заплашваща кооперативната им идентичност</w:t>
      </w:r>
      <w:r w:rsidR="008E17CF" w:rsidRPr="008E17CF">
        <w:rPr>
          <w:rFonts w:ascii="Times New Roman" w:hAnsi="Times New Roman" w:cs="Times New Roman"/>
          <w:sz w:val="24"/>
          <w:szCs w:val="24"/>
          <w:lang w:val="bg-BG"/>
        </w:rPr>
        <w:t xml:space="preserve"> (Perileux, Nyssens, 2016)</w:t>
      </w:r>
      <w:r w:rsidR="00AE7643" w:rsidRPr="007A1E37">
        <w:rPr>
          <w:rFonts w:ascii="Times New Roman" w:hAnsi="Times New Roman" w:cs="Times New Roman"/>
          <w:sz w:val="24"/>
          <w:szCs w:val="24"/>
          <w:lang w:val="bg-BG"/>
        </w:rPr>
        <w:t>.</w:t>
      </w:r>
      <w:r w:rsidR="005B6ED5">
        <w:rPr>
          <w:rFonts w:ascii="Times New Roman" w:hAnsi="Times New Roman" w:cs="Times New Roman"/>
          <w:sz w:val="24"/>
          <w:szCs w:val="24"/>
          <w:lang w:val="bg-BG"/>
        </w:rPr>
        <w:t xml:space="preserve"> </w:t>
      </w:r>
      <w:r w:rsidR="00AE7643" w:rsidRPr="007A1E37">
        <w:rPr>
          <w:rFonts w:ascii="Times New Roman" w:hAnsi="Times New Roman" w:cs="Times New Roman"/>
          <w:sz w:val="24"/>
          <w:szCs w:val="24"/>
          <w:lang w:val="bg-BG"/>
        </w:rPr>
        <w:t>В</w:t>
      </w:r>
      <w:r w:rsidR="005B6ED5">
        <w:rPr>
          <w:rFonts w:ascii="Times New Roman" w:hAnsi="Times New Roman" w:cs="Times New Roman"/>
          <w:sz w:val="24"/>
          <w:szCs w:val="24"/>
          <w:lang w:val="bg-BG"/>
        </w:rPr>
        <w:t xml:space="preserve"> </w:t>
      </w:r>
      <w:r w:rsidR="00AE7643" w:rsidRPr="007A1E37">
        <w:rPr>
          <w:rFonts w:ascii="Times New Roman" w:hAnsi="Times New Roman" w:cs="Times New Roman"/>
          <w:sz w:val="24"/>
          <w:szCs w:val="24"/>
          <w:lang w:val="bg-BG"/>
        </w:rPr>
        <w:t xml:space="preserve">същото </w:t>
      </w:r>
      <w:r w:rsidR="00F8295E" w:rsidRPr="007A1E37">
        <w:rPr>
          <w:rFonts w:ascii="Times New Roman" w:hAnsi="Times New Roman" w:cs="Times New Roman"/>
          <w:sz w:val="24"/>
          <w:szCs w:val="24"/>
          <w:lang w:val="bg-BG"/>
        </w:rPr>
        <w:t xml:space="preserve">време </w:t>
      </w:r>
      <w:r w:rsidR="00AE7643" w:rsidRPr="007A1E37">
        <w:rPr>
          <w:rFonts w:ascii="Times New Roman" w:hAnsi="Times New Roman" w:cs="Times New Roman"/>
          <w:sz w:val="24"/>
          <w:szCs w:val="24"/>
          <w:lang w:val="bg-BG"/>
        </w:rPr>
        <w:t xml:space="preserve">кооперативните банки </w:t>
      </w:r>
      <w:r w:rsidR="003E1114">
        <w:rPr>
          <w:rFonts w:ascii="Times New Roman" w:hAnsi="Times New Roman" w:cs="Times New Roman"/>
          <w:sz w:val="24"/>
          <w:szCs w:val="24"/>
          <w:lang w:val="bg-BG"/>
        </w:rPr>
        <w:t xml:space="preserve">се оказаха </w:t>
      </w:r>
      <w:r w:rsidR="00AE7643" w:rsidRPr="007A1E37">
        <w:rPr>
          <w:rFonts w:ascii="Times New Roman" w:hAnsi="Times New Roman" w:cs="Times New Roman"/>
          <w:sz w:val="24"/>
          <w:szCs w:val="24"/>
          <w:lang w:val="bg-BG"/>
        </w:rPr>
        <w:t>по-устойчиви на кризата</w:t>
      </w:r>
      <w:r w:rsidR="009551C6" w:rsidRPr="007A1E37">
        <w:rPr>
          <w:rFonts w:ascii="Times New Roman" w:hAnsi="Times New Roman" w:cs="Times New Roman"/>
          <w:sz w:val="24"/>
          <w:szCs w:val="24"/>
          <w:lang w:val="bg-BG"/>
        </w:rPr>
        <w:t>, в сравнение с търговските банки</w:t>
      </w:r>
      <w:r w:rsidR="008E17CF" w:rsidRPr="008E17CF">
        <w:rPr>
          <w:rFonts w:ascii="Times New Roman" w:hAnsi="Times New Roman" w:cs="Times New Roman"/>
          <w:sz w:val="24"/>
          <w:szCs w:val="24"/>
          <w:lang w:val="bg-BG"/>
        </w:rPr>
        <w:t xml:space="preserve"> (Bazot, Jeffers, Ouyahia, 2017)</w:t>
      </w:r>
      <w:r w:rsidR="009551C6" w:rsidRPr="007A1E37">
        <w:rPr>
          <w:rFonts w:ascii="Times New Roman" w:hAnsi="Times New Roman" w:cs="Times New Roman"/>
          <w:sz w:val="24"/>
          <w:szCs w:val="24"/>
          <w:lang w:val="bg-BG"/>
        </w:rPr>
        <w:t xml:space="preserve">. </w:t>
      </w:r>
    </w:p>
    <w:p w:rsidR="00F007DF" w:rsidRDefault="004F6E83" w:rsidP="00BC2721">
      <w:pPr>
        <w:spacing w:after="0" w:line="360" w:lineRule="auto"/>
        <w:ind w:firstLine="720"/>
        <w:jc w:val="both"/>
        <w:rPr>
          <w:rFonts w:ascii="Times New Roman" w:hAnsi="Times New Roman" w:cs="Times New Roman"/>
          <w:sz w:val="24"/>
          <w:szCs w:val="24"/>
          <w:lang w:val="bg-BG"/>
        </w:rPr>
      </w:pPr>
      <w:r w:rsidRPr="007A1E37">
        <w:rPr>
          <w:rFonts w:ascii="Times New Roman" w:hAnsi="Times New Roman" w:cs="Times New Roman"/>
          <w:sz w:val="24"/>
          <w:szCs w:val="24"/>
          <w:lang w:val="bg-BG"/>
        </w:rPr>
        <w:t>Понастоящем Франция е сред държавите с най-развити кооперативни банки</w:t>
      </w:r>
      <w:r w:rsidR="007A1E37" w:rsidRPr="007A1E37">
        <w:rPr>
          <w:rFonts w:ascii="Times New Roman" w:hAnsi="Times New Roman" w:cs="Times New Roman"/>
          <w:sz w:val="24"/>
          <w:szCs w:val="24"/>
          <w:lang w:val="bg-BG"/>
        </w:rPr>
        <w:t xml:space="preserve"> като най-голям дял в солидарните спестявания има </w:t>
      </w:r>
      <w:r w:rsidR="007A1E37" w:rsidRPr="007A1E37">
        <w:rPr>
          <w:rFonts w:ascii="Times New Roman" w:hAnsi="Times New Roman" w:cs="Times New Roman"/>
          <w:sz w:val="24"/>
          <w:szCs w:val="24"/>
        </w:rPr>
        <w:t>L</w:t>
      </w:r>
      <w:r w:rsidR="007A1E37" w:rsidRPr="007A1E37">
        <w:rPr>
          <w:rFonts w:ascii="Times New Roman" w:hAnsi="Times New Roman" w:cs="Times New Roman"/>
          <w:sz w:val="24"/>
          <w:szCs w:val="24"/>
          <w:lang w:val="bg-BG"/>
        </w:rPr>
        <w:t xml:space="preserve">е </w:t>
      </w:r>
      <w:r w:rsidR="007A1E37" w:rsidRPr="007A1E37">
        <w:rPr>
          <w:rFonts w:ascii="Times New Roman" w:hAnsi="Times New Roman" w:cs="Times New Roman"/>
          <w:sz w:val="24"/>
          <w:szCs w:val="24"/>
        </w:rPr>
        <w:t>Groupe</w:t>
      </w:r>
      <w:r w:rsidR="007A1E37" w:rsidRPr="007A1E37">
        <w:rPr>
          <w:rFonts w:ascii="Times New Roman" w:hAnsi="Times New Roman" w:cs="Times New Roman"/>
          <w:sz w:val="24"/>
          <w:szCs w:val="24"/>
          <w:lang w:val="bg-BG"/>
        </w:rPr>
        <w:t xml:space="preserve"> </w:t>
      </w:r>
      <w:r w:rsidR="007A1E37" w:rsidRPr="007A1E37">
        <w:rPr>
          <w:rFonts w:ascii="Times New Roman" w:hAnsi="Times New Roman" w:cs="Times New Roman"/>
          <w:sz w:val="24"/>
          <w:szCs w:val="24"/>
        </w:rPr>
        <w:t>BPCE</w:t>
      </w:r>
      <w:r w:rsidR="00725DAF">
        <w:rPr>
          <w:rFonts w:ascii="Times New Roman" w:hAnsi="Times New Roman" w:cs="Times New Roman"/>
          <w:sz w:val="24"/>
          <w:szCs w:val="24"/>
          <w:lang w:val="bg-BG"/>
        </w:rPr>
        <w:t xml:space="preserve"> (42% пазарен дял)</w:t>
      </w:r>
      <w:r w:rsidR="007A1E37" w:rsidRPr="007A1E37">
        <w:rPr>
          <w:rFonts w:ascii="Times New Roman" w:hAnsi="Times New Roman" w:cs="Times New Roman"/>
          <w:sz w:val="24"/>
          <w:szCs w:val="24"/>
          <w:lang w:val="bg-BG"/>
        </w:rPr>
        <w:t xml:space="preserve">, следвана от </w:t>
      </w:r>
      <w:r w:rsidR="007A1E37" w:rsidRPr="007A1E37">
        <w:rPr>
          <w:rFonts w:ascii="Times New Roman" w:hAnsi="Times New Roman" w:cs="Times New Roman"/>
          <w:bCs/>
          <w:sz w:val="24"/>
          <w:szCs w:val="24"/>
        </w:rPr>
        <w:t>Natixis</w:t>
      </w:r>
      <w:r w:rsidR="007A1E37" w:rsidRPr="007A1E37">
        <w:rPr>
          <w:rFonts w:ascii="Times New Roman" w:hAnsi="Times New Roman" w:cs="Times New Roman"/>
          <w:bCs/>
          <w:sz w:val="24"/>
          <w:szCs w:val="24"/>
          <w:lang w:val="bg-BG"/>
        </w:rPr>
        <w:t xml:space="preserve"> </w:t>
      </w:r>
      <w:r w:rsidR="007A1E37" w:rsidRPr="007A1E37">
        <w:rPr>
          <w:rFonts w:ascii="Times New Roman" w:hAnsi="Times New Roman" w:cs="Times New Roman"/>
          <w:bCs/>
          <w:sz w:val="24"/>
          <w:szCs w:val="24"/>
        </w:rPr>
        <w:t>Inter</w:t>
      </w:r>
      <w:r w:rsidR="007A1E37" w:rsidRPr="007A1E37">
        <w:rPr>
          <w:rFonts w:ascii="Times New Roman" w:hAnsi="Times New Roman" w:cs="Times New Roman"/>
          <w:bCs/>
          <w:sz w:val="24"/>
          <w:szCs w:val="24"/>
          <w:lang w:val="bg-BG"/>
        </w:rPr>
        <w:t>é</w:t>
      </w:r>
      <w:r w:rsidR="007A1E37" w:rsidRPr="007A1E37">
        <w:rPr>
          <w:rFonts w:ascii="Times New Roman" w:hAnsi="Times New Roman" w:cs="Times New Roman"/>
          <w:bCs/>
          <w:sz w:val="24"/>
          <w:szCs w:val="24"/>
        </w:rPr>
        <w:t>pargne</w:t>
      </w:r>
      <w:r w:rsidR="007A1E37" w:rsidRPr="007A1E37">
        <w:rPr>
          <w:rFonts w:ascii="Times New Roman" w:hAnsi="Times New Roman" w:cs="Times New Roman"/>
          <w:bCs/>
          <w:sz w:val="24"/>
          <w:szCs w:val="24"/>
          <w:lang w:val="bg-BG"/>
        </w:rPr>
        <w:t xml:space="preserve">, </w:t>
      </w:r>
      <w:r w:rsidR="007A1E37" w:rsidRPr="007A1E37">
        <w:rPr>
          <w:rFonts w:ascii="Times New Roman" w:hAnsi="Times New Roman" w:cs="Times New Roman"/>
          <w:bCs/>
          <w:sz w:val="24"/>
          <w:szCs w:val="24"/>
        </w:rPr>
        <w:t>L</w:t>
      </w:r>
      <w:r w:rsidR="007A1E37" w:rsidRPr="007A1E37">
        <w:rPr>
          <w:rFonts w:ascii="Times New Roman" w:hAnsi="Times New Roman" w:cs="Times New Roman"/>
          <w:sz w:val="24"/>
          <w:szCs w:val="24"/>
        </w:rPr>
        <w:t>e</w:t>
      </w:r>
      <w:r w:rsidR="007A1E37" w:rsidRPr="007A1E37">
        <w:rPr>
          <w:rFonts w:ascii="Times New Roman" w:hAnsi="Times New Roman" w:cs="Times New Roman"/>
          <w:sz w:val="24"/>
          <w:szCs w:val="24"/>
          <w:lang w:val="bg-BG"/>
        </w:rPr>
        <w:t xml:space="preserve"> </w:t>
      </w:r>
      <w:r w:rsidR="007A1E37" w:rsidRPr="007A1E37">
        <w:rPr>
          <w:rFonts w:ascii="Times New Roman" w:hAnsi="Times New Roman" w:cs="Times New Roman"/>
          <w:bCs/>
          <w:sz w:val="24"/>
          <w:szCs w:val="24"/>
        </w:rPr>
        <w:t>Cr</w:t>
      </w:r>
      <w:r w:rsidR="007A1E37" w:rsidRPr="007A1E37">
        <w:rPr>
          <w:rFonts w:ascii="Times New Roman" w:hAnsi="Times New Roman" w:cs="Times New Roman"/>
          <w:bCs/>
          <w:sz w:val="24"/>
          <w:szCs w:val="24"/>
          <w:lang w:val="bg-BG"/>
        </w:rPr>
        <w:t>é</w:t>
      </w:r>
      <w:r w:rsidR="007A1E37" w:rsidRPr="007A1E37">
        <w:rPr>
          <w:rFonts w:ascii="Times New Roman" w:hAnsi="Times New Roman" w:cs="Times New Roman"/>
          <w:bCs/>
          <w:sz w:val="24"/>
          <w:szCs w:val="24"/>
        </w:rPr>
        <w:t>dit</w:t>
      </w:r>
      <w:r w:rsidR="007A1E37" w:rsidRPr="007A1E37">
        <w:rPr>
          <w:rFonts w:ascii="Times New Roman" w:hAnsi="Times New Roman" w:cs="Times New Roman"/>
          <w:bCs/>
          <w:sz w:val="24"/>
          <w:szCs w:val="24"/>
          <w:lang w:val="bg-BG"/>
        </w:rPr>
        <w:t xml:space="preserve"> </w:t>
      </w:r>
      <w:r w:rsidR="007A1E37" w:rsidRPr="007A1E37">
        <w:rPr>
          <w:rFonts w:ascii="Times New Roman" w:hAnsi="Times New Roman" w:cs="Times New Roman"/>
          <w:bCs/>
          <w:sz w:val="24"/>
          <w:szCs w:val="24"/>
        </w:rPr>
        <w:t>Coop</w:t>
      </w:r>
      <w:r w:rsidR="007A1E37" w:rsidRPr="007A1E37">
        <w:rPr>
          <w:rFonts w:ascii="Times New Roman" w:hAnsi="Times New Roman" w:cs="Times New Roman"/>
          <w:bCs/>
          <w:sz w:val="24"/>
          <w:szCs w:val="24"/>
          <w:lang w:val="bg-BG"/>
        </w:rPr>
        <w:t>é</w:t>
      </w:r>
      <w:r w:rsidR="007A1E37" w:rsidRPr="007A1E37">
        <w:rPr>
          <w:rFonts w:ascii="Times New Roman" w:hAnsi="Times New Roman" w:cs="Times New Roman"/>
          <w:bCs/>
          <w:sz w:val="24"/>
          <w:szCs w:val="24"/>
        </w:rPr>
        <w:t>ratif</w:t>
      </w:r>
      <w:r w:rsidR="007A1E37" w:rsidRPr="007A1E37">
        <w:rPr>
          <w:rFonts w:ascii="Times New Roman" w:hAnsi="Times New Roman" w:cs="Times New Roman"/>
          <w:sz w:val="24"/>
          <w:szCs w:val="24"/>
          <w:lang w:val="bg-BG"/>
        </w:rPr>
        <w:t xml:space="preserve">, </w:t>
      </w:r>
      <w:r w:rsidR="007A1E37" w:rsidRPr="007A1E37">
        <w:rPr>
          <w:rFonts w:ascii="Times New Roman" w:hAnsi="Times New Roman" w:cs="Times New Roman"/>
          <w:sz w:val="24"/>
          <w:szCs w:val="24"/>
        </w:rPr>
        <w:t>Le</w:t>
      </w:r>
      <w:r w:rsidR="007A1E37" w:rsidRPr="007A1E37">
        <w:rPr>
          <w:rFonts w:ascii="Times New Roman" w:hAnsi="Times New Roman" w:cs="Times New Roman"/>
          <w:sz w:val="24"/>
          <w:szCs w:val="24"/>
          <w:lang w:val="bg-BG"/>
        </w:rPr>
        <w:t xml:space="preserve"> </w:t>
      </w:r>
      <w:r w:rsidR="007A1E37" w:rsidRPr="007A1E37">
        <w:rPr>
          <w:rFonts w:ascii="Times New Roman" w:hAnsi="Times New Roman" w:cs="Times New Roman"/>
          <w:bCs/>
          <w:sz w:val="24"/>
          <w:szCs w:val="24"/>
        </w:rPr>
        <w:t>Groupe</w:t>
      </w:r>
      <w:r w:rsidR="007A1E37" w:rsidRPr="007A1E37">
        <w:rPr>
          <w:rFonts w:ascii="Times New Roman" w:hAnsi="Times New Roman" w:cs="Times New Roman"/>
          <w:bCs/>
          <w:sz w:val="24"/>
          <w:szCs w:val="24"/>
          <w:lang w:val="bg-BG"/>
        </w:rPr>
        <w:t xml:space="preserve"> </w:t>
      </w:r>
      <w:r w:rsidR="007A1E37" w:rsidRPr="007A1E37">
        <w:rPr>
          <w:rFonts w:ascii="Times New Roman" w:hAnsi="Times New Roman" w:cs="Times New Roman"/>
          <w:bCs/>
          <w:sz w:val="24"/>
          <w:szCs w:val="24"/>
        </w:rPr>
        <w:t>Cr</w:t>
      </w:r>
      <w:r w:rsidR="007A1E37" w:rsidRPr="007A1E37">
        <w:rPr>
          <w:rFonts w:ascii="Times New Roman" w:hAnsi="Times New Roman" w:cs="Times New Roman"/>
          <w:bCs/>
          <w:sz w:val="24"/>
          <w:szCs w:val="24"/>
          <w:lang w:val="bg-BG"/>
        </w:rPr>
        <w:t>é</w:t>
      </w:r>
      <w:r w:rsidR="007A1E37" w:rsidRPr="007A1E37">
        <w:rPr>
          <w:rFonts w:ascii="Times New Roman" w:hAnsi="Times New Roman" w:cs="Times New Roman"/>
          <w:bCs/>
          <w:sz w:val="24"/>
          <w:szCs w:val="24"/>
        </w:rPr>
        <w:t>dit</w:t>
      </w:r>
      <w:r w:rsidR="007A1E37" w:rsidRPr="007A1E37">
        <w:rPr>
          <w:rFonts w:ascii="Times New Roman" w:hAnsi="Times New Roman" w:cs="Times New Roman"/>
          <w:bCs/>
          <w:sz w:val="24"/>
          <w:szCs w:val="24"/>
          <w:lang w:val="bg-BG"/>
        </w:rPr>
        <w:t xml:space="preserve"> </w:t>
      </w:r>
      <w:r w:rsidR="007A1E37" w:rsidRPr="007A1E37">
        <w:rPr>
          <w:rFonts w:ascii="Times New Roman" w:hAnsi="Times New Roman" w:cs="Times New Roman"/>
          <w:bCs/>
          <w:sz w:val="24"/>
          <w:szCs w:val="24"/>
        </w:rPr>
        <w:t>Agricole</w:t>
      </w:r>
      <w:r w:rsidR="007A1E37" w:rsidRPr="007A1E37">
        <w:rPr>
          <w:rFonts w:ascii="Times New Roman" w:hAnsi="Times New Roman" w:cs="Times New Roman"/>
          <w:bCs/>
          <w:sz w:val="24"/>
          <w:szCs w:val="24"/>
          <w:lang w:val="bg-BG"/>
        </w:rPr>
        <w:t>. П</w:t>
      </w:r>
      <w:r w:rsidR="007A1E37" w:rsidRPr="007A1E37">
        <w:rPr>
          <w:rFonts w:ascii="Times New Roman" w:hAnsi="Times New Roman" w:cs="Times New Roman"/>
          <w:sz w:val="24"/>
          <w:szCs w:val="24"/>
          <w:lang w:val="bg-BG"/>
        </w:rPr>
        <w:t xml:space="preserve">рез 2015 г. солидарните спестявания достигат 8.46 млрд евро, а 5.3 млрд евро са използвани за финансиране </w:t>
      </w:r>
      <w:r w:rsidR="0020067C">
        <w:rPr>
          <w:rFonts w:ascii="Times New Roman" w:hAnsi="Times New Roman" w:cs="Times New Roman"/>
          <w:sz w:val="24"/>
          <w:szCs w:val="24"/>
          <w:lang w:val="bg-BG"/>
        </w:rPr>
        <w:t>на организации на социалната икономика</w:t>
      </w:r>
      <w:r w:rsidR="007A1E37" w:rsidRPr="007A1E37">
        <w:rPr>
          <w:rFonts w:ascii="Times New Roman" w:hAnsi="Times New Roman" w:cs="Times New Roman"/>
          <w:sz w:val="24"/>
          <w:szCs w:val="24"/>
          <w:lang w:val="bg-BG"/>
        </w:rPr>
        <w:t xml:space="preserve">. Броят на хората </w:t>
      </w:r>
      <w:r w:rsidR="007A1E37">
        <w:rPr>
          <w:rFonts w:ascii="Times New Roman" w:hAnsi="Times New Roman" w:cs="Times New Roman"/>
          <w:sz w:val="24"/>
          <w:szCs w:val="24"/>
          <w:lang w:val="bg-BG"/>
        </w:rPr>
        <w:t>със солидарни спестявания надминава един милион души</w:t>
      </w:r>
      <w:r w:rsidR="00725DAF" w:rsidRPr="00725DAF">
        <w:rPr>
          <w:rFonts w:ascii="Times New Roman" w:hAnsi="Times New Roman" w:cs="Times New Roman"/>
          <w:sz w:val="24"/>
          <w:szCs w:val="24"/>
          <w:lang w:val="bg-BG"/>
        </w:rPr>
        <w:t xml:space="preserve">. </w:t>
      </w:r>
      <w:r w:rsidR="00875532">
        <w:rPr>
          <w:rFonts w:ascii="Times New Roman" w:hAnsi="Times New Roman" w:cs="Times New Roman"/>
          <w:sz w:val="24"/>
          <w:szCs w:val="24"/>
          <w:lang w:val="bg-BG"/>
        </w:rPr>
        <w:t xml:space="preserve">В сравнение с 2014 г. </w:t>
      </w:r>
      <w:r w:rsidR="00725DAF">
        <w:rPr>
          <w:rFonts w:ascii="Times New Roman" w:hAnsi="Times New Roman" w:cs="Times New Roman"/>
          <w:sz w:val="24"/>
          <w:szCs w:val="24"/>
          <w:lang w:val="bg-BG"/>
        </w:rPr>
        <w:t>солидарните спестявания са се увеличили с почти 25%</w:t>
      </w:r>
      <w:r w:rsidR="003E1114">
        <w:rPr>
          <w:rFonts w:ascii="Times New Roman" w:hAnsi="Times New Roman" w:cs="Times New Roman"/>
          <w:sz w:val="24"/>
          <w:szCs w:val="24"/>
          <w:lang w:val="bg-BG"/>
        </w:rPr>
        <w:t xml:space="preserve"> </w:t>
      </w:r>
      <w:r w:rsidR="003E1114" w:rsidRPr="003E1114">
        <w:rPr>
          <w:rFonts w:ascii="Times New Roman" w:hAnsi="Times New Roman" w:cs="Times New Roman"/>
          <w:sz w:val="24"/>
          <w:szCs w:val="24"/>
          <w:lang w:val="bg-BG"/>
        </w:rPr>
        <w:t>(</w:t>
      </w:r>
      <w:r w:rsidR="003E1114">
        <w:rPr>
          <w:rFonts w:ascii="Times New Roman" w:hAnsi="Times New Roman" w:cs="Times New Roman"/>
          <w:sz w:val="24"/>
          <w:szCs w:val="24"/>
        </w:rPr>
        <w:t>Finansol</w:t>
      </w:r>
      <w:r w:rsidR="008E17CF">
        <w:rPr>
          <w:rFonts w:ascii="Times New Roman" w:hAnsi="Times New Roman" w:cs="Times New Roman"/>
          <w:sz w:val="24"/>
          <w:szCs w:val="24"/>
          <w:lang w:val="bg-BG"/>
        </w:rPr>
        <w:t xml:space="preserve">, </w:t>
      </w:r>
      <w:r w:rsidR="003E1114" w:rsidRPr="003E1114">
        <w:rPr>
          <w:rFonts w:ascii="Times New Roman" w:hAnsi="Times New Roman" w:cs="Times New Roman"/>
          <w:sz w:val="24"/>
          <w:szCs w:val="24"/>
          <w:lang w:val="bg-BG"/>
        </w:rPr>
        <w:t>2016)</w:t>
      </w:r>
      <w:r w:rsidR="007A1E37">
        <w:rPr>
          <w:rFonts w:ascii="Times New Roman" w:hAnsi="Times New Roman" w:cs="Times New Roman"/>
          <w:sz w:val="24"/>
          <w:szCs w:val="24"/>
          <w:lang w:val="bg-BG"/>
        </w:rPr>
        <w:t>.</w:t>
      </w:r>
    </w:p>
    <w:p w:rsidR="00074516" w:rsidRDefault="00074516" w:rsidP="00BC2721">
      <w:pPr>
        <w:spacing w:after="0" w:line="360" w:lineRule="auto"/>
        <w:ind w:firstLine="720"/>
        <w:jc w:val="both"/>
        <w:rPr>
          <w:rFonts w:ascii="Times New Roman" w:hAnsi="Times New Roman" w:cs="Times New Roman"/>
          <w:sz w:val="24"/>
          <w:szCs w:val="24"/>
          <w:lang w:val="bg-BG"/>
        </w:rPr>
      </w:pPr>
    </w:p>
    <w:p w:rsidR="00090A94" w:rsidRDefault="00090A94" w:rsidP="00137B83">
      <w:pPr>
        <w:spacing w:after="0" w:line="360" w:lineRule="auto"/>
        <w:jc w:val="both"/>
        <w:rPr>
          <w:rFonts w:ascii="Times New Roman" w:hAnsi="Times New Roman" w:cs="Times New Roman"/>
          <w:b/>
          <w:sz w:val="24"/>
          <w:szCs w:val="24"/>
          <w:lang w:val="bg-BG"/>
        </w:rPr>
      </w:pPr>
      <w:r w:rsidRPr="00090A94">
        <w:rPr>
          <w:rFonts w:ascii="Times New Roman" w:hAnsi="Times New Roman" w:cs="Times New Roman"/>
          <w:b/>
          <w:sz w:val="24"/>
          <w:szCs w:val="24"/>
          <w:lang w:val="bg-BG"/>
        </w:rPr>
        <w:tab/>
        <w:t>2</w:t>
      </w:r>
      <w:r w:rsidRPr="00074516">
        <w:rPr>
          <w:rFonts w:ascii="Times New Roman" w:hAnsi="Times New Roman" w:cs="Times New Roman"/>
          <w:b/>
          <w:sz w:val="24"/>
          <w:szCs w:val="24"/>
          <w:lang w:val="bg-BG"/>
        </w:rPr>
        <w:t xml:space="preserve">. </w:t>
      </w:r>
      <w:r w:rsidR="00074516">
        <w:rPr>
          <w:rFonts w:ascii="Times New Roman" w:hAnsi="Times New Roman" w:cs="Times New Roman"/>
          <w:b/>
          <w:sz w:val="24"/>
          <w:szCs w:val="24"/>
          <w:lang w:val="bg-BG"/>
        </w:rPr>
        <w:t>К</w:t>
      </w:r>
      <w:r w:rsidR="00496BFF" w:rsidRPr="00074516">
        <w:rPr>
          <w:rFonts w:ascii="Times New Roman" w:hAnsi="Times New Roman" w:cs="Times New Roman"/>
          <w:b/>
          <w:sz w:val="24"/>
          <w:szCs w:val="24"/>
          <w:lang w:val="bg-BG"/>
        </w:rPr>
        <w:t>омплементарните пари</w:t>
      </w:r>
      <w:r w:rsidR="00D22612" w:rsidRPr="00074516">
        <w:rPr>
          <w:rFonts w:ascii="Times New Roman" w:hAnsi="Times New Roman" w:cs="Times New Roman"/>
          <w:b/>
          <w:sz w:val="24"/>
          <w:szCs w:val="24"/>
          <w:lang w:val="bg-BG"/>
        </w:rPr>
        <w:t xml:space="preserve"> в Европа</w:t>
      </w:r>
      <w:r w:rsidR="00074516">
        <w:rPr>
          <w:rFonts w:ascii="Times New Roman" w:hAnsi="Times New Roman" w:cs="Times New Roman"/>
          <w:b/>
          <w:sz w:val="24"/>
          <w:szCs w:val="24"/>
          <w:lang w:val="bg-BG"/>
        </w:rPr>
        <w:t xml:space="preserve">: антикризисни пари за устойчиво </w:t>
      </w:r>
      <w:r w:rsidR="00DB4FEE">
        <w:rPr>
          <w:rFonts w:ascii="Times New Roman" w:hAnsi="Times New Roman" w:cs="Times New Roman"/>
          <w:b/>
          <w:sz w:val="24"/>
          <w:szCs w:val="24"/>
          <w:lang w:val="bg-BG"/>
        </w:rPr>
        <w:t xml:space="preserve">местно </w:t>
      </w:r>
      <w:r w:rsidR="00074516">
        <w:rPr>
          <w:rFonts w:ascii="Times New Roman" w:hAnsi="Times New Roman" w:cs="Times New Roman"/>
          <w:b/>
          <w:sz w:val="24"/>
          <w:szCs w:val="24"/>
          <w:lang w:val="bg-BG"/>
        </w:rPr>
        <w:t>развитие</w:t>
      </w:r>
    </w:p>
    <w:p w:rsidR="00F94508" w:rsidRDefault="006839D1" w:rsidP="00875532">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230F22">
        <w:rPr>
          <w:rFonts w:ascii="Times New Roman" w:hAnsi="Times New Roman" w:cs="Times New Roman"/>
          <w:sz w:val="24"/>
          <w:szCs w:val="24"/>
          <w:lang w:val="bg-BG"/>
        </w:rPr>
        <w:t xml:space="preserve">Началото на глобалната финансова и икономическа криза стимулира </w:t>
      </w:r>
      <w:r w:rsidR="00DD5701">
        <w:rPr>
          <w:rFonts w:ascii="Times New Roman" w:hAnsi="Times New Roman" w:cs="Times New Roman"/>
          <w:sz w:val="24"/>
          <w:szCs w:val="24"/>
          <w:lang w:val="bg-BG"/>
        </w:rPr>
        <w:t>развитие</w:t>
      </w:r>
      <w:r w:rsidR="00230F22">
        <w:rPr>
          <w:rFonts w:ascii="Times New Roman" w:hAnsi="Times New Roman" w:cs="Times New Roman"/>
          <w:sz w:val="24"/>
          <w:szCs w:val="24"/>
          <w:lang w:val="bg-BG"/>
        </w:rPr>
        <w:t>то</w:t>
      </w:r>
      <w:r w:rsidR="00DD5701">
        <w:rPr>
          <w:rFonts w:ascii="Times New Roman" w:hAnsi="Times New Roman" w:cs="Times New Roman"/>
          <w:sz w:val="24"/>
          <w:szCs w:val="24"/>
          <w:lang w:val="bg-BG"/>
        </w:rPr>
        <w:t xml:space="preserve"> и</w:t>
      </w:r>
      <w:r w:rsidR="00F8295E">
        <w:rPr>
          <w:rFonts w:ascii="Times New Roman" w:hAnsi="Times New Roman" w:cs="Times New Roman"/>
          <w:sz w:val="24"/>
          <w:szCs w:val="24"/>
          <w:lang w:val="bg-BG"/>
        </w:rPr>
        <w:t xml:space="preserve"> разпространение</w:t>
      </w:r>
      <w:r w:rsidR="00230F22">
        <w:rPr>
          <w:rFonts w:ascii="Times New Roman" w:hAnsi="Times New Roman" w:cs="Times New Roman"/>
          <w:sz w:val="24"/>
          <w:szCs w:val="24"/>
          <w:lang w:val="bg-BG"/>
        </w:rPr>
        <w:t>то</w:t>
      </w:r>
      <w:r w:rsidR="00F8295E">
        <w:rPr>
          <w:rFonts w:ascii="Times New Roman" w:hAnsi="Times New Roman" w:cs="Times New Roman"/>
          <w:sz w:val="24"/>
          <w:szCs w:val="24"/>
          <w:lang w:val="bg-BG"/>
        </w:rPr>
        <w:t xml:space="preserve"> </w:t>
      </w:r>
      <w:r w:rsidR="00113C40">
        <w:rPr>
          <w:rFonts w:ascii="Times New Roman" w:hAnsi="Times New Roman" w:cs="Times New Roman"/>
          <w:sz w:val="24"/>
          <w:szCs w:val="24"/>
          <w:lang w:val="bg-BG"/>
        </w:rPr>
        <w:t>социалните</w:t>
      </w:r>
      <w:r w:rsidR="00230F22">
        <w:rPr>
          <w:rFonts w:ascii="Times New Roman" w:hAnsi="Times New Roman" w:cs="Times New Roman"/>
          <w:sz w:val="24"/>
          <w:szCs w:val="24"/>
          <w:lang w:val="bg-BG"/>
        </w:rPr>
        <w:t xml:space="preserve"> </w:t>
      </w:r>
      <w:r w:rsidR="00230F22" w:rsidRPr="00230F22">
        <w:rPr>
          <w:rFonts w:ascii="Times New Roman" w:hAnsi="Times New Roman" w:cs="Times New Roman"/>
          <w:sz w:val="24"/>
          <w:szCs w:val="24"/>
          <w:lang w:val="bg-BG"/>
        </w:rPr>
        <w:t>(</w:t>
      </w:r>
      <w:r w:rsidR="00230F22">
        <w:rPr>
          <w:rFonts w:ascii="Times New Roman" w:hAnsi="Times New Roman" w:cs="Times New Roman"/>
          <w:sz w:val="24"/>
          <w:szCs w:val="24"/>
          <w:lang w:val="bg-BG"/>
        </w:rPr>
        <w:t>комплементарни</w:t>
      </w:r>
      <w:r w:rsidR="00DE212E">
        <w:rPr>
          <w:rFonts w:ascii="Times New Roman" w:hAnsi="Times New Roman" w:cs="Times New Roman"/>
          <w:sz w:val="24"/>
          <w:szCs w:val="24"/>
          <w:lang w:val="bg-BG"/>
        </w:rPr>
        <w:t>, солидарни</w:t>
      </w:r>
      <w:r w:rsidR="00230F22" w:rsidRPr="00230F22">
        <w:rPr>
          <w:rFonts w:ascii="Times New Roman" w:hAnsi="Times New Roman" w:cs="Times New Roman"/>
          <w:sz w:val="24"/>
          <w:szCs w:val="24"/>
          <w:lang w:val="bg-BG"/>
        </w:rPr>
        <w:t>)</w:t>
      </w:r>
      <w:r w:rsidR="00113C40">
        <w:rPr>
          <w:rFonts w:ascii="Times New Roman" w:hAnsi="Times New Roman" w:cs="Times New Roman"/>
          <w:sz w:val="24"/>
          <w:szCs w:val="24"/>
          <w:lang w:val="bg-BG"/>
        </w:rPr>
        <w:t xml:space="preserve"> пари</w:t>
      </w:r>
      <w:r w:rsidR="00230F22">
        <w:rPr>
          <w:rFonts w:ascii="Times New Roman" w:hAnsi="Times New Roman" w:cs="Times New Roman"/>
          <w:sz w:val="24"/>
          <w:szCs w:val="24"/>
          <w:lang w:val="bg-BG"/>
        </w:rPr>
        <w:t xml:space="preserve"> в Европа</w:t>
      </w:r>
      <w:r w:rsidR="00113C40">
        <w:rPr>
          <w:rFonts w:ascii="Times New Roman" w:hAnsi="Times New Roman" w:cs="Times New Roman"/>
          <w:sz w:val="24"/>
          <w:szCs w:val="24"/>
          <w:lang w:val="bg-BG"/>
        </w:rPr>
        <w:t xml:space="preserve">. </w:t>
      </w:r>
      <w:r w:rsidR="00230F22" w:rsidRPr="00230F22">
        <w:rPr>
          <w:rFonts w:ascii="Times New Roman" w:hAnsi="Times New Roman" w:cs="Times New Roman"/>
          <w:sz w:val="24"/>
          <w:szCs w:val="24"/>
          <w:lang w:val="bg-BG"/>
        </w:rPr>
        <w:t xml:space="preserve">Комплементарните пари </w:t>
      </w:r>
      <w:r w:rsidR="007B1E04">
        <w:rPr>
          <w:rFonts w:ascii="Times New Roman" w:hAnsi="Times New Roman" w:cs="Times New Roman"/>
          <w:sz w:val="24"/>
          <w:szCs w:val="24"/>
          <w:lang w:val="bg-BG"/>
        </w:rPr>
        <w:t>се доближават до</w:t>
      </w:r>
      <w:r w:rsidR="00230F22">
        <w:rPr>
          <w:rFonts w:ascii="Times New Roman" w:hAnsi="Times New Roman" w:cs="Times New Roman"/>
          <w:sz w:val="24"/>
          <w:szCs w:val="24"/>
          <w:lang w:val="bg-BG"/>
        </w:rPr>
        <w:t xml:space="preserve"> </w:t>
      </w:r>
      <w:r w:rsidR="00230F22" w:rsidRPr="00230F22">
        <w:rPr>
          <w:rFonts w:ascii="Times New Roman" w:hAnsi="Times New Roman" w:cs="Times New Roman"/>
          <w:sz w:val="24"/>
          <w:szCs w:val="24"/>
          <w:lang w:val="bg-BG"/>
        </w:rPr>
        <w:t>свободни</w:t>
      </w:r>
      <w:r w:rsidR="00230F22">
        <w:rPr>
          <w:rFonts w:ascii="Times New Roman" w:hAnsi="Times New Roman" w:cs="Times New Roman"/>
          <w:sz w:val="24"/>
          <w:szCs w:val="24"/>
          <w:lang w:val="bg-BG"/>
        </w:rPr>
        <w:t>те</w:t>
      </w:r>
      <w:r w:rsidR="003A5731">
        <w:rPr>
          <w:rFonts w:ascii="Times New Roman" w:hAnsi="Times New Roman" w:cs="Times New Roman"/>
          <w:sz w:val="24"/>
          <w:szCs w:val="24"/>
          <w:lang w:val="bg-BG"/>
        </w:rPr>
        <w:t xml:space="preserve"> </w:t>
      </w:r>
      <w:r w:rsidR="003A5731" w:rsidRPr="003A5731">
        <w:rPr>
          <w:rFonts w:ascii="Times New Roman" w:hAnsi="Times New Roman" w:cs="Times New Roman"/>
          <w:sz w:val="24"/>
          <w:szCs w:val="24"/>
          <w:lang w:val="bg-BG"/>
        </w:rPr>
        <w:t>(</w:t>
      </w:r>
      <w:r w:rsidR="003A5731">
        <w:rPr>
          <w:rFonts w:ascii="Times New Roman" w:hAnsi="Times New Roman" w:cs="Times New Roman"/>
          <w:sz w:val="24"/>
          <w:szCs w:val="24"/>
          <w:lang w:val="bg-BG"/>
        </w:rPr>
        <w:t>конкурентни, частни</w:t>
      </w:r>
      <w:r w:rsidR="003A5731" w:rsidRPr="003A5731">
        <w:rPr>
          <w:rFonts w:ascii="Times New Roman" w:hAnsi="Times New Roman" w:cs="Times New Roman"/>
          <w:sz w:val="24"/>
          <w:szCs w:val="24"/>
          <w:lang w:val="bg-BG"/>
        </w:rPr>
        <w:t>)</w:t>
      </w:r>
      <w:r w:rsidR="00230F22" w:rsidRPr="00230F22">
        <w:rPr>
          <w:rFonts w:ascii="Times New Roman" w:hAnsi="Times New Roman" w:cs="Times New Roman"/>
          <w:sz w:val="24"/>
          <w:szCs w:val="24"/>
          <w:lang w:val="bg-BG"/>
        </w:rPr>
        <w:t xml:space="preserve"> пари</w:t>
      </w:r>
      <w:r w:rsidR="00A5308F" w:rsidRPr="00A5308F">
        <w:rPr>
          <w:rFonts w:ascii="Times New Roman" w:hAnsi="Times New Roman" w:cs="Times New Roman"/>
          <w:sz w:val="24"/>
          <w:szCs w:val="24"/>
          <w:lang w:val="bg-BG"/>
        </w:rPr>
        <w:t xml:space="preserve"> </w:t>
      </w:r>
      <w:r w:rsidR="00A5308F" w:rsidRPr="00A5308F">
        <w:rPr>
          <w:rFonts w:ascii="Times New Roman" w:hAnsi="Times New Roman" w:cs="Times New Roman"/>
          <w:sz w:val="24"/>
          <w:szCs w:val="24"/>
          <w:lang w:val="bg-BG"/>
        </w:rPr>
        <w:lastRenderedPageBreak/>
        <w:t>(</w:t>
      </w:r>
      <w:r w:rsidR="00A5308F">
        <w:rPr>
          <w:rFonts w:ascii="Times New Roman" w:hAnsi="Times New Roman" w:cs="Times New Roman"/>
          <w:sz w:val="24"/>
          <w:szCs w:val="24"/>
          <w:lang w:val="bg-BG"/>
        </w:rPr>
        <w:t xml:space="preserve">Неновски, </w:t>
      </w:r>
      <w:r w:rsidR="00A5308F" w:rsidRPr="00A5308F">
        <w:rPr>
          <w:rFonts w:ascii="Times New Roman" w:hAnsi="Times New Roman" w:cs="Times New Roman"/>
          <w:sz w:val="24"/>
          <w:szCs w:val="24"/>
          <w:lang w:val="bg-BG"/>
        </w:rPr>
        <w:t>2001)</w:t>
      </w:r>
      <w:r w:rsidR="003A5731" w:rsidRPr="003A5731">
        <w:rPr>
          <w:rFonts w:ascii="Times New Roman" w:hAnsi="Times New Roman" w:cs="Times New Roman"/>
          <w:sz w:val="24"/>
          <w:szCs w:val="24"/>
          <w:lang w:val="bg-BG"/>
        </w:rPr>
        <w:t>.</w:t>
      </w:r>
      <w:r w:rsidR="00230F22" w:rsidRPr="00230F22">
        <w:rPr>
          <w:rFonts w:ascii="Times New Roman" w:hAnsi="Times New Roman" w:cs="Times New Roman"/>
          <w:sz w:val="24"/>
          <w:szCs w:val="24"/>
          <w:lang w:val="bg-BG"/>
        </w:rPr>
        <w:t xml:space="preserve"> </w:t>
      </w:r>
      <w:r w:rsidR="003A5731">
        <w:rPr>
          <w:rFonts w:ascii="Times New Roman" w:hAnsi="Times New Roman" w:cs="Times New Roman"/>
          <w:sz w:val="24"/>
          <w:szCs w:val="24"/>
          <w:lang w:val="bg-BG"/>
        </w:rPr>
        <w:t>Както и свободните пари, т</w:t>
      </w:r>
      <w:r w:rsidR="003A5731" w:rsidRPr="003A5731">
        <w:rPr>
          <w:rFonts w:ascii="Times New Roman" w:hAnsi="Times New Roman" w:cs="Times New Roman"/>
          <w:sz w:val="24"/>
          <w:szCs w:val="24"/>
          <w:lang w:val="bg-BG"/>
        </w:rPr>
        <w:t>е не са политически емитирани и управлявани</w:t>
      </w:r>
      <w:r w:rsidR="003A5731">
        <w:rPr>
          <w:rFonts w:ascii="Times New Roman" w:hAnsi="Times New Roman" w:cs="Times New Roman"/>
          <w:sz w:val="24"/>
          <w:szCs w:val="24"/>
          <w:lang w:val="bg-BG"/>
        </w:rPr>
        <w:t xml:space="preserve"> от държавата</w:t>
      </w:r>
      <w:r w:rsidR="003A5731" w:rsidRPr="003A5731">
        <w:rPr>
          <w:rFonts w:ascii="Times New Roman" w:hAnsi="Times New Roman" w:cs="Times New Roman"/>
          <w:sz w:val="24"/>
          <w:szCs w:val="24"/>
          <w:lang w:val="bg-BG"/>
        </w:rPr>
        <w:t>,</w:t>
      </w:r>
      <w:r w:rsidR="003A5731">
        <w:rPr>
          <w:rFonts w:ascii="Times New Roman" w:hAnsi="Times New Roman" w:cs="Times New Roman"/>
          <w:sz w:val="24"/>
          <w:szCs w:val="24"/>
          <w:lang w:val="bg-BG"/>
        </w:rPr>
        <w:t xml:space="preserve"> а са резултат от свободния избор на индивида и спонтанното взаимодействие на икономическите агенти.</w:t>
      </w:r>
      <w:r w:rsidR="003A5731" w:rsidRPr="003A5731">
        <w:rPr>
          <w:rFonts w:ascii="Times New Roman" w:hAnsi="Times New Roman" w:cs="Times New Roman"/>
          <w:sz w:val="24"/>
          <w:szCs w:val="24"/>
          <w:lang w:val="bg-BG"/>
        </w:rPr>
        <w:t xml:space="preserve"> </w:t>
      </w:r>
      <w:r w:rsidR="003A5731">
        <w:rPr>
          <w:rFonts w:ascii="Times New Roman" w:hAnsi="Times New Roman" w:cs="Times New Roman"/>
          <w:sz w:val="24"/>
          <w:szCs w:val="24"/>
          <w:lang w:val="bg-BG"/>
        </w:rPr>
        <w:t xml:space="preserve">Социалните пари </w:t>
      </w:r>
      <w:r w:rsidR="003A5731" w:rsidRPr="003A5731">
        <w:rPr>
          <w:rFonts w:ascii="Times New Roman" w:hAnsi="Times New Roman" w:cs="Times New Roman"/>
          <w:sz w:val="24"/>
          <w:szCs w:val="24"/>
          <w:lang w:val="bg-BG"/>
        </w:rPr>
        <w:t>се създават от общности, провинции, кооперативи и социа</w:t>
      </w:r>
      <w:r w:rsidR="003A5731">
        <w:rPr>
          <w:rFonts w:ascii="Times New Roman" w:hAnsi="Times New Roman" w:cs="Times New Roman"/>
          <w:sz w:val="24"/>
          <w:szCs w:val="24"/>
          <w:lang w:val="bg-BG"/>
        </w:rPr>
        <w:t>лни организации и са израз на</w:t>
      </w:r>
      <w:r w:rsidR="00230F22" w:rsidRPr="00230F22">
        <w:rPr>
          <w:rFonts w:ascii="Times New Roman" w:hAnsi="Times New Roman" w:cs="Times New Roman"/>
          <w:sz w:val="24"/>
          <w:szCs w:val="24"/>
          <w:lang w:val="bg-BG"/>
        </w:rPr>
        <w:t xml:space="preserve"> икономическата свобода</w:t>
      </w:r>
      <w:r w:rsidR="003A5731">
        <w:rPr>
          <w:rFonts w:ascii="Times New Roman" w:hAnsi="Times New Roman" w:cs="Times New Roman"/>
          <w:sz w:val="24"/>
          <w:szCs w:val="24"/>
          <w:lang w:val="bg-BG"/>
        </w:rPr>
        <w:t xml:space="preserve"> на хората и опитите им да </w:t>
      </w:r>
      <w:r w:rsidR="00230F22" w:rsidRPr="00230F22">
        <w:rPr>
          <w:rFonts w:ascii="Times New Roman" w:hAnsi="Times New Roman" w:cs="Times New Roman"/>
          <w:sz w:val="24"/>
          <w:szCs w:val="24"/>
          <w:lang w:val="bg-BG"/>
        </w:rPr>
        <w:t xml:space="preserve">преодоляват </w:t>
      </w:r>
      <w:r w:rsidR="007B1E04">
        <w:rPr>
          <w:rFonts w:ascii="Times New Roman" w:hAnsi="Times New Roman" w:cs="Times New Roman"/>
          <w:sz w:val="24"/>
          <w:szCs w:val="24"/>
          <w:lang w:val="bg-BG"/>
        </w:rPr>
        <w:t xml:space="preserve">асиметрията </w:t>
      </w:r>
      <w:r w:rsidR="00230F22" w:rsidRPr="00230F22">
        <w:rPr>
          <w:rFonts w:ascii="Times New Roman" w:hAnsi="Times New Roman" w:cs="Times New Roman"/>
          <w:sz w:val="24"/>
          <w:szCs w:val="24"/>
          <w:lang w:val="bg-BG"/>
        </w:rPr>
        <w:t xml:space="preserve">на информацията и знание, </w:t>
      </w:r>
      <w:r w:rsidR="003A5731">
        <w:rPr>
          <w:rFonts w:ascii="Times New Roman" w:hAnsi="Times New Roman" w:cs="Times New Roman"/>
          <w:sz w:val="24"/>
          <w:szCs w:val="24"/>
          <w:lang w:val="bg-BG"/>
        </w:rPr>
        <w:t xml:space="preserve">както и </w:t>
      </w:r>
      <w:r w:rsidR="00230F22" w:rsidRPr="00230F22">
        <w:rPr>
          <w:rFonts w:ascii="Times New Roman" w:hAnsi="Times New Roman" w:cs="Times New Roman"/>
          <w:sz w:val="24"/>
          <w:szCs w:val="24"/>
          <w:lang w:val="bg-BG"/>
        </w:rPr>
        <w:t>за намаляване на несигурността.</w:t>
      </w:r>
      <w:r w:rsidR="003A5731">
        <w:rPr>
          <w:rFonts w:ascii="Times New Roman" w:hAnsi="Times New Roman" w:cs="Times New Roman"/>
          <w:sz w:val="24"/>
          <w:szCs w:val="24"/>
          <w:lang w:val="bg-BG"/>
        </w:rPr>
        <w:t xml:space="preserve"> </w:t>
      </w:r>
      <w:r w:rsidR="001C2CE3">
        <w:rPr>
          <w:rFonts w:ascii="Times New Roman" w:hAnsi="Times New Roman" w:cs="Times New Roman"/>
          <w:sz w:val="24"/>
          <w:szCs w:val="24"/>
          <w:lang w:val="bg-BG"/>
        </w:rPr>
        <w:t>Те</w:t>
      </w:r>
      <w:r w:rsidR="003A5731">
        <w:rPr>
          <w:rFonts w:ascii="Times New Roman" w:hAnsi="Times New Roman" w:cs="Times New Roman"/>
          <w:sz w:val="24"/>
          <w:szCs w:val="24"/>
          <w:lang w:val="bg-BG"/>
        </w:rPr>
        <w:t xml:space="preserve"> се явяват естествен резултат от</w:t>
      </w:r>
      <w:r w:rsidR="007B1E04">
        <w:rPr>
          <w:rFonts w:ascii="Times New Roman" w:hAnsi="Times New Roman" w:cs="Times New Roman"/>
          <w:sz w:val="24"/>
          <w:szCs w:val="24"/>
          <w:lang w:val="bg-BG"/>
        </w:rPr>
        <w:t xml:space="preserve"> взаимодействието и кооперирането на </w:t>
      </w:r>
      <w:r w:rsidR="003A5731">
        <w:rPr>
          <w:rFonts w:ascii="Times New Roman" w:hAnsi="Times New Roman" w:cs="Times New Roman"/>
          <w:sz w:val="24"/>
          <w:szCs w:val="24"/>
          <w:lang w:val="bg-BG"/>
        </w:rPr>
        <w:t>икономическите агенти</w:t>
      </w:r>
      <w:r w:rsidR="007B1E04">
        <w:rPr>
          <w:rFonts w:ascii="Times New Roman" w:hAnsi="Times New Roman" w:cs="Times New Roman"/>
          <w:sz w:val="24"/>
          <w:szCs w:val="24"/>
          <w:lang w:val="bg-BG"/>
        </w:rPr>
        <w:t xml:space="preserve"> с оглед интензифициране на размяната и преодоляване на недостатъците на кредитните </w:t>
      </w:r>
      <w:r w:rsidR="007B1E04" w:rsidRPr="007B1E04">
        <w:rPr>
          <w:rFonts w:ascii="Times New Roman" w:hAnsi="Times New Roman" w:cs="Times New Roman"/>
          <w:sz w:val="24"/>
          <w:szCs w:val="24"/>
          <w:lang w:val="bg-BG"/>
        </w:rPr>
        <w:t>(</w:t>
      </w:r>
      <w:r w:rsidR="007B1E04">
        <w:rPr>
          <w:rFonts w:ascii="Times New Roman" w:hAnsi="Times New Roman" w:cs="Times New Roman"/>
          <w:sz w:val="24"/>
          <w:szCs w:val="24"/>
          <w:lang w:val="bg-BG"/>
        </w:rPr>
        <w:t>фидуциарните</w:t>
      </w:r>
      <w:r w:rsidR="007B1E04" w:rsidRPr="007B1E04">
        <w:rPr>
          <w:rFonts w:ascii="Times New Roman" w:hAnsi="Times New Roman" w:cs="Times New Roman"/>
          <w:sz w:val="24"/>
          <w:szCs w:val="24"/>
          <w:lang w:val="bg-BG"/>
        </w:rPr>
        <w:t>)</w:t>
      </w:r>
      <w:r w:rsidR="007B1E04">
        <w:rPr>
          <w:rFonts w:ascii="Times New Roman" w:hAnsi="Times New Roman" w:cs="Times New Roman"/>
          <w:sz w:val="24"/>
          <w:szCs w:val="24"/>
          <w:lang w:val="bg-BG"/>
        </w:rPr>
        <w:t xml:space="preserve"> пари. </w:t>
      </w:r>
      <w:r w:rsidR="00DA4F72">
        <w:rPr>
          <w:rFonts w:ascii="Times New Roman" w:hAnsi="Times New Roman" w:cs="Times New Roman"/>
          <w:sz w:val="24"/>
          <w:szCs w:val="24"/>
          <w:lang w:val="bg-BG"/>
        </w:rPr>
        <w:t>Комплементарните пари отразяват трансформациите</w:t>
      </w:r>
      <w:r w:rsidR="001C2CE3">
        <w:rPr>
          <w:rFonts w:ascii="Times New Roman" w:hAnsi="Times New Roman" w:cs="Times New Roman"/>
          <w:sz w:val="24"/>
          <w:szCs w:val="24"/>
          <w:lang w:val="bg-BG"/>
        </w:rPr>
        <w:t xml:space="preserve"> в поведението, връзките и отношенията между икономическите агенти и властовите институции</w:t>
      </w:r>
      <w:r w:rsidR="00DA4F72">
        <w:rPr>
          <w:rFonts w:ascii="Times New Roman" w:hAnsi="Times New Roman" w:cs="Times New Roman"/>
          <w:sz w:val="24"/>
          <w:szCs w:val="24"/>
          <w:lang w:val="bg-BG"/>
        </w:rPr>
        <w:t>,</w:t>
      </w:r>
      <w:r w:rsidR="001C2CE3">
        <w:rPr>
          <w:rFonts w:ascii="Times New Roman" w:hAnsi="Times New Roman" w:cs="Times New Roman"/>
          <w:sz w:val="24"/>
          <w:szCs w:val="24"/>
          <w:lang w:val="bg-BG"/>
        </w:rPr>
        <w:t xml:space="preserve"> </w:t>
      </w:r>
      <w:r w:rsidR="00DA4F72">
        <w:rPr>
          <w:rFonts w:ascii="Times New Roman" w:hAnsi="Times New Roman" w:cs="Times New Roman"/>
          <w:sz w:val="24"/>
          <w:szCs w:val="24"/>
          <w:lang w:val="bg-BG"/>
        </w:rPr>
        <w:t xml:space="preserve">но и </w:t>
      </w:r>
      <w:r w:rsidR="001C2CE3">
        <w:rPr>
          <w:rFonts w:ascii="Times New Roman" w:hAnsi="Times New Roman" w:cs="Times New Roman"/>
          <w:sz w:val="24"/>
          <w:szCs w:val="24"/>
          <w:lang w:val="bg-BG"/>
        </w:rPr>
        <w:t xml:space="preserve">едновременно с това </w:t>
      </w:r>
      <w:r w:rsidR="00DA4F72">
        <w:rPr>
          <w:rFonts w:ascii="Times New Roman" w:hAnsi="Times New Roman" w:cs="Times New Roman"/>
          <w:sz w:val="24"/>
          <w:szCs w:val="24"/>
          <w:lang w:val="bg-BG"/>
        </w:rPr>
        <w:t xml:space="preserve">стимулират промени в </w:t>
      </w:r>
      <w:r w:rsidR="004B43EC">
        <w:rPr>
          <w:rFonts w:ascii="Times New Roman" w:hAnsi="Times New Roman" w:cs="Times New Roman"/>
          <w:sz w:val="24"/>
          <w:szCs w:val="24"/>
          <w:lang w:val="bg-BG"/>
        </w:rPr>
        <w:t xml:space="preserve">съществуващия </w:t>
      </w:r>
      <w:r w:rsidR="00DA4F72">
        <w:rPr>
          <w:rFonts w:ascii="Times New Roman" w:hAnsi="Times New Roman" w:cs="Times New Roman"/>
          <w:sz w:val="24"/>
          <w:szCs w:val="24"/>
          <w:lang w:val="bg-BG"/>
        </w:rPr>
        <w:t>п</w:t>
      </w:r>
      <w:r w:rsidR="00DA4F72" w:rsidRPr="00DA4F72">
        <w:rPr>
          <w:rFonts w:ascii="Times New Roman" w:hAnsi="Times New Roman" w:cs="Times New Roman"/>
          <w:sz w:val="24"/>
          <w:szCs w:val="24"/>
          <w:lang w:val="bg-BG"/>
        </w:rPr>
        <w:t>арич</w:t>
      </w:r>
      <w:r w:rsidR="004B43EC">
        <w:rPr>
          <w:rFonts w:ascii="Times New Roman" w:hAnsi="Times New Roman" w:cs="Times New Roman"/>
          <w:sz w:val="24"/>
          <w:szCs w:val="24"/>
          <w:lang w:val="bg-BG"/>
        </w:rPr>
        <w:t>е</w:t>
      </w:r>
      <w:r w:rsidR="00DA4F72" w:rsidRPr="00DA4F72">
        <w:rPr>
          <w:rFonts w:ascii="Times New Roman" w:hAnsi="Times New Roman" w:cs="Times New Roman"/>
          <w:sz w:val="24"/>
          <w:szCs w:val="24"/>
          <w:lang w:val="bg-BG"/>
        </w:rPr>
        <w:t>н ред</w:t>
      </w:r>
      <w:r w:rsidR="00A5308F" w:rsidRPr="00A5308F">
        <w:rPr>
          <w:rFonts w:ascii="Times New Roman" w:hAnsi="Times New Roman" w:cs="Times New Roman"/>
          <w:sz w:val="24"/>
          <w:szCs w:val="24"/>
          <w:lang w:val="bg-BG"/>
        </w:rPr>
        <w:t xml:space="preserve"> (Неновски, 2007)</w:t>
      </w:r>
      <w:r w:rsidR="00DA4F72">
        <w:rPr>
          <w:rFonts w:ascii="Times New Roman" w:hAnsi="Times New Roman" w:cs="Times New Roman"/>
          <w:sz w:val="24"/>
          <w:szCs w:val="24"/>
          <w:lang w:val="bg-BG"/>
        </w:rPr>
        <w:t xml:space="preserve">. </w:t>
      </w:r>
    </w:p>
    <w:p w:rsidR="008F383A" w:rsidRPr="001C2CE3" w:rsidRDefault="001C2CE3" w:rsidP="008F383A">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Бързото развитие на социалните пари в Европа може да се обясни преди всичко с ефектите от глобалната икономическа криза върху благосъстоянието и живота на хората. Доверието в общите пари е подложено на сериозно изпитание поради   "незавършеността" на еврото и най-вече поради факта, че </w:t>
      </w:r>
      <w:r w:rsidR="008F383A" w:rsidRPr="001C2CE3">
        <w:rPr>
          <w:rFonts w:ascii="Times New Roman" w:hAnsi="Times New Roman" w:cs="Times New Roman"/>
          <w:sz w:val="24"/>
          <w:szCs w:val="24"/>
          <w:lang w:val="bg-BG"/>
        </w:rPr>
        <w:t>"социалната връзка"</w:t>
      </w:r>
      <w:r>
        <w:rPr>
          <w:rFonts w:ascii="Times New Roman" w:hAnsi="Times New Roman" w:cs="Times New Roman"/>
          <w:sz w:val="24"/>
          <w:szCs w:val="24"/>
          <w:lang w:val="bg-BG"/>
        </w:rPr>
        <w:t xml:space="preserve"> </w:t>
      </w:r>
      <w:r w:rsidR="008F383A" w:rsidRPr="001C2CE3">
        <w:rPr>
          <w:rFonts w:ascii="Times New Roman" w:hAnsi="Times New Roman" w:cs="Times New Roman"/>
          <w:sz w:val="24"/>
          <w:szCs w:val="24"/>
          <w:lang w:val="bg-BG"/>
        </w:rPr>
        <w:t>се намира в</w:t>
      </w:r>
      <w:r>
        <w:rPr>
          <w:rFonts w:ascii="Times New Roman" w:hAnsi="Times New Roman" w:cs="Times New Roman"/>
          <w:sz w:val="24"/>
          <w:szCs w:val="24"/>
          <w:lang w:val="bg-BG"/>
        </w:rPr>
        <w:t xml:space="preserve"> криза</w:t>
      </w:r>
      <w:r w:rsidR="00A5308F" w:rsidRPr="00A5308F">
        <w:rPr>
          <w:rFonts w:ascii="Times New Roman" w:hAnsi="Times New Roman" w:cs="Times New Roman"/>
          <w:sz w:val="24"/>
          <w:szCs w:val="24"/>
          <w:lang w:val="bg-BG"/>
        </w:rPr>
        <w:t xml:space="preserve"> (Theret, Kalinowski, 2012)</w:t>
      </w:r>
      <w:r w:rsidR="008F383A" w:rsidRPr="001C2CE3">
        <w:rPr>
          <w:rFonts w:ascii="Times New Roman" w:hAnsi="Times New Roman" w:cs="Times New Roman"/>
          <w:sz w:val="24"/>
          <w:szCs w:val="24"/>
          <w:lang w:val="bg-BG"/>
        </w:rPr>
        <w:t>.</w:t>
      </w:r>
      <w:r>
        <w:rPr>
          <w:rFonts w:ascii="Times New Roman" w:hAnsi="Times New Roman" w:cs="Times New Roman"/>
          <w:sz w:val="24"/>
          <w:szCs w:val="24"/>
          <w:lang w:val="bg-BG"/>
        </w:rPr>
        <w:t xml:space="preserve"> В този контекст комплементарните пари са монетарни иновации, антикризини пари, целящи да засилят устойчивостта на териториите на външни шокове, да стумиларт социалното включване и екологичната устойчивост, да подкрепят местните малки и средни предпирятия и да помогнат на хората да се справят с изпитанията на местното развитие. Тези парични инициативи са част от социалната и солидарна икономика, но също така някои от тях имат за цел да засилят чувствителността към екологичните проблеми и екологичния и енергиен преход на градовете и местната икономика </w:t>
      </w:r>
      <w:r w:rsidRPr="001C2CE3">
        <w:rPr>
          <w:rFonts w:ascii="Times New Roman" w:hAnsi="Times New Roman" w:cs="Times New Roman"/>
          <w:sz w:val="24"/>
          <w:szCs w:val="24"/>
          <w:lang w:val="bg-BG"/>
        </w:rPr>
        <w:t>(</w:t>
      </w:r>
      <w:r>
        <w:rPr>
          <w:rFonts w:ascii="Times New Roman" w:hAnsi="Times New Roman" w:cs="Times New Roman"/>
          <w:sz w:val="24"/>
          <w:szCs w:val="24"/>
          <w:lang w:val="bg-BG"/>
        </w:rPr>
        <w:t>градове в преход</w:t>
      </w:r>
      <w:r w:rsidRPr="001C2CE3">
        <w:rPr>
          <w:rFonts w:ascii="Times New Roman" w:hAnsi="Times New Roman" w:cs="Times New Roman"/>
          <w:sz w:val="24"/>
          <w:szCs w:val="24"/>
          <w:lang w:val="bg-BG"/>
        </w:rPr>
        <w:t>)</w:t>
      </w:r>
      <w:r>
        <w:rPr>
          <w:rFonts w:ascii="Times New Roman" w:hAnsi="Times New Roman" w:cs="Times New Roman"/>
          <w:sz w:val="24"/>
          <w:szCs w:val="24"/>
          <w:lang w:val="bg-BG"/>
        </w:rPr>
        <w:t>, както и да трансформират местната икономическа система и да намалят зависимостта й от банките и тяхната кредитна политика.</w:t>
      </w:r>
    </w:p>
    <w:p w:rsidR="007B1AA6" w:rsidRDefault="00DB4FEE" w:rsidP="00F9450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Различните</w:t>
      </w:r>
      <w:r w:rsidR="001C2CE3">
        <w:rPr>
          <w:rFonts w:ascii="Times New Roman" w:hAnsi="Times New Roman" w:cs="Times New Roman"/>
          <w:sz w:val="24"/>
          <w:szCs w:val="24"/>
          <w:lang w:val="bg-BG"/>
        </w:rPr>
        <w:t xml:space="preserve"> монетарни</w:t>
      </w:r>
      <w:r>
        <w:rPr>
          <w:rFonts w:ascii="Times New Roman" w:hAnsi="Times New Roman" w:cs="Times New Roman"/>
          <w:sz w:val="24"/>
          <w:szCs w:val="24"/>
          <w:lang w:val="bg-BG"/>
        </w:rPr>
        <w:t xml:space="preserve"> експерименти могат да бъдат разделени на такива, които остават извън класическите пари </w:t>
      </w:r>
      <w:r w:rsidRPr="00DB4FEE">
        <w:rPr>
          <w:rFonts w:ascii="Times New Roman" w:hAnsi="Times New Roman" w:cs="Times New Roman"/>
          <w:sz w:val="24"/>
          <w:szCs w:val="24"/>
          <w:lang w:val="bg-BG"/>
        </w:rPr>
        <w:t>(</w:t>
      </w:r>
      <w:r>
        <w:rPr>
          <w:rFonts w:ascii="Times New Roman" w:hAnsi="Times New Roman" w:cs="Times New Roman"/>
          <w:sz w:val="24"/>
          <w:szCs w:val="24"/>
          <w:lang w:val="bg-BG"/>
        </w:rPr>
        <w:t>неконвертируеми пари</w:t>
      </w:r>
      <w:r w:rsidRPr="00DB4FEE">
        <w:rPr>
          <w:rFonts w:ascii="Times New Roman" w:hAnsi="Times New Roman" w:cs="Times New Roman"/>
          <w:sz w:val="24"/>
          <w:szCs w:val="24"/>
          <w:lang w:val="bg-BG"/>
        </w:rPr>
        <w:t>)</w:t>
      </w:r>
      <w:r>
        <w:rPr>
          <w:rFonts w:ascii="Times New Roman" w:hAnsi="Times New Roman" w:cs="Times New Roman"/>
          <w:sz w:val="24"/>
          <w:szCs w:val="24"/>
          <w:lang w:val="bg-BG"/>
        </w:rPr>
        <w:t xml:space="preserve"> и такива, които се включват частично или изцяло в тях </w:t>
      </w:r>
      <w:r w:rsidR="007B1AA6" w:rsidRPr="007B1AA6">
        <w:rPr>
          <w:rFonts w:ascii="Times New Roman" w:hAnsi="Times New Roman" w:cs="Times New Roman"/>
          <w:sz w:val="24"/>
          <w:szCs w:val="24"/>
          <w:lang w:val="bg-BG"/>
        </w:rPr>
        <w:t>(</w:t>
      </w:r>
      <w:r>
        <w:rPr>
          <w:rFonts w:ascii="Times New Roman" w:hAnsi="Times New Roman" w:cs="Times New Roman"/>
          <w:sz w:val="24"/>
          <w:szCs w:val="24"/>
          <w:lang w:val="bg-BG"/>
        </w:rPr>
        <w:t>конвертируеми пари</w:t>
      </w:r>
      <w:r w:rsidR="007B1AA6" w:rsidRPr="007B1AA6">
        <w:rPr>
          <w:rFonts w:ascii="Times New Roman" w:hAnsi="Times New Roman" w:cs="Times New Roman"/>
          <w:sz w:val="24"/>
          <w:szCs w:val="24"/>
          <w:lang w:val="bg-BG"/>
        </w:rPr>
        <w:t>)</w:t>
      </w:r>
      <w:r>
        <w:rPr>
          <w:rFonts w:ascii="Times New Roman" w:hAnsi="Times New Roman" w:cs="Times New Roman"/>
          <w:sz w:val="24"/>
          <w:szCs w:val="24"/>
          <w:lang w:val="bg-BG"/>
        </w:rPr>
        <w:t>. Първата група включва местните търговски системи и банките на времето, а втората местните пари с търговска цел и платформите за размяна между предприятията</w:t>
      </w:r>
      <w:r w:rsidR="007B1AA6" w:rsidRPr="007B1AA6">
        <w:rPr>
          <w:rFonts w:ascii="Times New Roman" w:hAnsi="Times New Roman" w:cs="Times New Roman"/>
          <w:sz w:val="24"/>
          <w:szCs w:val="24"/>
          <w:lang w:val="bg-BG"/>
        </w:rPr>
        <w:t>.</w:t>
      </w:r>
    </w:p>
    <w:p w:rsidR="005A17DE" w:rsidRPr="005A17DE" w:rsidRDefault="00F8295E" w:rsidP="003E03FA">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Емитирането на местни пари представлява трет</w:t>
      </w:r>
      <w:r w:rsidR="0020067C">
        <w:rPr>
          <w:rFonts w:ascii="Times New Roman" w:hAnsi="Times New Roman" w:cs="Times New Roman"/>
          <w:sz w:val="24"/>
          <w:szCs w:val="24"/>
          <w:lang w:val="bg-BG"/>
        </w:rPr>
        <w:t>о поколение</w:t>
      </w:r>
      <w:r>
        <w:rPr>
          <w:rFonts w:ascii="Times New Roman" w:hAnsi="Times New Roman" w:cs="Times New Roman"/>
          <w:sz w:val="24"/>
          <w:szCs w:val="24"/>
          <w:lang w:val="bg-BG"/>
        </w:rPr>
        <w:t xml:space="preserve"> монетарни иновации след местните търговски системи и банките на времето. </w:t>
      </w:r>
      <w:r w:rsidR="005A17DE" w:rsidRPr="005A17DE">
        <w:rPr>
          <w:rFonts w:ascii="Times New Roman" w:hAnsi="Times New Roman" w:cs="Times New Roman"/>
          <w:sz w:val="24"/>
          <w:szCs w:val="24"/>
          <w:lang w:val="bg-BG"/>
        </w:rPr>
        <w:t xml:space="preserve">Първите парични системи, </w:t>
      </w:r>
      <w:r w:rsidR="005A17DE" w:rsidRPr="005A17DE">
        <w:rPr>
          <w:rFonts w:ascii="Times New Roman" w:hAnsi="Times New Roman" w:cs="Times New Roman"/>
          <w:sz w:val="24"/>
          <w:szCs w:val="24"/>
          <w:lang w:val="bg-BG"/>
        </w:rPr>
        <w:lastRenderedPageBreak/>
        <w:t xml:space="preserve">основани на времето се създават през 80-те години на 20 век в САЩ (банки на времето - </w:t>
      </w:r>
      <w:r w:rsidR="005A17DE" w:rsidRPr="005A17DE">
        <w:rPr>
          <w:rFonts w:ascii="Times New Roman" w:hAnsi="Times New Roman" w:cs="Times New Roman"/>
          <w:sz w:val="24"/>
          <w:szCs w:val="24"/>
        </w:rPr>
        <w:t>Time</w:t>
      </w:r>
      <w:r w:rsidR="005A17DE" w:rsidRPr="005A17DE">
        <w:rPr>
          <w:rFonts w:ascii="Times New Roman" w:hAnsi="Times New Roman" w:cs="Times New Roman"/>
          <w:sz w:val="24"/>
          <w:szCs w:val="24"/>
          <w:lang w:val="bg-BG"/>
        </w:rPr>
        <w:t xml:space="preserve"> </w:t>
      </w:r>
      <w:r w:rsidR="005A17DE" w:rsidRPr="005A17DE">
        <w:rPr>
          <w:rFonts w:ascii="Times New Roman" w:hAnsi="Times New Roman" w:cs="Times New Roman"/>
          <w:sz w:val="24"/>
          <w:szCs w:val="24"/>
        </w:rPr>
        <w:t>Dollar</w:t>
      </w:r>
      <w:r w:rsidR="005A17DE" w:rsidRPr="005A17DE">
        <w:rPr>
          <w:rFonts w:ascii="Times New Roman" w:hAnsi="Times New Roman" w:cs="Times New Roman"/>
          <w:sz w:val="24"/>
          <w:szCs w:val="24"/>
          <w:lang w:val="bg-BG"/>
        </w:rPr>
        <w:t>) и местни търговски системи (</w:t>
      </w:r>
      <w:r w:rsidR="005A17DE" w:rsidRPr="005A17DE">
        <w:rPr>
          <w:rFonts w:ascii="Times New Roman" w:hAnsi="Times New Roman" w:cs="Times New Roman"/>
          <w:sz w:val="24"/>
          <w:szCs w:val="24"/>
        </w:rPr>
        <w:t>LETS</w:t>
      </w:r>
      <w:r w:rsidR="005A17DE" w:rsidRPr="005A17DE">
        <w:rPr>
          <w:rFonts w:ascii="Times New Roman" w:hAnsi="Times New Roman" w:cs="Times New Roman"/>
          <w:sz w:val="24"/>
          <w:szCs w:val="24"/>
          <w:lang w:val="bg-BG"/>
        </w:rPr>
        <w:t>) в Канада (</w:t>
      </w:r>
      <w:r w:rsidR="005A17DE" w:rsidRPr="005A17DE">
        <w:rPr>
          <w:rFonts w:ascii="Times New Roman" w:hAnsi="Times New Roman" w:cs="Times New Roman"/>
          <w:sz w:val="24"/>
          <w:szCs w:val="24"/>
        </w:rPr>
        <w:t>Comox</w:t>
      </w:r>
      <w:r w:rsidR="005A17DE" w:rsidRPr="005A17DE">
        <w:rPr>
          <w:rFonts w:ascii="Times New Roman" w:hAnsi="Times New Roman" w:cs="Times New Roman"/>
          <w:sz w:val="24"/>
          <w:szCs w:val="24"/>
          <w:lang w:val="bg-BG"/>
        </w:rPr>
        <w:t xml:space="preserve"> </w:t>
      </w:r>
      <w:r w:rsidR="005A17DE" w:rsidRPr="005A17DE">
        <w:rPr>
          <w:rFonts w:ascii="Times New Roman" w:hAnsi="Times New Roman" w:cs="Times New Roman"/>
          <w:sz w:val="24"/>
          <w:szCs w:val="24"/>
        </w:rPr>
        <w:t>Valley</w:t>
      </w:r>
      <w:r w:rsidR="005A17DE" w:rsidRPr="005A17DE">
        <w:rPr>
          <w:rFonts w:ascii="Times New Roman" w:hAnsi="Times New Roman" w:cs="Times New Roman"/>
          <w:sz w:val="24"/>
          <w:szCs w:val="24"/>
          <w:lang w:val="bg-BG"/>
        </w:rPr>
        <w:t xml:space="preserve">, Ванкувър). В Япония се </w:t>
      </w:r>
      <w:r w:rsidR="004B43EC">
        <w:rPr>
          <w:rFonts w:ascii="Times New Roman" w:hAnsi="Times New Roman" w:cs="Times New Roman"/>
          <w:sz w:val="24"/>
          <w:szCs w:val="24"/>
          <w:lang w:val="bg-BG"/>
        </w:rPr>
        <w:t xml:space="preserve">появяват </w:t>
      </w:r>
      <w:r w:rsidR="005A17DE" w:rsidRPr="005A17DE">
        <w:rPr>
          <w:rFonts w:ascii="Times New Roman" w:hAnsi="Times New Roman" w:cs="Times New Roman"/>
          <w:sz w:val="24"/>
          <w:szCs w:val="24"/>
          <w:lang w:val="bg-BG"/>
        </w:rPr>
        <w:t>банки на времето</w:t>
      </w:r>
      <w:r w:rsidR="003E03FA">
        <w:rPr>
          <w:rFonts w:ascii="Times New Roman" w:hAnsi="Times New Roman" w:cs="Times New Roman"/>
          <w:sz w:val="24"/>
          <w:szCs w:val="24"/>
          <w:lang w:val="bg-BG"/>
        </w:rPr>
        <w:t xml:space="preserve"> </w:t>
      </w:r>
      <w:r w:rsidR="003E03FA" w:rsidRPr="003E03FA">
        <w:rPr>
          <w:rFonts w:ascii="Times New Roman" w:hAnsi="Times New Roman" w:cs="Times New Roman"/>
          <w:sz w:val="24"/>
          <w:szCs w:val="24"/>
          <w:lang w:val="bg-BG"/>
        </w:rPr>
        <w:t>(</w:t>
      </w:r>
      <w:r w:rsidR="003E03FA">
        <w:rPr>
          <w:rFonts w:ascii="Times New Roman" w:hAnsi="Times New Roman" w:cs="Times New Roman"/>
          <w:sz w:val="24"/>
          <w:szCs w:val="24"/>
          <w:lang w:val="bg-BG"/>
        </w:rPr>
        <w:t>Fureai</w:t>
      </w:r>
      <w:r w:rsidR="003E03FA" w:rsidRPr="003E03FA">
        <w:rPr>
          <w:rFonts w:ascii="Times New Roman" w:hAnsi="Times New Roman" w:cs="Times New Roman"/>
          <w:sz w:val="24"/>
          <w:szCs w:val="24"/>
          <w:lang w:val="bg-BG"/>
        </w:rPr>
        <w:t xml:space="preserve"> Kippu)</w:t>
      </w:r>
      <w:r w:rsidR="005A17DE" w:rsidRPr="005A17DE">
        <w:rPr>
          <w:rFonts w:ascii="Times New Roman" w:hAnsi="Times New Roman" w:cs="Times New Roman"/>
          <w:sz w:val="24"/>
          <w:szCs w:val="24"/>
          <w:lang w:val="bg-BG"/>
        </w:rPr>
        <w:t xml:space="preserve">, осигуряващи услуги на възрастни хора </w:t>
      </w:r>
      <w:r w:rsidR="004B43EC">
        <w:rPr>
          <w:rFonts w:ascii="Times New Roman" w:hAnsi="Times New Roman" w:cs="Times New Roman"/>
          <w:sz w:val="24"/>
          <w:szCs w:val="24"/>
          <w:lang w:val="bg-BG"/>
        </w:rPr>
        <w:t>в</w:t>
      </w:r>
      <w:r w:rsidR="005A17DE" w:rsidRPr="005A17DE">
        <w:rPr>
          <w:rFonts w:ascii="Times New Roman" w:hAnsi="Times New Roman" w:cs="Times New Roman"/>
          <w:sz w:val="24"/>
          <w:szCs w:val="24"/>
          <w:lang w:val="bg-BG"/>
        </w:rPr>
        <w:t xml:space="preserve"> средата на 70-те години на 20 век</w:t>
      </w:r>
      <w:r w:rsidR="00A5308F" w:rsidRPr="00A5308F">
        <w:rPr>
          <w:rFonts w:ascii="Times New Roman" w:hAnsi="Times New Roman" w:cs="Times New Roman"/>
          <w:sz w:val="24"/>
          <w:szCs w:val="24"/>
          <w:lang w:val="bg-BG"/>
        </w:rPr>
        <w:t xml:space="preserve"> (Hayashi, 2012)</w:t>
      </w:r>
      <w:r w:rsidR="005A17DE" w:rsidRPr="005A17DE">
        <w:rPr>
          <w:rFonts w:ascii="Times New Roman" w:hAnsi="Times New Roman" w:cs="Times New Roman"/>
          <w:sz w:val="24"/>
          <w:szCs w:val="24"/>
          <w:lang w:val="bg-BG"/>
        </w:rPr>
        <w:t xml:space="preserve">. В Европа (Германия, Франция, Белгия Холандия, Италия) тези алтернативни парични системи </w:t>
      </w:r>
      <w:r w:rsidR="004B43EC">
        <w:rPr>
          <w:rFonts w:ascii="Times New Roman" w:hAnsi="Times New Roman" w:cs="Times New Roman"/>
          <w:sz w:val="24"/>
          <w:szCs w:val="24"/>
          <w:lang w:val="bg-BG"/>
        </w:rPr>
        <w:t>възникват</w:t>
      </w:r>
      <w:r w:rsidR="005A17DE" w:rsidRPr="005A17DE">
        <w:rPr>
          <w:rFonts w:ascii="Times New Roman" w:hAnsi="Times New Roman" w:cs="Times New Roman"/>
          <w:sz w:val="24"/>
          <w:szCs w:val="24"/>
          <w:lang w:val="bg-BG"/>
        </w:rPr>
        <w:t xml:space="preserve"> след началото на 90-те години на 20 век. При тях разчетната единица, която циркулира в дадена група, не е свързана с националната парична единица. В основата на </w:t>
      </w:r>
      <w:r w:rsidR="004B43EC">
        <w:rPr>
          <w:rFonts w:ascii="Times New Roman" w:hAnsi="Times New Roman" w:cs="Times New Roman"/>
          <w:sz w:val="24"/>
          <w:szCs w:val="24"/>
          <w:lang w:val="bg-BG"/>
        </w:rPr>
        <w:t xml:space="preserve">тези </w:t>
      </w:r>
      <w:r w:rsidR="005A17DE" w:rsidRPr="005A17DE">
        <w:rPr>
          <w:rFonts w:ascii="Times New Roman" w:hAnsi="Times New Roman" w:cs="Times New Roman"/>
          <w:sz w:val="24"/>
          <w:szCs w:val="24"/>
          <w:lang w:val="bg-BG"/>
        </w:rPr>
        <w:t xml:space="preserve">пари стоят стоки и услуги, които съществуват в дадена общност и съгласието за размяна между индивидите. Те функционират на принципа на взаимопомощта и </w:t>
      </w:r>
      <w:r w:rsidR="004B43EC">
        <w:rPr>
          <w:rFonts w:ascii="Times New Roman" w:hAnsi="Times New Roman" w:cs="Times New Roman"/>
          <w:sz w:val="24"/>
          <w:szCs w:val="24"/>
          <w:lang w:val="bg-BG"/>
        </w:rPr>
        <w:t>не са средство средство за натрупване</w:t>
      </w:r>
      <w:r w:rsidR="005A17DE" w:rsidRPr="005A17DE">
        <w:rPr>
          <w:rFonts w:ascii="Times New Roman" w:hAnsi="Times New Roman" w:cs="Times New Roman"/>
          <w:sz w:val="24"/>
          <w:szCs w:val="24"/>
          <w:lang w:val="bg-BG"/>
        </w:rPr>
        <w:t xml:space="preserve">. Производителят на стока или услуга получава определен брой единици (срещу предоставянето на </w:t>
      </w:r>
      <w:r w:rsidR="009853D6">
        <w:rPr>
          <w:rFonts w:ascii="Times New Roman" w:hAnsi="Times New Roman" w:cs="Times New Roman"/>
          <w:sz w:val="24"/>
          <w:szCs w:val="24"/>
          <w:lang w:val="bg-BG"/>
        </w:rPr>
        <w:t>стока</w:t>
      </w:r>
      <w:r w:rsidR="005A17DE" w:rsidRPr="005A17DE">
        <w:rPr>
          <w:rFonts w:ascii="Times New Roman" w:hAnsi="Times New Roman" w:cs="Times New Roman"/>
          <w:sz w:val="24"/>
          <w:szCs w:val="24"/>
          <w:lang w:val="bg-BG"/>
        </w:rPr>
        <w:t xml:space="preserve"> или услуга), с които се кредитира неговата сметка от страна на купувач, чиято сметка се дебитира. Балансът по сметките винаги е нула, а разчетната единица е фиксирана и не може да бъде манипулирана и не е инфлационна. Това са саморегулиращи се икономически мрежи, позволяващи на членовете да емитират и управляват собствено парично предлагане. Въпреки че първите местни пари се създават през 90-те години на 20 век, първите идеи и експерименти датират от </w:t>
      </w:r>
      <w:r w:rsidR="009853D6">
        <w:rPr>
          <w:rFonts w:ascii="Times New Roman" w:hAnsi="Times New Roman" w:cs="Times New Roman"/>
          <w:sz w:val="24"/>
          <w:szCs w:val="24"/>
          <w:lang w:val="bg-BG"/>
        </w:rPr>
        <w:t xml:space="preserve">края на </w:t>
      </w:r>
      <w:r w:rsidR="005A17DE" w:rsidRPr="005A17DE">
        <w:rPr>
          <w:rFonts w:ascii="Times New Roman" w:hAnsi="Times New Roman" w:cs="Times New Roman"/>
          <w:sz w:val="24"/>
          <w:szCs w:val="24"/>
          <w:lang w:val="bg-BG"/>
        </w:rPr>
        <w:t>19 и началото на 20 век</w:t>
      </w:r>
      <w:r w:rsidR="00A5308F" w:rsidRPr="00A5308F">
        <w:rPr>
          <w:rFonts w:ascii="Times New Roman" w:hAnsi="Times New Roman" w:cs="Times New Roman"/>
          <w:sz w:val="24"/>
          <w:szCs w:val="24"/>
          <w:lang w:val="bg-BG"/>
        </w:rPr>
        <w:t xml:space="preserve"> (Пиер Прудон (Банка на народа), Робърт Оуен (Equitable Labour Exchange),</w:t>
      </w:r>
      <w:r w:rsidR="005A17DE" w:rsidRPr="005A17DE">
        <w:rPr>
          <w:rFonts w:ascii="Times New Roman" w:hAnsi="Times New Roman" w:cs="Times New Roman"/>
          <w:sz w:val="24"/>
          <w:szCs w:val="24"/>
          <w:lang w:val="bg-BG"/>
        </w:rPr>
        <w:t xml:space="preserve"> а по-късно подобни практики се развиват в периода на Великата депресия (в Германия и Швейцария)</w:t>
      </w:r>
      <w:r w:rsidR="00B57730">
        <w:rPr>
          <w:rFonts w:ascii="Times New Roman" w:hAnsi="Times New Roman" w:cs="Times New Roman"/>
          <w:sz w:val="24"/>
          <w:szCs w:val="24"/>
          <w:lang w:val="bg-BG"/>
        </w:rPr>
        <w:t xml:space="preserve">. </w:t>
      </w:r>
      <w:r w:rsidR="00A011B0">
        <w:rPr>
          <w:rFonts w:ascii="Times New Roman" w:hAnsi="Times New Roman" w:cs="Times New Roman"/>
          <w:sz w:val="24"/>
          <w:szCs w:val="24"/>
          <w:lang w:val="bg-BG"/>
        </w:rPr>
        <w:t xml:space="preserve">В </w:t>
      </w:r>
      <w:r w:rsidR="00B57730">
        <w:rPr>
          <w:rFonts w:ascii="Times New Roman" w:hAnsi="Times New Roman" w:cs="Times New Roman"/>
          <w:sz w:val="24"/>
          <w:szCs w:val="24"/>
          <w:lang w:val="bg-BG"/>
        </w:rPr>
        <w:t xml:space="preserve">Германия, в </w:t>
      </w:r>
      <w:r w:rsidR="00A011B0">
        <w:rPr>
          <w:rFonts w:ascii="Times New Roman" w:hAnsi="Times New Roman" w:cs="Times New Roman"/>
          <w:sz w:val="24"/>
          <w:szCs w:val="24"/>
          <w:lang w:val="bg-BG"/>
        </w:rPr>
        <w:t>контекста на идеите на Силвио Гезел за свободните пари</w:t>
      </w:r>
      <w:r w:rsidR="00A5308F" w:rsidRPr="00A5308F">
        <w:rPr>
          <w:rFonts w:ascii="Times New Roman" w:hAnsi="Times New Roman" w:cs="Times New Roman"/>
          <w:sz w:val="24"/>
          <w:szCs w:val="24"/>
          <w:lang w:val="bg-BG"/>
        </w:rPr>
        <w:t xml:space="preserve"> (Gesell, 1958)</w:t>
      </w:r>
      <w:r w:rsidR="00B57730">
        <w:rPr>
          <w:rFonts w:ascii="Times New Roman" w:hAnsi="Times New Roman" w:cs="Times New Roman"/>
          <w:sz w:val="24"/>
          <w:szCs w:val="24"/>
          <w:lang w:val="bg-BG"/>
        </w:rPr>
        <w:t>,</w:t>
      </w:r>
      <w:r w:rsidR="00A011B0">
        <w:rPr>
          <w:rFonts w:ascii="Times New Roman" w:hAnsi="Times New Roman" w:cs="Times New Roman"/>
          <w:sz w:val="24"/>
          <w:szCs w:val="24"/>
          <w:lang w:val="bg-BG"/>
        </w:rPr>
        <w:t xml:space="preserve"> </w:t>
      </w:r>
      <w:r w:rsidR="007159FD">
        <w:rPr>
          <w:rFonts w:ascii="Times New Roman" w:hAnsi="Times New Roman" w:cs="Times New Roman"/>
          <w:sz w:val="24"/>
          <w:szCs w:val="24"/>
          <w:lang w:val="bg-BG"/>
        </w:rPr>
        <w:t xml:space="preserve">първите комплементарни пари </w:t>
      </w:r>
      <w:r w:rsidR="007159FD" w:rsidRPr="007159FD">
        <w:rPr>
          <w:rFonts w:ascii="Times New Roman" w:hAnsi="Times New Roman" w:cs="Times New Roman"/>
          <w:sz w:val="24"/>
          <w:szCs w:val="24"/>
          <w:lang w:val="bg-BG"/>
        </w:rPr>
        <w:t>(</w:t>
      </w:r>
      <w:r w:rsidR="00A011B0" w:rsidRPr="00A011B0">
        <w:rPr>
          <w:rFonts w:ascii="Times New Roman" w:hAnsi="Times New Roman" w:cs="Times New Roman"/>
          <w:sz w:val="24"/>
          <w:szCs w:val="24"/>
          <w:lang w:val="bg-BG"/>
        </w:rPr>
        <w:t>Wära</w:t>
      </w:r>
      <w:r w:rsidR="007159FD" w:rsidRPr="007159FD">
        <w:rPr>
          <w:rFonts w:ascii="Times New Roman" w:hAnsi="Times New Roman" w:cs="Times New Roman"/>
          <w:sz w:val="24"/>
          <w:szCs w:val="24"/>
          <w:lang w:val="bg-BG"/>
        </w:rPr>
        <w:t xml:space="preserve">) </w:t>
      </w:r>
      <w:r w:rsidR="007159FD">
        <w:rPr>
          <w:rFonts w:ascii="Times New Roman" w:hAnsi="Times New Roman" w:cs="Times New Roman"/>
          <w:sz w:val="24"/>
          <w:szCs w:val="24"/>
          <w:lang w:val="bg-BG"/>
        </w:rPr>
        <w:t xml:space="preserve">се въвеждат и използват в периода 1931-1935 г. </w:t>
      </w:r>
      <w:r w:rsidR="00B57730">
        <w:rPr>
          <w:rFonts w:ascii="Times New Roman" w:hAnsi="Times New Roman" w:cs="Times New Roman"/>
          <w:sz w:val="24"/>
          <w:szCs w:val="24"/>
          <w:lang w:val="bg-BG"/>
        </w:rPr>
        <w:t>През 1934 г. в</w:t>
      </w:r>
      <w:r w:rsidR="007159FD">
        <w:rPr>
          <w:rFonts w:ascii="Times New Roman" w:hAnsi="Times New Roman" w:cs="Times New Roman"/>
          <w:sz w:val="24"/>
          <w:szCs w:val="24"/>
          <w:lang w:val="bg-BG"/>
        </w:rPr>
        <w:t xml:space="preserve"> Швейцария </w:t>
      </w:r>
      <w:r w:rsidR="00B57730">
        <w:rPr>
          <w:rFonts w:ascii="Times New Roman" w:hAnsi="Times New Roman" w:cs="Times New Roman"/>
          <w:sz w:val="24"/>
          <w:szCs w:val="24"/>
          <w:lang w:val="bg-BG"/>
        </w:rPr>
        <w:t xml:space="preserve">е създадена </w:t>
      </w:r>
      <w:r w:rsidR="00B57730">
        <w:rPr>
          <w:rFonts w:ascii="Times New Roman" w:hAnsi="Times New Roman" w:cs="Times New Roman"/>
          <w:sz w:val="24"/>
          <w:szCs w:val="24"/>
        </w:rPr>
        <w:t>WIR</w:t>
      </w:r>
      <w:r w:rsidR="00B57730" w:rsidRPr="00B57730">
        <w:rPr>
          <w:rFonts w:ascii="Times New Roman" w:hAnsi="Times New Roman" w:cs="Times New Roman"/>
          <w:sz w:val="24"/>
          <w:szCs w:val="24"/>
          <w:lang w:val="bg-BG"/>
        </w:rPr>
        <w:t xml:space="preserve"> </w:t>
      </w:r>
      <w:r w:rsidR="00B57730">
        <w:rPr>
          <w:rFonts w:ascii="Times New Roman" w:hAnsi="Times New Roman" w:cs="Times New Roman"/>
          <w:sz w:val="24"/>
          <w:szCs w:val="24"/>
          <w:lang w:val="bg-BG"/>
        </w:rPr>
        <w:t xml:space="preserve">банка като независима комплементарна кредитна система, която съществува и днес, обединявайки хиляди предприятия и която емитира и управлява свои пари </w:t>
      </w:r>
      <w:r w:rsidR="00B57730" w:rsidRPr="00B57730">
        <w:rPr>
          <w:rFonts w:ascii="Times New Roman" w:hAnsi="Times New Roman" w:cs="Times New Roman"/>
          <w:sz w:val="24"/>
          <w:szCs w:val="24"/>
          <w:lang w:val="bg-BG"/>
        </w:rPr>
        <w:t>(</w:t>
      </w:r>
      <w:r w:rsidR="00B57730" w:rsidRPr="00181B9C">
        <w:rPr>
          <w:rFonts w:ascii="Times New Roman" w:hAnsi="Times New Roman" w:cs="Times New Roman"/>
          <w:i/>
          <w:sz w:val="24"/>
          <w:szCs w:val="24"/>
        </w:rPr>
        <w:t>WIR</w:t>
      </w:r>
      <w:r w:rsidR="00B57730" w:rsidRPr="00181B9C">
        <w:rPr>
          <w:rFonts w:ascii="Times New Roman" w:hAnsi="Times New Roman" w:cs="Times New Roman"/>
          <w:i/>
          <w:sz w:val="24"/>
          <w:szCs w:val="24"/>
          <w:lang w:val="bg-BG"/>
        </w:rPr>
        <w:t xml:space="preserve"> </w:t>
      </w:r>
      <w:r w:rsidR="00B57730" w:rsidRPr="00181B9C">
        <w:rPr>
          <w:rFonts w:ascii="Times New Roman" w:hAnsi="Times New Roman" w:cs="Times New Roman"/>
          <w:i/>
          <w:sz w:val="24"/>
          <w:szCs w:val="24"/>
        </w:rPr>
        <w:t>franc</w:t>
      </w:r>
      <w:r w:rsidR="00B57730" w:rsidRPr="00B57730">
        <w:rPr>
          <w:rFonts w:ascii="Times New Roman" w:hAnsi="Times New Roman" w:cs="Times New Roman"/>
          <w:sz w:val="24"/>
          <w:szCs w:val="24"/>
          <w:lang w:val="bg-BG"/>
        </w:rPr>
        <w:t>)</w:t>
      </w:r>
      <w:r w:rsidR="00B57730">
        <w:rPr>
          <w:rFonts w:ascii="Times New Roman" w:hAnsi="Times New Roman" w:cs="Times New Roman"/>
          <w:sz w:val="24"/>
          <w:szCs w:val="24"/>
          <w:lang w:val="bg-BG"/>
        </w:rPr>
        <w:t>, циркулиращи заедно с швейцарския франк</w:t>
      </w:r>
      <w:r w:rsidR="00884FD9" w:rsidRPr="00884FD9">
        <w:rPr>
          <w:rFonts w:ascii="Times New Roman" w:hAnsi="Times New Roman" w:cs="Times New Roman"/>
          <w:sz w:val="24"/>
          <w:szCs w:val="24"/>
          <w:lang w:val="bg-BG"/>
        </w:rPr>
        <w:t xml:space="preserve"> (Blanc, 2016)</w:t>
      </w:r>
      <w:r w:rsidR="00B57730" w:rsidRPr="00B57730">
        <w:rPr>
          <w:rFonts w:ascii="Times New Roman" w:hAnsi="Times New Roman" w:cs="Times New Roman"/>
          <w:sz w:val="24"/>
          <w:szCs w:val="24"/>
          <w:lang w:val="bg-BG"/>
        </w:rPr>
        <w:t>.</w:t>
      </w:r>
      <w:r w:rsidR="00B57730">
        <w:rPr>
          <w:rFonts w:ascii="Times New Roman" w:hAnsi="Times New Roman" w:cs="Times New Roman"/>
          <w:sz w:val="24"/>
          <w:szCs w:val="24"/>
          <w:lang w:val="bg-BG"/>
        </w:rPr>
        <w:t xml:space="preserve"> </w:t>
      </w:r>
    </w:p>
    <w:p w:rsidR="00CD4C53" w:rsidRPr="00CD4C53" w:rsidRDefault="005A17DE" w:rsidP="00DE212E">
      <w:pPr>
        <w:autoSpaceDE w:val="0"/>
        <w:autoSpaceDN w:val="0"/>
        <w:adjustRightInd w:val="0"/>
        <w:spacing w:after="0" w:line="360" w:lineRule="auto"/>
        <w:jc w:val="both"/>
        <w:rPr>
          <w:rFonts w:ascii="Times New Roman" w:hAnsi="Times New Roman" w:cs="Times New Roman"/>
          <w:sz w:val="24"/>
          <w:szCs w:val="24"/>
          <w:lang w:val="bg-BG"/>
        </w:rPr>
      </w:pPr>
      <w:r w:rsidRPr="005A17DE">
        <w:rPr>
          <w:rFonts w:ascii="Times New Roman" w:hAnsi="Times New Roman" w:cs="Times New Roman"/>
          <w:sz w:val="24"/>
          <w:szCs w:val="24"/>
          <w:lang w:val="bg-BG"/>
        </w:rPr>
        <w:tab/>
        <w:t xml:space="preserve">Банките на времето са общностна валута, която превръща незаплатено време в ценна стока и има за цел да създаде социален капитал и да промотира самоподкрепа на общността чрез взаимно доброволчество (двете страни осигуряват и получават подкрепа в замяна на времеви кредити). Банките на времето установяват реципрочни отношения на всички участници, които имат желание да </w:t>
      </w:r>
      <w:r w:rsidR="001C2CE3">
        <w:rPr>
          <w:rFonts w:ascii="Times New Roman" w:hAnsi="Times New Roman" w:cs="Times New Roman"/>
          <w:sz w:val="24"/>
          <w:szCs w:val="24"/>
          <w:lang w:val="bg-BG"/>
        </w:rPr>
        <w:t>искат</w:t>
      </w:r>
      <w:r w:rsidRPr="005A17DE">
        <w:rPr>
          <w:rFonts w:ascii="Times New Roman" w:hAnsi="Times New Roman" w:cs="Times New Roman"/>
          <w:sz w:val="24"/>
          <w:szCs w:val="24"/>
          <w:lang w:val="bg-BG"/>
        </w:rPr>
        <w:t xml:space="preserve"> помощ, както и да я осигуряват на други</w:t>
      </w:r>
      <w:r w:rsidR="000F2FBA">
        <w:rPr>
          <w:rStyle w:val="EndnoteReference"/>
          <w:rFonts w:ascii="Times New Roman" w:hAnsi="Times New Roman" w:cs="Times New Roman"/>
          <w:sz w:val="24"/>
          <w:szCs w:val="24"/>
          <w:lang w:val="bg-BG"/>
        </w:rPr>
        <w:endnoteReference w:id="8"/>
      </w:r>
      <w:r w:rsidRPr="005A17DE">
        <w:rPr>
          <w:rFonts w:ascii="Times New Roman" w:hAnsi="Times New Roman" w:cs="Times New Roman"/>
          <w:sz w:val="24"/>
          <w:szCs w:val="24"/>
          <w:lang w:val="bg-BG"/>
        </w:rPr>
        <w:t xml:space="preserve">. Те помагат на най-уязвимите членове да идентифицират своите способности и възможности да ги използват. Банките на времето създават социален капитал и стимулират </w:t>
      </w:r>
      <w:r w:rsidRPr="005A17DE">
        <w:rPr>
          <w:rFonts w:ascii="Times New Roman" w:hAnsi="Times New Roman" w:cs="Times New Roman"/>
          <w:sz w:val="24"/>
          <w:szCs w:val="24"/>
          <w:lang w:val="bg-BG"/>
        </w:rPr>
        <w:lastRenderedPageBreak/>
        <w:t xml:space="preserve">приятелствата, реципрочността и доверието </w:t>
      </w:r>
      <w:r w:rsidR="00DE212E">
        <w:rPr>
          <w:rFonts w:ascii="Times New Roman" w:hAnsi="Times New Roman" w:cs="Times New Roman"/>
          <w:sz w:val="24"/>
          <w:szCs w:val="24"/>
          <w:lang w:val="bg-BG"/>
        </w:rPr>
        <w:t>посредством</w:t>
      </w:r>
      <w:r w:rsidRPr="005A17DE">
        <w:rPr>
          <w:rFonts w:ascii="Times New Roman" w:hAnsi="Times New Roman" w:cs="Times New Roman"/>
          <w:sz w:val="24"/>
          <w:szCs w:val="24"/>
          <w:lang w:val="bg-BG"/>
        </w:rPr>
        <w:t xml:space="preserve"> ангажимент за участие на членовете</w:t>
      </w:r>
      <w:r w:rsidR="00884FD9" w:rsidRPr="00884FD9">
        <w:rPr>
          <w:rFonts w:ascii="Times New Roman" w:hAnsi="Times New Roman" w:cs="Times New Roman"/>
          <w:sz w:val="24"/>
          <w:szCs w:val="24"/>
          <w:lang w:val="bg-BG"/>
        </w:rPr>
        <w:t xml:space="preserve"> (Seyfang, 2011)</w:t>
      </w:r>
      <w:r w:rsidRPr="005A17DE">
        <w:rPr>
          <w:rFonts w:ascii="Times New Roman" w:hAnsi="Times New Roman" w:cs="Times New Roman"/>
          <w:sz w:val="24"/>
          <w:szCs w:val="24"/>
          <w:lang w:val="bg-BG"/>
        </w:rPr>
        <w:t xml:space="preserve">. </w:t>
      </w:r>
      <w:r w:rsidR="000F2FBA" w:rsidRPr="000F2FBA">
        <w:rPr>
          <w:rFonts w:ascii="Times New Roman" w:hAnsi="Times New Roman" w:cs="Times New Roman"/>
          <w:sz w:val="24"/>
          <w:szCs w:val="24"/>
          <w:lang w:val="bg-BG"/>
        </w:rPr>
        <w:t xml:space="preserve">Банки на времето има в много страни в САЩ, Великобритания, Япония, Южна Корея, Нова Зеландия, Тайван, Сенегал, Аржентина, Гърция, Испания.  </w:t>
      </w:r>
      <w:r w:rsidRPr="005A17DE">
        <w:rPr>
          <w:rFonts w:ascii="Times New Roman" w:hAnsi="Times New Roman" w:cs="Times New Roman"/>
          <w:sz w:val="24"/>
          <w:szCs w:val="24"/>
          <w:lang w:val="bg-BG"/>
        </w:rPr>
        <w:t xml:space="preserve">При </w:t>
      </w:r>
      <w:r w:rsidR="009853D6">
        <w:rPr>
          <w:rFonts w:ascii="Times New Roman" w:hAnsi="Times New Roman" w:cs="Times New Roman"/>
          <w:sz w:val="24"/>
          <w:szCs w:val="24"/>
          <w:lang w:val="bg-BG"/>
        </w:rPr>
        <w:t>тях</w:t>
      </w:r>
      <w:r w:rsidRPr="005A17DE">
        <w:rPr>
          <w:rFonts w:ascii="Times New Roman" w:hAnsi="Times New Roman" w:cs="Times New Roman"/>
          <w:sz w:val="24"/>
          <w:szCs w:val="24"/>
          <w:lang w:val="bg-BG"/>
        </w:rPr>
        <w:t xml:space="preserve"> един час като доброволец е равен на един кредит, който може да бъде разменян срещу помощ от друг член на банката или за заплащане на местни услуги. Те стимулират взаимопомощта между поколенията чрез заплащане на хората за времето, прекарано в помощ на болен, стар човек, или друг нуждаещ се</w:t>
      </w:r>
      <w:r w:rsidR="00DE212E">
        <w:rPr>
          <w:rFonts w:ascii="Times New Roman" w:hAnsi="Times New Roman" w:cs="Times New Roman"/>
          <w:sz w:val="24"/>
          <w:szCs w:val="24"/>
          <w:lang w:val="bg-BG"/>
        </w:rPr>
        <w:t xml:space="preserve"> </w:t>
      </w:r>
      <w:r w:rsidR="00DE212E" w:rsidRPr="00DE212E">
        <w:rPr>
          <w:rFonts w:ascii="Times New Roman" w:hAnsi="Times New Roman" w:cs="Times New Roman"/>
          <w:sz w:val="24"/>
          <w:szCs w:val="24"/>
          <w:lang w:val="bg-BG"/>
        </w:rPr>
        <w:t>(</w:t>
      </w:r>
      <w:r w:rsidR="00DE212E">
        <w:rPr>
          <w:rFonts w:ascii="Times New Roman" w:hAnsi="Times New Roman" w:cs="Times New Roman"/>
          <w:sz w:val="24"/>
          <w:szCs w:val="24"/>
          <w:lang w:val="bg-BG"/>
        </w:rPr>
        <w:t>плаща се в часове</w:t>
      </w:r>
      <w:r w:rsidR="00DE212E" w:rsidRPr="00DE212E">
        <w:rPr>
          <w:rFonts w:ascii="Times New Roman" w:hAnsi="Times New Roman" w:cs="Times New Roman"/>
          <w:sz w:val="24"/>
          <w:szCs w:val="24"/>
          <w:lang w:val="bg-BG"/>
        </w:rPr>
        <w:t>)</w:t>
      </w:r>
      <w:r w:rsidRPr="005A17DE">
        <w:rPr>
          <w:rFonts w:ascii="Times New Roman" w:hAnsi="Times New Roman" w:cs="Times New Roman"/>
          <w:sz w:val="24"/>
          <w:szCs w:val="24"/>
          <w:lang w:val="bg-BG"/>
        </w:rPr>
        <w:t>.</w:t>
      </w:r>
      <w:r w:rsidR="00DE212E">
        <w:rPr>
          <w:rFonts w:ascii="Times New Roman" w:hAnsi="Times New Roman" w:cs="Times New Roman"/>
          <w:sz w:val="24"/>
          <w:szCs w:val="24"/>
          <w:lang w:val="bg-BG"/>
        </w:rPr>
        <w:t xml:space="preserve"> </w:t>
      </w:r>
      <w:r w:rsidR="00CD4C53" w:rsidRPr="00CD4C53">
        <w:rPr>
          <w:rFonts w:ascii="Times New Roman" w:hAnsi="Times New Roman" w:cs="Times New Roman"/>
          <w:sz w:val="24"/>
          <w:szCs w:val="24"/>
          <w:lang w:val="bg-BG"/>
        </w:rPr>
        <w:t xml:space="preserve">Напрактика при </w:t>
      </w:r>
      <w:r w:rsidR="00CD4C53">
        <w:rPr>
          <w:rFonts w:ascii="Times New Roman" w:hAnsi="Times New Roman" w:cs="Times New Roman"/>
          <w:sz w:val="24"/>
          <w:szCs w:val="24"/>
          <w:lang w:val="bg-BG"/>
        </w:rPr>
        <w:t xml:space="preserve">банките на времето и </w:t>
      </w:r>
      <w:r w:rsidR="00CD4C53" w:rsidRPr="00CD4C53">
        <w:rPr>
          <w:rFonts w:ascii="Times New Roman" w:hAnsi="Times New Roman" w:cs="Times New Roman"/>
          <w:sz w:val="24"/>
          <w:szCs w:val="24"/>
          <w:lang w:val="bg-BG"/>
        </w:rPr>
        <w:t>местните търговски системи</w:t>
      </w:r>
      <w:r w:rsidR="000F2FBA" w:rsidRPr="000F2FBA">
        <w:rPr>
          <w:rFonts w:ascii="Times New Roman" w:hAnsi="Times New Roman" w:cs="Times New Roman"/>
          <w:sz w:val="24"/>
          <w:szCs w:val="24"/>
          <w:lang w:val="bg-BG"/>
        </w:rPr>
        <w:t xml:space="preserve"> (във Франция се разпространиха т.нар accorderies по примера на ссъществуващите в Квебек)</w:t>
      </w:r>
      <w:r w:rsidR="00CD4C53" w:rsidRPr="00CD4C53">
        <w:rPr>
          <w:rFonts w:ascii="Times New Roman" w:hAnsi="Times New Roman" w:cs="Times New Roman"/>
          <w:sz w:val="24"/>
          <w:szCs w:val="24"/>
          <w:lang w:val="bg-BG"/>
        </w:rPr>
        <w:t xml:space="preserve"> размяната има за цел да създаде социални връзки като се бори със социалното изключване</w:t>
      </w:r>
      <w:r w:rsidR="00884FD9" w:rsidRPr="00884FD9">
        <w:rPr>
          <w:rFonts w:ascii="Times New Roman" w:hAnsi="Times New Roman" w:cs="Times New Roman"/>
          <w:sz w:val="24"/>
          <w:szCs w:val="24"/>
          <w:lang w:val="bg-BG"/>
        </w:rPr>
        <w:t xml:space="preserve"> (Fourel, Magnen, Meunier, 2015)</w:t>
      </w:r>
      <w:r w:rsidR="00CD4C53" w:rsidRPr="00CD4C53">
        <w:rPr>
          <w:rFonts w:ascii="Times New Roman" w:hAnsi="Times New Roman" w:cs="Times New Roman"/>
          <w:sz w:val="24"/>
          <w:szCs w:val="24"/>
          <w:lang w:val="bg-BG"/>
        </w:rPr>
        <w:t>.</w:t>
      </w:r>
    </w:p>
    <w:p w:rsidR="00BE18F1" w:rsidRDefault="00BE18F1" w:rsidP="005A17DE">
      <w:pPr>
        <w:autoSpaceDE w:val="0"/>
        <w:autoSpaceDN w:val="0"/>
        <w:adjustRightInd w:val="0"/>
        <w:spacing w:after="0" w:line="360" w:lineRule="auto"/>
        <w:ind w:firstLine="720"/>
        <w:jc w:val="both"/>
        <w:rPr>
          <w:rFonts w:ascii="Times New Roman" w:hAnsi="Times New Roman" w:cs="Times New Roman"/>
          <w:sz w:val="24"/>
          <w:szCs w:val="24"/>
          <w:lang w:val="bg-BG"/>
        </w:rPr>
      </w:pPr>
      <w:r w:rsidRPr="00831206">
        <w:rPr>
          <w:rFonts w:ascii="Times New Roman" w:hAnsi="Times New Roman" w:cs="Times New Roman"/>
          <w:sz w:val="24"/>
          <w:szCs w:val="24"/>
          <w:lang w:val="bg-BG"/>
        </w:rPr>
        <w:t>Общностните валути са местни парични системи, които се използват</w:t>
      </w:r>
      <w:r w:rsidR="009853D6">
        <w:rPr>
          <w:rFonts w:ascii="Times New Roman" w:hAnsi="Times New Roman" w:cs="Times New Roman"/>
          <w:sz w:val="24"/>
          <w:szCs w:val="24"/>
          <w:lang w:val="bg-BG"/>
        </w:rPr>
        <w:t xml:space="preserve"> за търговия между местни хора </w:t>
      </w:r>
      <w:r w:rsidRPr="00831206">
        <w:rPr>
          <w:rFonts w:ascii="Times New Roman" w:hAnsi="Times New Roman" w:cs="Times New Roman"/>
          <w:sz w:val="24"/>
          <w:szCs w:val="24"/>
          <w:lang w:val="bg-BG"/>
        </w:rPr>
        <w:t xml:space="preserve">като те обединяват икономически, социални, общностни, етични и екологични цели. Понятията "общностна валута" и "комплементарна валута" се отнасят до различни схеми за размяна на стоки, услуги или знание, организирани от и за малки групи, използващи </w:t>
      </w:r>
      <w:r w:rsidRPr="00831206">
        <w:rPr>
          <w:rFonts w:ascii="Times New Roman" w:hAnsi="Times New Roman" w:cs="Times New Roman"/>
          <w:sz w:val="24"/>
          <w:szCs w:val="24"/>
        </w:rPr>
        <w:t>ad</w:t>
      </w:r>
      <w:r w:rsidRPr="00831206">
        <w:rPr>
          <w:rFonts w:ascii="Times New Roman" w:hAnsi="Times New Roman" w:cs="Times New Roman"/>
          <w:sz w:val="24"/>
          <w:szCs w:val="24"/>
          <w:lang w:val="bg-BG"/>
        </w:rPr>
        <w:t xml:space="preserve"> </w:t>
      </w:r>
      <w:r w:rsidRPr="00831206">
        <w:rPr>
          <w:rFonts w:ascii="Times New Roman" w:hAnsi="Times New Roman" w:cs="Times New Roman"/>
          <w:sz w:val="24"/>
          <w:szCs w:val="24"/>
        </w:rPr>
        <w:t>hoc</w:t>
      </w:r>
      <w:r w:rsidRPr="00831206">
        <w:rPr>
          <w:rFonts w:ascii="Times New Roman" w:hAnsi="Times New Roman" w:cs="Times New Roman"/>
          <w:sz w:val="24"/>
          <w:szCs w:val="24"/>
          <w:lang w:val="bg-BG"/>
        </w:rPr>
        <w:t xml:space="preserve"> </w:t>
      </w:r>
      <w:r w:rsidR="005A17DE">
        <w:rPr>
          <w:rFonts w:ascii="Times New Roman" w:hAnsi="Times New Roman" w:cs="Times New Roman"/>
          <w:sz w:val="24"/>
          <w:szCs w:val="24"/>
          <w:lang w:val="bg-BG"/>
        </w:rPr>
        <w:t>в</w:t>
      </w:r>
      <w:r w:rsidRPr="00831206">
        <w:rPr>
          <w:rFonts w:ascii="Times New Roman" w:hAnsi="Times New Roman" w:cs="Times New Roman"/>
          <w:sz w:val="24"/>
          <w:szCs w:val="24"/>
          <w:lang w:val="bg-BG"/>
        </w:rPr>
        <w:t xml:space="preserve">алути. Валутата обикновено приема една от двете форми: </w:t>
      </w:r>
      <w:r>
        <w:rPr>
          <w:rFonts w:ascii="Times New Roman" w:hAnsi="Times New Roman" w:cs="Times New Roman"/>
          <w:sz w:val="24"/>
          <w:szCs w:val="24"/>
          <w:lang w:val="bg-BG"/>
        </w:rPr>
        <w:t xml:space="preserve">откриват се </w:t>
      </w:r>
      <w:r w:rsidRPr="00831206">
        <w:rPr>
          <w:rFonts w:ascii="Times New Roman" w:hAnsi="Times New Roman" w:cs="Times New Roman"/>
          <w:sz w:val="24"/>
          <w:szCs w:val="24"/>
          <w:lang w:val="bg-BG"/>
        </w:rPr>
        <w:t xml:space="preserve">сметки за членовете и се използват </w:t>
      </w:r>
      <w:r>
        <w:rPr>
          <w:rFonts w:ascii="Times New Roman" w:hAnsi="Times New Roman" w:cs="Times New Roman"/>
          <w:sz w:val="24"/>
          <w:szCs w:val="24"/>
          <w:lang w:val="bg-BG"/>
        </w:rPr>
        <w:t>в</w:t>
      </w:r>
      <w:r w:rsidRPr="00831206">
        <w:rPr>
          <w:rFonts w:ascii="Times New Roman" w:hAnsi="Times New Roman" w:cs="Times New Roman"/>
          <w:sz w:val="24"/>
          <w:szCs w:val="24"/>
          <w:lang w:val="bg-BG"/>
        </w:rPr>
        <w:t>ътрешни единици</w:t>
      </w:r>
      <w:r>
        <w:rPr>
          <w:rFonts w:ascii="Times New Roman" w:hAnsi="Times New Roman" w:cs="Times New Roman"/>
          <w:sz w:val="24"/>
          <w:szCs w:val="24"/>
          <w:lang w:val="bg-BG"/>
        </w:rPr>
        <w:t xml:space="preserve"> като</w:t>
      </w:r>
      <w:r w:rsidRPr="00831206">
        <w:rPr>
          <w:rFonts w:ascii="Times New Roman" w:hAnsi="Times New Roman" w:cs="Times New Roman"/>
          <w:sz w:val="24"/>
          <w:szCs w:val="24"/>
          <w:lang w:val="bg-BG"/>
        </w:rPr>
        <w:t xml:space="preserve"> валута за отчитане на дебит и кредит за размен</w:t>
      </w:r>
      <w:r>
        <w:rPr>
          <w:rFonts w:ascii="Times New Roman" w:hAnsi="Times New Roman" w:cs="Times New Roman"/>
          <w:sz w:val="24"/>
          <w:szCs w:val="24"/>
          <w:lang w:val="bg-BG"/>
        </w:rPr>
        <w:t>яните</w:t>
      </w:r>
      <w:r w:rsidRPr="00831206">
        <w:rPr>
          <w:rFonts w:ascii="Times New Roman" w:hAnsi="Times New Roman" w:cs="Times New Roman"/>
          <w:sz w:val="24"/>
          <w:szCs w:val="24"/>
          <w:lang w:val="bg-BG"/>
        </w:rPr>
        <w:t xml:space="preserve"> стоки или услуги, </w:t>
      </w:r>
      <w:r>
        <w:rPr>
          <w:rFonts w:ascii="Times New Roman" w:hAnsi="Times New Roman" w:cs="Times New Roman"/>
          <w:sz w:val="24"/>
          <w:szCs w:val="24"/>
          <w:lang w:val="bg-BG"/>
        </w:rPr>
        <w:t xml:space="preserve">или валутата е в хартиена форма, която </w:t>
      </w:r>
      <w:r w:rsidRPr="00831206">
        <w:rPr>
          <w:rFonts w:ascii="Times New Roman" w:hAnsi="Times New Roman" w:cs="Times New Roman"/>
          <w:sz w:val="24"/>
          <w:szCs w:val="24"/>
          <w:lang w:val="bg-BG"/>
        </w:rPr>
        <w:t xml:space="preserve">циркулира между членовете </w:t>
      </w:r>
      <w:r>
        <w:rPr>
          <w:rFonts w:ascii="Times New Roman" w:hAnsi="Times New Roman" w:cs="Times New Roman"/>
          <w:sz w:val="24"/>
          <w:szCs w:val="24"/>
          <w:lang w:val="bg-BG"/>
        </w:rPr>
        <w:t xml:space="preserve">на общността </w:t>
      </w:r>
      <w:r w:rsidRPr="00831206">
        <w:rPr>
          <w:rFonts w:ascii="Times New Roman" w:hAnsi="Times New Roman" w:cs="Times New Roman"/>
          <w:sz w:val="24"/>
          <w:szCs w:val="24"/>
          <w:lang w:val="bg-BG"/>
        </w:rPr>
        <w:t xml:space="preserve">и понякога извън </w:t>
      </w:r>
      <w:r>
        <w:rPr>
          <w:rFonts w:ascii="Times New Roman" w:hAnsi="Times New Roman" w:cs="Times New Roman"/>
          <w:sz w:val="24"/>
          <w:szCs w:val="24"/>
          <w:lang w:val="bg-BG"/>
        </w:rPr>
        <w:t>нея</w:t>
      </w:r>
      <w:r w:rsidRPr="00831206">
        <w:rPr>
          <w:rFonts w:ascii="Times New Roman" w:hAnsi="Times New Roman" w:cs="Times New Roman"/>
          <w:sz w:val="24"/>
          <w:szCs w:val="24"/>
          <w:lang w:val="bg-BG"/>
        </w:rPr>
        <w:t>. Използването на термина "общностна" валута е свързано с факта, че вклю</w:t>
      </w:r>
      <w:r w:rsidR="009853D6">
        <w:rPr>
          <w:rFonts w:ascii="Times New Roman" w:hAnsi="Times New Roman" w:cs="Times New Roman"/>
          <w:sz w:val="24"/>
          <w:szCs w:val="24"/>
          <w:lang w:val="bg-BG"/>
        </w:rPr>
        <w:t xml:space="preserve">чените схеми са с малък обхват и циркулират в </w:t>
      </w:r>
      <w:r w:rsidRPr="00831206">
        <w:rPr>
          <w:rFonts w:ascii="Times New Roman" w:hAnsi="Times New Roman" w:cs="Times New Roman"/>
          <w:sz w:val="24"/>
          <w:szCs w:val="24"/>
          <w:lang w:val="bg-BG"/>
        </w:rPr>
        <w:t xml:space="preserve">затворени организации (използването на валутата включва формално членство). Терминът "комплементарни" </w:t>
      </w:r>
      <w:r w:rsidR="005A17DE">
        <w:rPr>
          <w:rFonts w:ascii="Times New Roman" w:hAnsi="Times New Roman" w:cs="Times New Roman"/>
          <w:sz w:val="24"/>
          <w:szCs w:val="24"/>
          <w:lang w:val="bg-BG"/>
        </w:rPr>
        <w:t>предполага</w:t>
      </w:r>
      <w:r w:rsidRPr="00831206">
        <w:rPr>
          <w:rFonts w:ascii="Times New Roman" w:hAnsi="Times New Roman" w:cs="Times New Roman"/>
          <w:sz w:val="24"/>
          <w:szCs w:val="24"/>
          <w:lang w:val="bg-BG"/>
        </w:rPr>
        <w:t xml:space="preserve">, че тези валути </w:t>
      </w:r>
      <w:r w:rsidR="009853D6">
        <w:rPr>
          <w:rFonts w:ascii="Times New Roman" w:hAnsi="Times New Roman" w:cs="Times New Roman"/>
          <w:sz w:val="24"/>
          <w:szCs w:val="24"/>
          <w:lang w:val="bg-BG"/>
        </w:rPr>
        <w:t xml:space="preserve">могат да </w:t>
      </w:r>
      <w:r>
        <w:rPr>
          <w:rFonts w:ascii="Times New Roman" w:hAnsi="Times New Roman" w:cs="Times New Roman"/>
          <w:sz w:val="24"/>
          <w:szCs w:val="24"/>
          <w:lang w:val="bg-BG"/>
        </w:rPr>
        <w:t>функционират в определен град или регион</w:t>
      </w:r>
      <w:r w:rsidR="00CD4C53">
        <w:rPr>
          <w:rFonts w:ascii="Times New Roman" w:hAnsi="Times New Roman" w:cs="Times New Roman"/>
          <w:sz w:val="24"/>
          <w:szCs w:val="24"/>
          <w:lang w:val="bg-BG"/>
        </w:rPr>
        <w:t xml:space="preserve"> </w:t>
      </w:r>
      <w:r w:rsidR="00CD4C53" w:rsidRPr="00CD4C53">
        <w:rPr>
          <w:rFonts w:ascii="Times New Roman" w:hAnsi="Times New Roman" w:cs="Times New Roman"/>
          <w:sz w:val="24"/>
          <w:szCs w:val="24"/>
          <w:lang w:val="bg-BG"/>
        </w:rPr>
        <w:t>(</w:t>
      </w:r>
      <w:r w:rsidR="00CD4C53">
        <w:rPr>
          <w:rFonts w:ascii="Times New Roman" w:hAnsi="Times New Roman" w:cs="Times New Roman"/>
          <w:sz w:val="24"/>
          <w:szCs w:val="24"/>
          <w:lang w:val="bg-BG"/>
        </w:rPr>
        <w:t>наричани още регионални</w:t>
      </w:r>
      <w:r w:rsidR="00CD4C53" w:rsidRPr="00CD4C53">
        <w:rPr>
          <w:rFonts w:ascii="Times New Roman" w:hAnsi="Times New Roman" w:cs="Times New Roman"/>
          <w:sz w:val="24"/>
          <w:szCs w:val="24"/>
          <w:lang w:val="bg-BG"/>
        </w:rPr>
        <w:t>)</w:t>
      </w:r>
      <w:r>
        <w:rPr>
          <w:rFonts w:ascii="Times New Roman" w:hAnsi="Times New Roman" w:cs="Times New Roman"/>
          <w:sz w:val="24"/>
          <w:szCs w:val="24"/>
          <w:lang w:val="bg-BG"/>
        </w:rPr>
        <w:t xml:space="preserve">, а не </w:t>
      </w:r>
      <w:r w:rsidR="0020067C">
        <w:rPr>
          <w:rFonts w:ascii="Times New Roman" w:hAnsi="Times New Roman" w:cs="Times New Roman"/>
          <w:sz w:val="24"/>
          <w:szCs w:val="24"/>
          <w:lang w:val="bg-BG"/>
        </w:rPr>
        <w:t xml:space="preserve">само </w:t>
      </w:r>
      <w:r>
        <w:rPr>
          <w:rFonts w:ascii="Times New Roman" w:hAnsi="Times New Roman" w:cs="Times New Roman"/>
          <w:sz w:val="24"/>
          <w:szCs w:val="24"/>
          <w:lang w:val="bg-BG"/>
        </w:rPr>
        <w:t>в дадена общност и са отворени за нечленове</w:t>
      </w:r>
      <w:r w:rsidR="005A17DE">
        <w:rPr>
          <w:rFonts w:ascii="Times New Roman" w:hAnsi="Times New Roman" w:cs="Times New Roman"/>
          <w:sz w:val="24"/>
          <w:szCs w:val="24"/>
          <w:lang w:val="bg-BG"/>
        </w:rPr>
        <w:t xml:space="preserve"> като те допълват, а не заместват националните </w:t>
      </w:r>
      <w:r w:rsidR="005A17DE" w:rsidRPr="005A17DE">
        <w:rPr>
          <w:rFonts w:ascii="Times New Roman" w:hAnsi="Times New Roman" w:cs="Times New Roman"/>
          <w:sz w:val="24"/>
          <w:szCs w:val="24"/>
          <w:lang w:val="bg-BG"/>
        </w:rPr>
        <w:t>(</w:t>
      </w:r>
      <w:r w:rsidR="00C74066">
        <w:rPr>
          <w:rFonts w:ascii="Times New Roman" w:hAnsi="Times New Roman" w:cs="Times New Roman"/>
          <w:sz w:val="24"/>
          <w:szCs w:val="24"/>
          <w:lang w:val="bg-BG"/>
        </w:rPr>
        <w:t>определените със закон</w:t>
      </w:r>
      <w:r w:rsidR="005A17DE" w:rsidRPr="005A17DE">
        <w:rPr>
          <w:rFonts w:ascii="Times New Roman" w:hAnsi="Times New Roman" w:cs="Times New Roman"/>
          <w:sz w:val="24"/>
          <w:szCs w:val="24"/>
          <w:lang w:val="bg-BG"/>
        </w:rPr>
        <w:t>)</w:t>
      </w:r>
      <w:r w:rsidR="005A17DE">
        <w:rPr>
          <w:rFonts w:ascii="Times New Roman" w:hAnsi="Times New Roman" w:cs="Times New Roman"/>
          <w:sz w:val="24"/>
          <w:szCs w:val="24"/>
          <w:lang w:val="bg-BG"/>
        </w:rPr>
        <w:t xml:space="preserve"> пари</w:t>
      </w:r>
      <w:r>
        <w:rPr>
          <w:rFonts w:ascii="Times New Roman" w:hAnsi="Times New Roman" w:cs="Times New Roman"/>
          <w:sz w:val="24"/>
          <w:szCs w:val="24"/>
          <w:lang w:val="bg-BG"/>
        </w:rPr>
        <w:t>.</w:t>
      </w:r>
      <w:r w:rsidRPr="00831206">
        <w:rPr>
          <w:rFonts w:ascii="Times New Roman" w:hAnsi="Times New Roman" w:cs="Times New Roman"/>
          <w:sz w:val="24"/>
          <w:szCs w:val="24"/>
          <w:lang w:val="bg-BG"/>
        </w:rPr>
        <w:t xml:space="preserve"> </w:t>
      </w:r>
    </w:p>
    <w:p w:rsidR="00991E3D" w:rsidRDefault="00B257C6" w:rsidP="00137B83">
      <w:pPr>
        <w:autoSpaceDE w:val="0"/>
        <w:autoSpaceDN w:val="0"/>
        <w:adjustRightInd w:val="0"/>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991E3D">
        <w:rPr>
          <w:rFonts w:ascii="Times New Roman" w:hAnsi="Times New Roman" w:cs="Times New Roman"/>
          <w:sz w:val="24"/>
          <w:szCs w:val="24"/>
          <w:lang w:val="bg-BG"/>
        </w:rPr>
        <w:t xml:space="preserve">Три са основните цели на комплементарните пари, които ги различават от </w:t>
      </w:r>
      <w:r w:rsidR="005A17DE">
        <w:rPr>
          <w:rFonts w:ascii="Times New Roman" w:hAnsi="Times New Roman" w:cs="Times New Roman"/>
          <w:sz w:val="24"/>
          <w:szCs w:val="24"/>
          <w:lang w:val="bg-BG"/>
        </w:rPr>
        <w:t>фидуциарните пари</w:t>
      </w:r>
      <w:r w:rsidR="00991E3D">
        <w:rPr>
          <w:rFonts w:ascii="Times New Roman" w:hAnsi="Times New Roman" w:cs="Times New Roman"/>
          <w:sz w:val="24"/>
          <w:szCs w:val="24"/>
          <w:lang w:val="bg-BG"/>
        </w:rPr>
        <w:t>:</w:t>
      </w:r>
    </w:p>
    <w:p w:rsidR="00991E3D" w:rsidRDefault="00991E3D" w:rsidP="00137B83">
      <w:pPr>
        <w:pStyle w:val="ListParagraph"/>
        <w:numPr>
          <w:ilvl w:val="0"/>
          <w:numId w:val="13"/>
        </w:numPr>
        <w:autoSpaceDE w:val="0"/>
        <w:autoSpaceDN w:val="0"/>
        <w:adjustRightInd w:val="0"/>
        <w:spacing w:line="360" w:lineRule="auto"/>
        <w:jc w:val="both"/>
        <w:rPr>
          <w:lang w:val="bg-BG"/>
        </w:rPr>
      </w:pPr>
      <w:r>
        <w:rPr>
          <w:lang w:val="bg-BG"/>
        </w:rPr>
        <w:t>стимулира</w:t>
      </w:r>
      <w:r w:rsidR="001C2CE3">
        <w:rPr>
          <w:lang w:val="bg-BG"/>
        </w:rPr>
        <w:t>т</w:t>
      </w:r>
      <w:r>
        <w:rPr>
          <w:lang w:val="bg-BG"/>
        </w:rPr>
        <w:t xml:space="preserve"> търговията в рамките на дадена общност или административна единица. Местните пари се създават, за да насърчават местното използване на дохода, генериран от местно призводство.</w:t>
      </w:r>
    </w:p>
    <w:p w:rsidR="00991E3D" w:rsidRDefault="00C74066" w:rsidP="00137B83">
      <w:pPr>
        <w:pStyle w:val="ListParagraph"/>
        <w:numPr>
          <w:ilvl w:val="0"/>
          <w:numId w:val="13"/>
        </w:numPr>
        <w:autoSpaceDE w:val="0"/>
        <w:autoSpaceDN w:val="0"/>
        <w:adjustRightInd w:val="0"/>
        <w:spacing w:line="360" w:lineRule="auto"/>
        <w:jc w:val="both"/>
        <w:rPr>
          <w:lang w:val="bg-BG"/>
        </w:rPr>
      </w:pPr>
      <w:r>
        <w:rPr>
          <w:lang w:val="bg-BG"/>
        </w:rPr>
        <w:t>Д</w:t>
      </w:r>
      <w:r w:rsidR="00991E3D">
        <w:rPr>
          <w:lang w:val="bg-BG"/>
        </w:rPr>
        <w:t>оприн</w:t>
      </w:r>
      <w:r>
        <w:rPr>
          <w:lang w:val="bg-BG"/>
        </w:rPr>
        <w:t xml:space="preserve">асят </w:t>
      </w:r>
      <w:r w:rsidR="00991E3D">
        <w:rPr>
          <w:lang w:val="bg-BG"/>
        </w:rPr>
        <w:t>за по-справедливо разпределение на богатството, осигурявайки кредит под някаква форма или ускоряване на оборота на парите, а не тяхното натрупване.</w:t>
      </w:r>
    </w:p>
    <w:p w:rsidR="00991E3D" w:rsidRDefault="00C74066" w:rsidP="00884FD9">
      <w:pPr>
        <w:pStyle w:val="ListParagraph"/>
        <w:numPr>
          <w:ilvl w:val="0"/>
          <w:numId w:val="13"/>
        </w:numPr>
        <w:autoSpaceDE w:val="0"/>
        <w:autoSpaceDN w:val="0"/>
        <w:adjustRightInd w:val="0"/>
        <w:spacing w:line="360" w:lineRule="auto"/>
        <w:jc w:val="both"/>
        <w:rPr>
          <w:lang w:val="bg-BG"/>
        </w:rPr>
      </w:pPr>
      <w:r>
        <w:rPr>
          <w:lang w:val="bg-BG"/>
        </w:rPr>
        <w:lastRenderedPageBreak/>
        <w:t>Т</w:t>
      </w:r>
      <w:r w:rsidR="00991E3D">
        <w:rPr>
          <w:lang w:val="bg-BG"/>
        </w:rPr>
        <w:t>рансформират търговията и по-конкретно насърчаване на "по-отговорно" потребление,</w:t>
      </w:r>
      <w:r w:rsidR="006E2CE8">
        <w:rPr>
          <w:lang w:val="bg-BG"/>
        </w:rPr>
        <w:t xml:space="preserve"> </w:t>
      </w:r>
      <w:r w:rsidR="00991E3D">
        <w:rPr>
          <w:lang w:val="bg-BG"/>
        </w:rPr>
        <w:t>ориентирано към устойчиво развитие</w:t>
      </w:r>
      <w:r w:rsidR="00884FD9" w:rsidRPr="00884FD9">
        <w:rPr>
          <w:lang w:val="bg-BG"/>
        </w:rPr>
        <w:t xml:space="preserve"> (Fourel, Magnen, Meunier, 2015)</w:t>
      </w:r>
      <w:r w:rsidR="00991E3D">
        <w:rPr>
          <w:lang w:val="bg-BG"/>
        </w:rPr>
        <w:t xml:space="preserve">. </w:t>
      </w:r>
    </w:p>
    <w:p w:rsidR="00250B48" w:rsidRPr="00250B48" w:rsidRDefault="00991E3D" w:rsidP="00C74066">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667AF6" w:rsidRPr="00250B48">
        <w:rPr>
          <w:rFonts w:ascii="Times New Roman" w:hAnsi="Times New Roman" w:cs="Times New Roman"/>
          <w:sz w:val="24"/>
          <w:szCs w:val="24"/>
          <w:lang w:val="bg-BG"/>
        </w:rPr>
        <w:t>При местните комплементарни пари участниците в системата използват единицата в качеството й на</w:t>
      </w:r>
      <w:r w:rsidR="00C74066">
        <w:rPr>
          <w:rFonts w:ascii="Times New Roman" w:hAnsi="Times New Roman" w:cs="Times New Roman"/>
          <w:sz w:val="24"/>
          <w:szCs w:val="24"/>
          <w:lang w:val="bg-BG"/>
        </w:rPr>
        <w:t xml:space="preserve"> средство за запазване на стойността</w:t>
      </w:r>
      <w:r w:rsidR="00667AF6" w:rsidRPr="00250B48">
        <w:rPr>
          <w:rFonts w:ascii="Times New Roman" w:hAnsi="Times New Roman" w:cs="Times New Roman"/>
          <w:sz w:val="24"/>
          <w:szCs w:val="24"/>
          <w:lang w:val="bg-BG"/>
        </w:rPr>
        <w:t xml:space="preserve"> спрямо националната валута, за да осъществяват размяна. </w:t>
      </w:r>
      <w:r w:rsidR="00FC7FA5">
        <w:rPr>
          <w:rFonts w:ascii="Times New Roman" w:hAnsi="Times New Roman" w:cs="Times New Roman"/>
          <w:sz w:val="24"/>
          <w:szCs w:val="24"/>
          <w:lang w:val="bg-BG"/>
        </w:rPr>
        <w:t xml:space="preserve">Гражданските пари са децентрализирани в политическо и географско отношение като те не са нито глобални, нито национални пари.  </w:t>
      </w:r>
      <w:r w:rsidR="00C74066">
        <w:rPr>
          <w:rFonts w:ascii="Times New Roman" w:hAnsi="Times New Roman" w:cs="Times New Roman"/>
          <w:sz w:val="24"/>
          <w:szCs w:val="24"/>
          <w:lang w:val="bg-BG"/>
        </w:rPr>
        <w:t xml:space="preserve">Тези пари </w:t>
      </w:r>
      <w:r w:rsidR="00D73200" w:rsidRPr="00250B48">
        <w:rPr>
          <w:rFonts w:ascii="Times New Roman" w:hAnsi="Times New Roman" w:cs="Times New Roman"/>
          <w:sz w:val="24"/>
          <w:szCs w:val="24"/>
          <w:lang w:val="bg-BG"/>
        </w:rPr>
        <w:t xml:space="preserve">се основават на </w:t>
      </w:r>
      <w:r w:rsidR="00A011B0">
        <w:rPr>
          <w:rFonts w:ascii="Times New Roman" w:hAnsi="Times New Roman" w:cs="Times New Roman"/>
          <w:sz w:val="24"/>
          <w:szCs w:val="24"/>
          <w:lang w:val="bg-BG"/>
        </w:rPr>
        <w:t xml:space="preserve">единствено на </w:t>
      </w:r>
      <w:r w:rsidR="00D73200" w:rsidRPr="00250B48">
        <w:rPr>
          <w:rFonts w:ascii="Times New Roman" w:hAnsi="Times New Roman" w:cs="Times New Roman"/>
          <w:sz w:val="24"/>
          <w:szCs w:val="24"/>
          <w:lang w:val="bg-BG"/>
        </w:rPr>
        <w:t xml:space="preserve">доверието </w:t>
      </w:r>
      <w:r w:rsidR="00C74066">
        <w:rPr>
          <w:rFonts w:ascii="Times New Roman" w:hAnsi="Times New Roman" w:cs="Times New Roman"/>
          <w:sz w:val="24"/>
          <w:szCs w:val="24"/>
          <w:lang w:val="bg-BG"/>
        </w:rPr>
        <w:t xml:space="preserve">и взаимопомощта </w:t>
      </w:r>
      <w:r w:rsidR="00D73200" w:rsidRPr="00250B48">
        <w:rPr>
          <w:rFonts w:ascii="Times New Roman" w:hAnsi="Times New Roman" w:cs="Times New Roman"/>
          <w:sz w:val="24"/>
          <w:szCs w:val="24"/>
          <w:lang w:val="bg-BG"/>
        </w:rPr>
        <w:t xml:space="preserve">между членовете на организацията и на техния ангажимент </w:t>
      </w:r>
      <w:r w:rsidR="00143AA5" w:rsidRPr="00250B48">
        <w:rPr>
          <w:rFonts w:ascii="Times New Roman" w:hAnsi="Times New Roman" w:cs="Times New Roman"/>
          <w:sz w:val="24"/>
          <w:szCs w:val="24"/>
          <w:lang w:val="bg-BG"/>
        </w:rPr>
        <w:t>да действат</w:t>
      </w:r>
      <w:r w:rsidR="008B1839" w:rsidRPr="00250B48">
        <w:rPr>
          <w:rFonts w:ascii="Times New Roman" w:hAnsi="Times New Roman" w:cs="Times New Roman"/>
          <w:sz w:val="24"/>
          <w:szCs w:val="24"/>
          <w:lang w:val="bg-BG"/>
        </w:rPr>
        <w:t xml:space="preserve"> заедно</w:t>
      </w:r>
      <w:r w:rsidR="00143AA5" w:rsidRPr="00250B48">
        <w:rPr>
          <w:rFonts w:ascii="Times New Roman" w:hAnsi="Times New Roman" w:cs="Times New Roman"/>
          <w:sz w:val="24"/>
          <w:szCs w:val="24"/>
          <w:lang w:val="bg-BG"/>
        </w:rPr>
        <w:t xml:space="preserve">. </w:t>
      </w:r>
    </w:p>
    <w:p w:rsidR="00F8295E" w:rsidRDefault="00250B48" w:rsidP="00137B83">
      <w:pPr>
        <w:spacing w:after="0" w:line="360" w:lineRule="auto"/>
        <w:jc w:val="both"/>
        <w:rPr>
          <w:rFonts w:ascii="Times New Roman" w:hAnsi="Times New Roman" w:cs="Times New Roman"/>
          <w:sz w:val="24"/>
          <w:szCs w:val="24"/>
          <w:lang w:val="bg-BG"/>
        </w:rPr>
      </w:pPr>
      <w:r w:rsidRPr="00137B83">
        <w:rPr>
          <w:rFonts w:ascii="Times New Roman" w:hAnsi="Times New Roman" w:cs="Times New Roman"/>
          <w:sz w:val="24"/>
          <w:szCs w:val="24"/>
          <w:lang w:val="bg-BG"/>
        </w:rPr>
        <w:tab/>
      </w:r>
      <w:r w:rsidR="00667AF6">
        <w:rPr>
          <w:rFonts w:ascii="Times New Roman" w:hAnsi="Times New Roman" w:cs="Times New Roman"/>
          <w:sz w:val="24"/>
          <w:szCs w:val="24"/>
          <w:lang w:val="bg-BG"/>
        </w:rPr>
        <w:t>Основните р</w:t>
      </w:r>
      <w:r w:rsidR="00DD5701" w:rsidRPr="00667AF6">
        <w:rPr>
          <w:rFonts w:ascii="Times New Roman" w:hAnsi="Times New Roman" w:cs="Times New Roman"/>
          <w:sz w:val="24"/>
          <w:szCs w:val="24"/>
          <w:lang w:val="bg-BG"/>
        </w:rPr>
        <w:t>азлики между местните търговски системи, банките на времето и местните</w:t>
      </w:r>
      <w:r w:rsidR="00667AF6">
        <w:rPr>
          <w:rFonts w:ascii="Times New Roman" w:hAnsi="Times New Roman" w:cs="Times New Roman"/>
          <w:sz w:val="24"/>
          <w:szCs w:val="24"/>
          <w:lang w:val="bg-BG"/>
        </w:rPr>
        <w:t xml:space="preserve"> п</w:t>
      </w:r>
      <w:r w:rsidR="00CF2C88" w:rsidRPr="00667AF6">
        <w:rPr>
          <w:rFonts w:ascii="Times New Roman" w:hAnsi="Times New Roman" w:cs="Times New Roman"/>
          <w:sz w:val="24"/>
          <w:szCs w:val="24"/>
          <w:lang w:val="bg-BG"/>
        </w:rPr>
        <w:t>ари</w:t>
      </w:r>
      <w:r w:rsidR="00667AF6">
        <w:rPr>
          <w:rFonts w:ascii="Times New Roman" w:hAnsi="Times New Roman" w:cs="Times New Roman"/>
          <w:sz w:val="24"/>
          <w:szCs w:val="24"/>
          <w:lang w:val="bg-BG"/>
        </w:rPr>
        <w:t xml:space="preserve"> са:</w:t>
      </w:r>
    </w:p>
    <w:p w:rsidR="00667AF6" w:rsidRDefault="00667AF6" w:rsidP="00884FD9">
      <w:pPr>
        <w:pStyle w:val="ListParagraph"/>
        <w:numPr>
          <w:ilvl w:val="0"/>
          <w:numId w:val="17"/>
        </w:numPr>
        <w:autoSpaceDE w:val="0"/>
        <w:autoSpaceDN w:val="0"/>
        <w:adjustRightInd w:val="0"/>
        <w:spacing w:line="360" w:lineRule="auto"/>
        <w:jc w:val="both"/>
        <w:rPr>
          <w:lang w:val="bg-BG"/>
        </w:rPr>
      </w:pPr>
      <w:r>
        <w:rPr>
          <w:lang w:val="bg-BG"/>
        </w:rPr>
        <w:t xml:space="preserve">местните пари имат за цел икономическо въздействие - търговско предназначение, стимулират местната икономика съгласно ценности, определени в общностен проект. Те са насочени към определени </w:t>
      </w:r>
      <w:r w:rsidR="00AB6CE4">
        <w:rPr>
          <w:lang w:val="bg-BG"/>
        </w:rPr>
        <w:t>търговци и производители и из</w:t>
      </w:r>
      <w:r w:rsidR="00D73200">
        <w:rPr>
          <w:lang w:val="bg-BG"/>
        </w:rPr>
        <w:t>к</w:t>
      </w:r>
      <w:r w:rsidR="00AB6CE4">
        <w:rPr>
          <w:lang w:val="bg-BG"/>
        </w:rPr>
        <w:t>лючват други.</w:t>
      </w:r>
      <w:r>
        <w:rPr>
          <w:lang w:val="bg-BG"/>
        </w:rPr>
        <w:t xml:space="preserve"> </w:t>
      </w:r>
      <w:r w:rsidR="00D73200">
        <w:rPr>
          <w:lang w:val="bg-BG"/>
        </w:rPr>
        <w:t xml:space="preserve">Производителите и потребителите са ограничена група от хора. </w:t>
      </w:r>
      <w:r w:rsidR="00AB6CE4">
        <w:rPr>
          <w:lang w:val="bg-BG"/>
        </w:rPr>
        <w:t>Самият проект</w:t>
      </w:r>
      <w:r w:rsidR="00D73200">
        <w:rPr>
          <w:lang w:val="bg-BG"/>
        </w:rPr>
        <w:t xml:space="preserve"> може да</w:t>
      </w:r>
      <w:r w:rsidR="00AB6CE4">
        <w:rPr>
          <w:lang w:val="bg-BG"/>
        </w:rPr>
        <w:t xml:space="preserve"> обединява както глобални, така и местни цели, включително </w:t>
      </w:r>
      <w:r w:rsidR="00D73200">
        <w:rPr>
          <w:lang w:val="bg-BG"/>
        </w:rPr>
        <w:t>социални и екологични</w:t>
      </w:r>
      <w:r w:rsidR="00884FD9" w:rsidRPr="00884FD9">
        <w:rPr>
          <w:lang w:val="bg-BG"/>
        </w:rPr>
        <w:t xml:space="preserve"> (Fare, 2012)</w:t>
      </w:r>
      <w:r w:rsidR="00AB6CE4">
        <w:rPr>
          <w:lang w:val="bg-BG"/>
        </w:rPr>
        <w:t>.</w:t>
      </w:r>
    </w:p>
    <w:p w:rsidR="00AB6CE4" w:rsidRPr="00667AF6" w:rsidRDefault="00AB6CE4" w:rsidP="00884FD9">
      <w:pPr>
        <w:pStyle w:val="ListParagraph"/>
        <w:numPr>
          <w:ilvl w:val="0"/>
          <w:numId w:val="17"/>
        </w:numPr>
        <w:autoSpaceDE w:val="0"/>
        <w:autoSpaceDN w:val="0"/>
        <w:adjustRightInd w:val="0"/>
        <w:spacing w:line="360" w:lineRule="auto"/>
        <w:jc w:val="both"/>
        <w:rPr>
          <w:lang w:val="bg-BG"/>
        </w:rPr>
      </w:pPr>
      <w:r>
        <w:rPr>
          <w:lang w:val="bg-BG"/>
        </w:rPr>
        <w:t>местните</w:t>
      </w:r>
      <w:r w:rsidR="00D73200">
        <w:rPr>
          <w:lang w:val="bg-BG"/>
        </w:rPr>
        <w:t xml:space="preserve"> пари са преди всичко хартиени. Тяхната стойност</w:t>
      </w:r>
      <w:r>
        <w:rPr>
          <w:lang w:val="bg-BG"/>
        </w:rPr>
        <w:t xml:space="preserve"> е фиксирана към националната парична единица</w:t>
      </w:r>
      <w:r w:rsidR="00D73200">
        <w:rPr>
          <w:lang w:val="bg-BG"/>
        </w:rPr>
        <w:t xml:space="preserve"> (в общия случай 1 евро = 1 единица от местни комплементарни пари )</w:t>
      </w:r>
      <w:r>
        <w:rPr>
          <w:lang w:val="bg-BG"/>
        </w:rPr>
        <w:t xml:space="preserve">, </w:t>
      </w:r>
      <w:r w:rsidR="00D73200">
        <w:rPr>
          <w:lang w:val="bg-BG"/>
        </w:rPr>
        <w:t xml:space="preserve">а тяхната </w:t>
      </w:r>
      <w:r>
        <w:rPr>
          <w:lang w:val="bg-BG"/>
        </w:rPr>
        <w:t>конвертируемост е контролирана. Паричната емисия е покрита с резерв в национална валута, депозиран в сметка от организацията-емитент</w:t>
      </w:r>
      <w:r w:rsidR="00884FD9" w:rsidRPr="00884FD9">
        <w:rPr>
          <w:lang w:val="bg-BG"/>
        </w:rPr>
        <w:t xml:space="preserve"> (</w:t>
      </w:r>
      <w:r w:rsidR="00884FD9">
        <w:rPr>
          <w:lang w:val="bg-BG"/>
        </w:rPr>
        <w:t>Blanc, 2016</w:t>
      </w:r>
      <w:r w:rsidR="00884FD9" w:rsidRPr="00884FD9">
        <w:rPr>
          <w:lang w:val="bg-BG"/>
        </w:rPr>
        <w:t>)</w:t>
      </w:r>
      <w:r>
        <w:rPr>
          <w:lang w:val="bg-BG"/>
        </w:rPr>
        <w:t>.</w:t>
      </w:r>
    </w:p>
    <w:p w:rsidR="001C2CE3" w:rsidRPr="001C2CE3" w:rsidRDefault="00143AA5" w:rsidP="001C2CE3">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1C2CE3" w:rsidRPr="001C2CE3">
        <w:rPr>
          <w:rFonts w:ascii="Times New Roman" w:hAnsi="Times New Roman" w:cs="Times New Roman"/>
          <w:sz w:val="24"/>
          <w:szCs w:val="24"/>
          <w:lang w:val="bg-BG"/>
        </w:rPr>
        <w:t xml:space="preserve">Комплементарните пари от своя страна могат да бъдат: „тематични“ (да осигуряват кредит на най-уязвимите групи или да циркулират само в един единствен сектор на дейност); пари, използвани за кредитиране между предприятия на определена територия, както и „класически“, които се получават от бъдещия ползвател при размяна с официалните пари, за да бъдат използвани в мрежа от предприятия или бизнеси, които предварително са „определени“ от инициаторите да ги приемат.   </w:t>
      </w:r>
    </w:p>
    <w:p w:rsidR="00F8295E" w:rsidRPr="00667AF6" w:rsidRDefault="00143AA5" w:rsidP="001C2CE3">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Първите местни комплементарни пари (хартиени пари) се появяват в щата Ню Йорк (град Итака) през 1991 г., а един от най-известните примери е Аржентина, където през 1995 г. започва циркулирането на</w:t>
      </w:r>
      <w:r w:rsidR="007134C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хартиени пари в малки общности </w:t>
      </w:r>
      <w:r w:rsidR="00B118F1">
        <w:rPr>
          <w:rFonts w:ascii="Times New Roman" w:hAnsi="Times New Roman" w:cs="Times New Roman"/>
          <w:sz w:val="24"/>
          <w:szCs w:val="24"/>
          <w:lang w:val="bg-BG"/>
        </w:rPr>
        <w:t xml:space="preserve"> (</w:t>
      </w:r>
      <w:r w:rsidR="00B118F1" w:rsidRPr="00EF7AAC">
        <w:rPr>
          <w:rFonts w:ascii="Times New Roman" w:hAnsi="Times New Roman" w:cs="Times New Roman"/>
          <w:i/>
          <w:sz w:val="24"/>
          <w:szCs w:val="24"/>
        </w:rPr>
        <w:t>club</w:t>
      </w:r>
      <w:r w:rsidR="00B118F1" w:rsidRPr="00EF7AAC">
        <w:rPr>
          <w:rFonts w:ascii="Times New Roman" w:hAnsi="Times New Roman" w:cs="Times New Roman"/>
          <w:i/>
          <w:sz w:val="24"/>
          <w:szCs w:val="24"/>
          <w:lang w:val="bg-BG"/>
        </w:rPr>
        <w:t xml:space="preserve"> </w:t>
      </w:r>
      <w:r w:rsidR="00B118F1" w:rsidRPr="00EF7AAC">
        <w:rPr>
          <w:rFonts w:ascii="Times New Roman" w:hAnsi="Times New Roman" w:cs="Times New Roman"/>
          <w:i/>
          <w:sz w:val="24"/>
          <w:szCs w:val="24"/>
        </w:rPr>
        <w:t>del</w:t>
      </w:r>
      <w:r w:rsidR="00B118F1" w:rsidRPr="00EF7AAC">
        <w:rPr>
          <w:rFonts w:ascii="Times New Roman" w:hAnsi="Times New Roman" w:cs="Times New Roman"/>
          <w:i/>
          <w:sz w:val="24"/>
          <w:szCs w:val="24"/>
          <w:lang w:val="bg-BG"/>
        </w:rPr>
        <w:t xml:space="preserve"> </w:t>
      </w:r>
      <w:r w:rsidR="00B118F1" w:rsidRPr="00EF7AAC">
        <w:rPr>
          <w:rFonts w:ascii="Times New Roman" w:hAnsi="Times New Roman" w:cs="Times New Roman"/>
          <w:i/>
          <w:sz w:val="24"/>
          <w:szCs w:val="24"/>
        </w:rPr>
        <w:t>trueque</w:t>
      </w:r>
      <w:r w:rsidR="00B118F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за борба с бедността. </w:t>
      </w:r>
      <w:r w:rsidR="007B2016">
        <w:rPr>
          <w:rFonts w:ascii="Times New Roman" w:hAnsi="Times New Roman" w:cs="Times New Roman"/>
          <w:sz w:val="24"/>
          <w:szCs w:val="24"/>
          <w:lang w:val="bg-BG"/>
        </w:rPr>
        <w:t>В периода 2001-2003 г. алтернативните пари се използват в цялата страна</w:t>
      </w:r>
      <w:r w:rsidR="00237158">
        <w:rPr>
          <w:rFonts w:ascii="Times New Roman" w:hAnsi="Times New Roman" w:cs="Times New Roman"/>
          <w:sz w:val="24"/>
          <w:szCs w:val="24"/>
          <w:lang w:val="bg-BG"/>
        </w:rPr>
        <w:t xml:space="preserve"> като </w:t>
      </w:r>
      <w:r w:rsidR="00237158">
        <w:rPr>
          <w:rFonts w:ascii="Times New Roman" w:hAnsi="Times New Roman" w:cs="Times New Roman"/>
          <w:sz w:val="24"/>
          <w:szCs w:val="24"/>
          <w:lang w:val="bg-BG"/>
        </w:rPr>
        <w:lastRenderedPageBreak/>
        <w:t>основна причина за това е икономическата криза</w:t>
      </w:r>
      <w:r w:rsidR="007640E5">
        <w:rPr>
          <w:rFonts w:ascii="Times New Roman" w:hAnsi="Times New Roman" w:cs="Times New Roman"/>
          <w:sz w:val="24"/>
          <w:szCs w:val="24"/>
          <w:lang w:val="bg-BG"/>
        </w:rPr>
        <w:t xml:space="preserve"> от 2001 г</w:t>
      </w:r>
      <w:r w:rsidR="00884FD9" w:rsidRPr="00884FD9">
        <w:rPr>
          <w:rFonts w:ascii="Times New Roman" w:hAnsi="Times New Roman" w:cs="Times New Roman"/>
          <w:sz w:val="24"/>
          <w:szCs w:val="24"/>
          <w:lang w:val="bg-BG"/>
        </w:rPr>
        <w:t>. (Kiguel, 2015)</w:t>
      </w:r>
      <w:r w:rsidR="007B2016">
        <w:rPr>
          <w:rFonts w:ascii="Times New Roman" w:hAnsi="Times New Roman" w:cs="Times New Roman"/>
          <w:sz w:val="24"/>
          <w:szCs w:val="24"/>
          <w:lang w:val="bg-BG"/>
        </w:rPr>
        <w:t xml:space="preserve">. В средата на </w:t>
      </w:r>
      <w:r>
        <w:rPr>
          <w:rFonts w:ascii="Times New Roman" w:hAnsi="Times New Roman" w:cs="Times New Roman"/>
          <w:sz w:val="24"/>
          <w:szCs w:val="24"/>
          <w:lang w:val="bg-BG"/>
        </w:rPr>
        <w:t xml:space="preserve">2002 г. </w:t>
      </w:r>
      <w:r w:rsidR="007B2016">
        <w:rPr>
          <w:rFonts w:ascii="Times New Roman" w:hAnsi="Times New Roman" w:cs="Times New Roman"/>
          <w:sz w:val="24"/>
          <w:szCs w:val="24"/>
          <w:lang w:val="bg-BG"/>
        </w:rPr>
        <w:t>повече от 2.5 млн. души в</w:t>
      </w:r>
      <w:r>
        <w:rPr>
          <w:rFonts w:ascii="Times New Roman" w:hAnsi="Times New Roman" w:cs="Times New Roman"/>
          <w:sz w:val="24"/>
          <w:szCs w:val="24"/>
          <w:lang w:val="bg-BG"/>
        </w:rPr>
        <w:t xml:space="preserve"> Аржентина</w:t>
      </w:r>
      <w:r w:rsidR="007B2016">
        <w:rPr>
          <w:rFonts w:ascii="Times New Roman" w:hAnsi="Times New Roman" w:cs="Times New Roman"/>
          <w:sz w:val="24"/>
          <w:szCs w:val="24"/>
          <w:lang w:val="bg-BG"/>
        </w:rPr>
        <w:t xml:space="preserve"> участват в 4500 клуб</w:t>
      </w:r>
      <w:r w:rsidR="00DE212E">
        <w:rPr>
          <w:rFonts w:ascii="Times New Roman" w:hAnsi="Times New Roman" w:cs="Times New Roman"/>
          <w:sz w:val="24"/>
          <w:szCs w:val="24"/>
          <w:lang w:val="bg-BG"/>
        </w:rPr>
        <w:t>ове</w:t>
      </w:r>
      <w:r w:rsidR="00237158">
        <w:rPr>
          <w:rFonts w:ascii="Times New Roman" w:hAnsi="Times New Roman" w:cs="Times New Roman"/>
          <w:sz w:val="24"/>
          <w:szCs w:val="24"/>
          <w:lang w:val="bg-BG"/>
        </w:rPr>
        <w:t xml:space="preserve">. Цените на стоките се определят в песо, а след това се конвертират в кредити, като тези пари </w:t>
      </w:r>
      <w:r w:rsidR="00DE212E">
        <w:rPr>
          <w:rFonts w:ascii="Times New Roman" w:hAnsi="Times New Roman" w:cs="Times New Roman"/>
          <w:sz w:val="24"/>
          <w:szCs w:val="24"/>
          <w:lang w:val="bg-BG"/>
        </w:rPr>
        <w:t xml:space="preserve">изпълняват единствено функцията на </w:t>
      </w:r>
      <w:r w:rsidR="001C2CE3">
        <w:rPr>
          <w:rFonts w:ascii="Times New Roman" w:hAnsi="Times New Roman" w:cs="Times New Roman"/>
          <w:sz w:val="24"/>
          <w:szCs w:val="24"/>
          <w:lang w:val="bg-BG"/>
        </w:rPr>
        <w:t xml:space="preserve">разменна </w:t>
      </w:r>
      <w:r w:rsidR="00237158">
        <w:rPr>
          <w:rFonts w:ascii="Times New Roman" w:hAnsi="Times New Roman" w:cs="Times New Roman"/>
          <w:sz w:val="24"/>
          <w:szCs w:val="24"/>
          <w:lang w:val="bg-BG"/>
        </w:rPr>
        <w:t xml:space="preserve">единица, </w:t>
      </w:r>
      <w:r w:rsidR="00DE212E">
        <w:rPr>
          <w:rFonts w:ascii="Times New Roman" w:hAnsi="Times New Roman" w:cs="Times New Roman"/>
          <w:sz w:val="24"/>
          <w:szCs w:val="24"/>
          <w:lang w:val="bg-BG"/>
        </w:rPr>
        <w:t>допълваща националните пари</w:t>
      </w:r>
      <w:r w:rsidR="00884FD9" w:rsidRPr="00884FD9">
        <w:rPr>
          <w:rFonts w:ascii="Times New Roman" w:hAnsi="Times New Roman" w:cs="Times New Roman"/>
          <w:sz w:val="24"/>
          <w:szCs w:val="24"/>
          <w:lang w:val="bg-BG"/>
        </w:rPr>
        <w:t xml:space="preserve"> (Ould-Ahmed, 2010)</w:t>
      </w:r>
      <w:r w:rsidR="008B1839">
        <w:rPr>
          <w:rFonts w:ascii="Times New Roman" w:hAnsi="Times New Roman" w:cs="Times New Roman"/>
          <w:sz w:val="24"/>
          <w:szCs w:val="24"/>
          <w:lang w:val="bg-BG"/>
        </w:rPr>
        <w:t>. В този смисъл аржентинският експеримент с комплементарните пари остава най-мащабния до момента.</w:t>
      </w:r>
      <w:r w:rsidR="00F8295E" w:rsidRPr="00667AF6">
        <w:rPr>
          <w:rFonts w:ascii="Times New Roman" w:hAnsi="Times New Roman" w:cs="Times New Roman"/>
          <w:sz w:val="24"/>
          <w:szCs w:val="24"/>
          <w:lang w:val="bg-BG"/>
        </w:rPr>
        <w:tab/>
        <w:t xml:space="preserve"> </w:t>
      </w:r>
    </w:p>
    <w:p w:rsidR="00991E3D" w:rsidRPr="00BA4A56" w:rsidRDefault="00C0044A" w:rsidP="00137B83">
      <w:pPr>
        <w:spacing w:after="0" w:line="360" w:lineRule="auto"/>
        <w:jc w:val="both"/>
        <w:rPr>
          <w:rFonts w:ascii="Times New Roman" w:hAnsi="Times New Roman" w:cs="Times New Roman"/>
          <w:sz w:val="24"/>
          <w:szCs w:val="24"/>
          <w:lang w:val="bg-BG"/>
        </w:rPr>
      </w:pPr>
      <w:r>
        <w:rPr>
          <w:rFonts w:cs="Times New Roman"/>
          <w:sz w:val="24"/>
          <w:szCs w:val="24"/>
          <w:lang w:val="bg-BG"/>
        </w:rPr>
        <w:tab/>
      </w:r>
      <w:r w:rsidRPr="00C0044A">
        <w:rPr>
          <w:rFonts w:ascii="Times New Roman" w:hAnsi="Times New Roman" w:cs="Times New Roman"/>
          <w:sz w:val="24"/>
          <w:szCs w:val="24"/>
          <w:lang w:val="bg-BG"/>
        </w:rPr>
        <w:t>В началото на 21 век местни пари се появяват и в Бразилия</w:t>
      </w:r>
      <w:r>
        <w:rPr>
          <w:rFonts w:ascii="Times New Roman" w:hAnsi="Times New Roman" w:cs="Times New Roman"/>
          <w:sz w:val="24"/>
          <w:szCs w:val="24"/>
          <w:lang w:val="bg-BG"/>
        </w:rPr>
        <w:t xml:space="preserve"> (2002 г. </w:t>
      </w:r>
      <w:r>
        <w:rPr>
          <w:rFonts w:ascii="Times New Roman" w:hAnsi="Times New Roman" w:cs="Times New Roman"/>
          <w:sz w:val="24"/>
          <w:szCs w:val="24"/>
        </w:rPr>
        <w:t>Palmas</w:t>
      </w:r>
      <w:r>
        <w:rPr>
          <w:rFonts w:ascii="Times New Roman" w:hAnsi="Times New Roman" w:cs="Times New Roman"/>
          <w:sz w:val="24"/>
          <w:szCs w:val="24"/>
          <w:lang w:val="bg-BG"/>
        </w:rPr>
        <w:t>)</w:t>
      </w:r>
      <w:r w:rsidRPr="00C0044A">
        <w:rPr>
          <w:rFonts w:ascii="Times New Roman" w:hAnsi="Times New Roman" w:cs="Times New Roman"/>
          <w:sz w:val="24"/>
          <w:szCs w:val="24"/>
          <w:lang w:val="bg-BG"/>
        </w:rPr>
        <w:t>, както и в Европа</w:t>
      </w:r>
      <w:r w:rsidR="001C2CE3">
        <w:rPr>
          <w:rFonts w:ascii="Times New Roman" w:hAnsi="Times New Roman" w:cs="Times New Roman"/>
          <w:sz w:val="24"/>
          <w:szCs w:val="24"/>
          <w:lang w:val="bg-BG"/>
        </w:rPr>
        <w:t xml:space="preserve">. В Германия първите </w:t>
      </w:r>
      <w:r>
        <w:rPr>
          <w:rFonts w:ascii="Times New Roman" w:hAnsi="Times New Roman" w:cs="Times New Roman"/>
          <w:sz w:val="24"/>
          <w:szCs w:val="24"/>
        </w:rPr>
        <w:t>Regiogeld</w:t>
      </w:r>
      <w:r w:rsidRPr="00C0044A">
        <w:rPr>
          <w:rFonts w:ascii="Times New Roman" w:hAnsi="Times New Roman" w:cs="Times New Roman"/>
          <w:sz w:val="24"/>
          <w:szCs w:val="24"/>
          <w:lang w:val="bg-BG"/>
        </w:rPr>
        <w:t xml:space="preserve"> </w:t>
      </w:r>
      <w:r w:rsidR="001C2CE3">
        <w:rPr>
          <w:rFonts w:ascii="Times New Roman" w:hAnsi="Times New Roman" w:cs="Times New Roman"/>
          <w:sz w:val="24"/>
          <w:szCs w:val="24"/>
          <w:lang w:val="bg-BG"/>
        </w:rPr>
        <w:t xml:space="preserve">се появяват през </w:t>
      </w:r>
      <w:r>
        <w:rPr>
          <w:rFonts w:ascii="Times New Roman" w:hAnsi="Times New Roman" w:cs="Times New Roman"/>
          <w:sz w:val="24"/>
          <w:szCs w:val="24"/>
          <w:lang w:val="bg-BG"/>
        </w:rPr>
        <w:t>2001 г.</w:t>
      </w:r>
      <w:r w:rsidR="001C2CE3">
        <w:rPr>
          <w:rFonts w:ascii="Times New Roman" w:hAnsi="Times New Roman" w:cs="Times New Roman"/>
          <w:sz w:val="24"/>
          <w:szCs w:val="24"/>
          <w:lang w:val="bg-BG"/>
        </w:rPr>
        <w:t xml:space="preserve">, с най-голямо разпространение е </w:t>
      </w:r>
      <w:r>
        <w:rPr>
          <w:rFonts w:ascii="Times New Roman" w:hAnsi="Times New Roman" w:cs="Times New Roman"/>
          <w:sz w:val="24"/>
          <w:szCs w:val="24"/>
        </w:rPr>
        <w:t>Chiemgauer</w:t>
      </w:r>
      <w:r w:rsidR="001C2CE3">
        <w:rPr>
          <w:rFonts w:ascii="Times New Roman" w:hAnsi="Times New Roman" w:cs="Times New Roman"/>
          <w:sz w:val="24"/>
          <w:szCs w:val="24"/>
          <w:lang w:val="bg-BG"/>
        </w:rPr>
        <w:t xml:space="preserve"> в Бавария, създадени през 2003 г</w:t>
      </w:r>
      <w:r w:rsidRPr="00C0044A">
        <w:rPr>
          <w:rFonts w:ascii="Times New Roman" w:hAnsi="Times New Roman" w:cs="Times New Roman"/>
          <w:sz w:val="24"/>
          <w:szCs w:val="24"/>
          <w:lang w:val="bg-BG"/>
        </w:rPr>
        <w:t xml:space="preserve">. </w:t>
      </w:r>
      <w:r w:rsidR="007134C8">
        <w:rPr>
          <w:rFonts w:ascii="Times New Roman" w:hAnsi="Times New Roman" w:cs="Times New Roman"/>
          <w:sz w:val="24"/>
          <w:szCs w:val="24"/>
          <w:lang w:val="bg-BG"/>
        </w:rPr>
        <w:t xml:space="preserve">Във Франция първите местни пари </w:t>
      </w:r>
      <w:r w:rsidR="007134C8" w:rsidRPr="00BA4A56">
        <w:rPr>
          <w:rFonts w:ascii="Times New Roman" w:hAnsi="Times New Roman" w:cs="Times New Roman"/>
          <w:sz w:val="24"/>
          <w:szCs w:val="24"/>
          <w:lang w:val="bg-BG"/>
        </w:rPr>
        <w:t>се създават през 2006 г. в рамките на проекта "</w:t>
      </w:r>
      <w:r w:rsidR="007134C8" w:rsidRPr="00BA4A56">
        <w:rPr>
          <w:rFonts w:ascii="Times New Roman" w:hAnsi="Times New Roman" w:cs="Times New Roman"/>
          <w:sz w:val="24"/>
          <w:szCs w:val="24"/>
        </w:rPr>
        <w:t>SOL</w:t>
      </w:r>
      <w:r w:rsidR="007134C8" w:rsidRPr="00BA4A56">
        <w:rPr>
          <w:rFonts w:ascii="Times New Roman" w:hAnsi="Times New Roman" w:cs="Times New Roman"/>
          <w:sz w:val="24"/>
          <w:szCs w:val="24"/>
          <w:lang w:val="bg-BG"/>
        </w:rPr>
        <w:t>"</w:t>
      </w:r>
      <w:r w:rsidR="001C2CE3">
        <w:rPr>
          <w:rFonts w:ascii="Times New Roman" w:hAnsi="Times New Roman" w:cs="Times New Roman"/>
          <w:sz w:val="24"/>
          <w:szCs w:val="24"/>
          <w:lang w:val="bg-BG"/>
        </w:rPr>
        <w:t xml:space="preserve"> </w:t>
      </w:r>
      <w:r w:rsidR="001C2CE3" w:rsidRPr="001C2CE3">
        <w:rPr>
          <w:rFonts w:ascii="Times New Roman" w:hAnsi="Times New Roman" w:cs="Times New Roman"/>
          <w:sz w:val="24"/>
          <w:szCs w:val="24"/>
          <w:lang w:val="bg-BG"/>
        </w:rPr>
        <w:t>(</w:t>
      </w:r>
      <w:r w:rsidR="001C2CE3" w:rsidRPr="00B33708">
        <w:rPr>
          <w:rFonts w:ascii="Times New Roman" w:hAnsi="Times New Roman" w:cs="Times New Roman"/>
          <w:i/>
          <w:sz w:val="24"/>
          <w:szCs w:val="24"/>
        </w:rPr>
        <w:t>sol</w:t>
      </w:r>
      <w:r w:rsidR="001C2CE3" w:rsidRPr="00B33708">
        <w:rPr>
          <w:rFonts w:ascii="Times New Roman" w:hAnsi="Times New Roman" w:cs="Times New Roman"/>
          <w:i/>
          <w:sz w:val="24"/>
          <w:szCs w:val="24"/>
          <w:lang w:val="bg-BG"/>
        </w:rPr>
        <w:t xml:space="preserve"> </w:t>
      </w:r>
      <w:r w:rsidR="001C2CE3" w:rsidRPr="00B33708">
        <w:rPr>
          <w:rFonts w:ascii="Times New Roman" w:hAnsi="Times New Roman" w:cs="Times New Roman"/>
          <w:i/>
          <w:sz w:val="24"/>
          <w:szCs w:val="24"/>
        </w:rPr>
        <w:t>violette</w:t>
      </w:r>
      <w:r w:rsidR="001C2CE3" w:rsidRPr="001C2CE3">
        <w:rPr>
          <w:rFonts w:ascii="Times New Roman" w:hAnsi="Times New Roman" w:cs="Times New Roman"/>
          <w:sz w:val="24"/>
          <w:szCs w:val="24"/>
          <w:lang w:val="bg-BG"/>
        </w:rPr>
        <w:t>)</w:t>
      </w:r>
      <w:r w:rsidR="001C2CE3">
        <w:rPr>
          <w:rFonts w:ascii="Times New Roman" w:hAnsi="Times New Roman" w:cs="Times New Roman"/>
          <w:sz w:val="24"/>
          <w:szCs w:val="24"/>
          <w:lang w:val="bg-BG"/>
        </w:rPr>
        <w:t xml:space="preserve"> в Тулуза</w:t>
      </w:r>
      <w:r w:rsidR="007134C8" w:rsidRPr="00BA4A56">
        <w:rPr>
          <w:rFonts w:ascii="Times New Roman" w:hAnsi="Times New Roman" w:cs="Times New Roman"/>
          <w:sz w:val="24"/>
          <w:szCs w:val="24"/>
          <w:lang w:val="bg-BG"/>
        </w:rPr>
        <w:t>.</w:t>
      </w:r>
    </w:p>
    <w:p w:rsidR="001C2CE3" w:rsidRPr="001C2CE3" w:rsidRDefault="00C0044A" w:rsidP="001C2CE3">
      <w:pPr>
        <w:spacing w:after="0" w:line="360" w:lineRule="auto"/>
        <w:ind w:firstLine="720"/>
        <w:jc w:val="both"/>
        <w:rPr>
          <w:rFonts w:ascii="Times New Roman" w:hAnsi="Times New Roman" w:cs="Times New Roman"/>
          <w:sz w:val="24"/>
          <w:szCs w:val="24"/>
          <w:lang w:val="bg-BG"/>
        </w:rPr>
      </w:pPr>
      <w:r w:rsidRPr="00BA4A56">
        <w:rPr>
          <w:rFonts w:ascii="Times New Roman" w:hAnsi="Times New Roman" w:cs="Times New Roman"/>
          <w:sz w:val="24"/>
          <w:szCs w:val="24"/>
          <w:lang w:val="bg-BG"/>
        </w:rPr>
        <w:t xml:space="preserve">В периода на глобална криза </w:t>
      </w:r>
      <w:r w:rsidR="00F46EC1" w:rsidRPr="00BA4A56">
        <w:rPr>
          <w:rFonts w:ascii="Times New Roman" w:hAnsi="Times New Roman" w:cs="Times New Roman"/>
          <w:sz w:val="24"/>
          <w:szCs w:val="24"/>
          <w:lang w:val="bg-BG"/>
        </w:rPr>
        <w:t>създаването на нови пари се ускорява и в Европа</w:t>
      </w:r>
      <w:r w:rsidR="009221C8" w:rsidRPr="00BA4A56">
        <w:rPr>
          <w:rFonts w:ascii="Times New Roman" w:hAnsi="Times New Roman" w:cs="Times New Roman"/>
          <w:sz w:val="24"/>
          <w:szCs w:val="24"/>
          <w:lang w:val="bg-BG"/>
        </w:rPr>
        <w:t xml:space="preserve"> (с изключение на държавите от Източна Европа)</w:t>
      </w:r>
      <w:r w:rsidR="00F46EC1" w:rsidRPr="00BA4A56">
        <w:rPr>
          <w:rFonts w:ascii="Times New Roman" w:hAnsi="Times New Roman" w:cs="Times New Roman"/>
          <w:sz w:val="24"/>
          <w:szCs w:val="24"/>
          <w:lang w:val="bg-BG"/>
        </w:rPr>
        <w:t>. В</w:t>
      </w:r>
      <w:r w:rsidRPr="00BA4A56">
        <w:rPr>
          <w:rFonts w:ascii="Times New Roman" w:hAnsi="Times New Roman" w:cs="Times New Roman"/>
          <w:sz w:val="24"/>
          <w:szCs w:val="24"/>
          <w:lang w:val="bg-BG"/>
        </w:rPr>
        <w:t xml:space="preserve"> Германия</w:t>
      </w:r>
      <w:r w:rsidR="00F46EC1" w:rsidRPr="00BA4A56">
        <w:rPr>
          <w:rFonts w:ascii="Times New Roman" w:hAnsi="Times New Roman" w:cs="Times New Roman"/>
          <w:sz w:val="24"/>
          <w:szCs w:val="24"/>
          <w:lang w:val="bg-BG"/>
        </w:rPr>
        <w:t xml:space="preserve"> съществуват повече от </w:t>
      </w:r>
      <w:r w:rsidR="009221C8" w:rsidRPr="00BA4A56">
        <w:rPr>
          <w:rFonts w:ascii="Times New Roman" w:hAnsi="Times New Roman" w:cs="Times New Roman"/>
          <w:sz w:val="24"/>
          <w:szCs w:val="24"/>
          <w:lang w:val="bg-BG"/>
        </w:rPr>
        <w:t>шестдесет</w:t>
      </w:r>
      <w:r w:rsidRPr="00BA4A56">
        <w:rPr>
          <w:rFonts w:ascii="Times New Roman" w:hAnsi="Times New Roman" w:cs="Times New Roman"/>
          <w:sz w:val="24"/>
          <w:szCs w:val="24"/>
          <w:lang w:val="bg-BG"/>
        </w:rPr>
        <w:t xml:space="preserve"> местни валути, в Испания </w:t>
      </w:r>
      <w:r w:rsidR="00F46EC1" w:rsidRPr="00BA4A56">
        <w:rPr>
          <w:rFonts w:ascii="Times New Roman" w:hAnsi="Times New Roman" w:cs="Times New Roman"/>
          <w:sz w:val="24"/>
          <w:szCs w:val="24"/>
          <w:lang w:val="bg-BG"/>
        </w:rPr>
        <w:t xml:space="preserve">около </w:t>
      </w:r>
      <w:r w:rsidR="009221C8" w:rsidRPr="00BA4A56">
        <w:rPr>
          <w:rFonts w:ascii="Times New Roman" w:hAnsi="Times New Roman" w:cs="Times New Roman"/>
          <w:sz w:val="24"/>
          <w:szCs w:val="24"/>
          <w:lang w:val="bg-BG"/>
        </w:rPr>
        <w:t>седемдесет</w:t>
      </w:r>
      <w:r w:rsidR="00F46EC1" w:rsidRPr="00BA4A56">
        <w:rPr>
          <w:rFonts w:ascii="Times New Roman" w:hAnsi="Times New Roman" w:cs="Times New Roman"/>
          <w:sz w:val="24"/>
          <w:szCs w:val="24"/>
          <w:lang w:val="bg-BG"/>
        </w:rPr>
        <w:t xml:space="preserve"> местни пари и почти </w:t>
      </w:r>
      <w:r w:rsidR="009221C8" w:rsidRPr="00BA4A56">
        <w:rPr>
          <w:rFonts w:ascii="Times New Roman" w:hAnsi="Times New Roman" w:cs="Times New Roman"/>
          <w:sz w:val="24"/>
          <w:szCs w:val="24"/>
          <w:lang w:val="bg-BG"/>
        </w:rPr>
        <w:t>триста</w:t>
      </w:r>
      <w:r w:rsidR="00F46EC1" w:rsidRPr="00BA4A56">
        <w:rPr>
          <w:rFonts w:ascii="Times New Roman" w:hAnsi="Times New Roman" w:cs="Times New Roman"/>
          <w:sz w:val="24"/>
          <w:szCs w:val="24"/>
          <w:lang w:val="bg-BG"/>
        </w:rPr>
        <w:t xml:space="preserve"> банки на времето. Бързо развитие комплементарните пари имат </w:t>
      </w:r>
      <w:r w:rsidRPr="00BA4A56">
        <w:rPr>
          <w:rFonts w:ascii="Times New Roman" w:hAnsi="Times New Roman" w:cs="Times New Roman"/>
          <w:sz w:val="24"/>
          <w:szCs w:val="24"/>
          <w:lang w:val="bg-BG"/>
        </w:rPr>
        <w:t>в Гърция</w:t>
      </w:r>
      <w:r w:rsidR="00F46EC1" w:rsidRPr="00BA4A56">
        <w:rPr>
          <w:rFonts w:ascii="Times New Roman" w:hAnsi="Times New Roman" w:cs="Times New Roman"/>
          <w:sz w:val="24"/>
          <w:szCs w:val="24"/>
          <w:lang w:val="bg-BG"/>
        </w:rPr>
        <w:t xml:space="preserve">, където техният брой достига </w:t>
      </w:r>
      <w:r w:rsidR="009221C8" w:rsidRPr="00BA4A56">
        <w:rPr>
          <w:rFonts w:ascii="Times New Roman" w:hAnsi="Times New Roman" w:cs="Times New Roman"/>
          <w:sz w:val="24"/>
          <w:szCs w:val="24"/>
          <w:lang w:val="bg-BG"/>
        </w:rPr>
        <w:t>седемдесет</w:t>
      </w:r>
      <w:r w:rsidR="00F46EC1" w:rsidRPr="00BA4A56">
        <w:rPr>
          <w:rFonts w:ascii="Times New Roman" w:hAnsi="Times New Roman" w:cs="Times New Roman"/>
          <w:sz w:val="24"/>
          <w:szCs w:val="24"/>
          <w:lang w:val="bg-BG"/>
        </w:rPr>
        <w:t xml:space="preserve"> в периода 2008-2014 г. </w:t>
      </w:r>
      <w:r w:rsidR="009221C8" w:rsidRPr="00BA4A56">
        <w:rPr>
          <w:rFonts w:ascii="Times New Roman" w:hAnsi="Times New Roman" w:cs="Times New Roman"/>
          <w:sz w:val="24"/>
          <w:szCs w:val="24"/>
          <w:lang w:val="bg-BG"/>
        </w:rPr>
        <w:t xml:space="preserve">Във Франция местните валути са около </w:t>
      </w:r>
      <w:r w:rsidR="007640E5">
        <w:rPr>
          <w:rFonts w:ascii="Times New Roman" w:hAnsi="Times New Roman" w:cs="Times New Roman"/>
          <w:sz w:val="24"/>
          <w:szCs w:val="24"/>
          <w:lang w:val="bg-BG"/>
        </w:rPr>
        <w:t>тридесе</w:t>
      </w:r>
      <w:r w:rsidR="00BE3CFD">
        <w:rPr>
          <w:rFonts w:ascii="Times New Roman" w:hAnsi="Times New Roman" w:cs="Times New Roman"/>
          <w:sz w:val="24"/>
          <w:szCs w:val="24"/>
          <w:lang w:val="bg-BG"/>
        </w:rPr>
        <w:t>т</w:t>
      </w:r>
      <w:r w:rsidR="009221C8" w:rsidRPr="00BA4A56">
        <w:rPr>
          <w:rFonts w:ascii="Times New Roman" w:hAnsi="Times New Roman" w:cs="Times New Roman"/>
          <w:sz w:val="24"/>
          <w:szCs w:val="24"/>
          <w:lang w:val="bg-BG"/>
        </w:rPr>
        <w:t>.</w:t>
      </w:r>
      <w:r w:rsidR="00BA4A56" w:rsidRPr="00BA4A56">
        <w:rPr>
          <w:rFonts w:ascii="Times New Roman" w:hAnsi="Times New Roman" w:cs="Times New Roman"/>
          <w:sz w:val="24"/>
          <w:szCs w:val="24"/>
          <w:lang w:val="bg-BG"/>
        </w:rPr>
        <w:t xml:space="preserve"> </w:t>
      </w:r>
      <w:r w:rsidR="001C2CE3" w:rsidRPr="001C2CE3">
        <w:rPr>
          <w:rFonts w:ascii="Times New Roman" w:hAnsi="Times New Roman" w:cs="Times New Roman"/>
          <w:sz w:val="24"/>
          <w:szCs w:val="24"/>
          <w:lang w:val="bg-BG"/>
        </w:rPr>
        <w:t>Франция е първата европейска държава, която институционализира социалните пари в Закона за социалната и солидарна икономика от 2014 г. Съгласно закона, те са платежно средство и се създават от организациите на социалната и солидарна икономика включително с подкрепата на местните власти</w:t>
      </w:r>
      <w:r w:rsidR="00884FD9" w:rsidRPr="00884FD9">
        <w:rPr>
          <w:rFonts w:ascii="Times New Roman" w:hAnsi="Times New Roman" w:cs="Times New Roman"/>
          <w:sz w:val="24"/>
          <w:szCs w:val="24"/>
          <w:lang w:val="bg-BG"/>
        </w:rPr>
        <w:t xml:space="preserve"> (Loi relative à la ESS, 2014)</w:t>
      </w:r>
      <w:r w:rsidR="001C2CE3" w:rsidRPr="001C2CE3">
        <w:rPr>
          <w:rFonts w:ascii="Times New Roman" w:hAnsi="Times New Roman" w:cs="Times New Roman"/>
          <w:sz w:val="24"/>
          <w:szCs w:val="24"/>
          <w:lang w:val="bg-BG"/>
        </w:rPr>
        <w:t xml:space="preserve">. </w:t>
      </w:r>
    </w:p>
    <w:p w:rsidR="00207F34" w:rsidRPr="001C2CE3" w:rsidRDefault="001C2CE3" w:rsidP="00207F34">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Във Великобритания монетарните иновации обхващат множество местни граждански инициативи с цел подготовка на градовете за екологичен и енергиен преход като най-ярки примери за комплементарни пари са </w:t>
      </w:r>
      <w:r w:rsidR="00207F34" w:rsidRPr="001C2CE3">
        <w:rPr>
          <w:rFonts w:ascii="Times New Roman" w:hAnsi="Times New Roman" w:cs="Times New Roman"/>
          <w:sz w:val="24"/>
          <w:szCs w:val="24"/>
          <w:lang w:val="bg-BG"/>
        </w:rPr>
        <w:t xml:space="preserve">– </w:t>
      </w:r>
      <w:r w:rsidR="00207F34" w:rsidRPr="00207F34">
        <w:rPr>
          <w:rFonts w:ascii="Times New Roman" w:hAnsi="Times New Roman" w:cs="Times New Roman"/>
          <w:sz w:val="24"/>
          <w:szCs w:val="24"/>
          <w:lang w:val="fr-FR"/>
        </w:rPr>
        <w:t>Bristol</w:t>
      </w:r>
      <w:r w:rsidR="00207F34" w:rsidRPr="001C2CE3">
        <w:rPr>
          <w:rFonts w:ascii="Times New Roman" w:hAnsi="Times New Roman" w:cs="Times New Roman"/>
          <w:sz w:val="24"/>
          <w:szCs w:val="24"/>
          <w:lang w:val="bg-BG"/>
        </w:rPr>
        <w:t xml:space="preserve"> </w:t>
      </w:r>
      <w:r w:rsidR="00207F34" w:rsidRPr="00207F34">
        <w:rPr>
          <w:rFonts w:ascii="Times New Roman" w:hAnsi="Times New Roman" w:cs="Times New Roman"/>
          <w:sz w:val="24"/>
          <w:szCs w:val="24"/>
          <w:lang w:val="fr-FR"/>
        </w:rPr>
        <w:t>Pound</w:t>
      </w:r>
      <w:r>
        <w:rPr>
          <w:rFonts w:ascii="Times New Roman" w:hAnsi="Times New Roman" w:cs="Times New Roman"/>
          <w:sz w:val="24"/>
          <w:szCs w:val="24"/>
          <w:lang w:val="bg-BG"/>
        </w:rPr>
        <w:t xml:space="preserve"> </w:t>
      </w:r>
      <w:r w:rsidRPr="001C2CE3">
        <w:rPr>
          <w:rFonts w:ascii="Times New Roman" w:hAnsi="Times New Roman" w:cs="Times New Roman"/>
          <w:sz w:val="24"/>
          <w:szCs w:val="24"/>
          <w:lang w:val="bg-BG"/>
        </w:rPr>
        <w:t>(</w:t>
      </w:r>
      <w:r>
        <w:rPr>
          <w:rFonts w:ascii="Times New Roman" w:hAnsi="Times New Roman" w:cs="Times New Roman"/>
          <w:sz w:val="24"/>
          <w:szCs w:val="24"/>
          <w:lang w:val="bg-BG"/>
        </w:rPr>
        <w:t>създаден 2012 г.</w:t>
      </w:r>
      <w:r w:rsidRPr="001C2CE3">
        <w:rPr>
          <w:rFonts w:ascii="Times New Roman" w:hAnsi="Times New Roman" w:cs="Times New Roman"/>
          <w:sz w:val="24"/>
          <w:szCs w:val="24"/>
          <w:lang w:val="bg-BG"/>
        </w:rPr>
        <w:t>)</w:t>
      </w:r>
      <w:r w:rsidR="00207F34" w:rsidRPr="001C2CE3">
        <w:rPr>
          <w:rFonts w:ascii="Times New Roman" w:hAnsi="Times New Roman" w:cs="Times New Roman"/>
          <w:sz w:val="24"/>
          <w:szCs w:val="24"/>
          <w:lang w:val="bg-BG"/>
        </w:rPr>
        <w:t xml:space="preserve">, </w:t>
      </w:r>
      <w:r w:rsidR="00207F34" w:rsidRPr="00207F34">
        <w:rPr>
          <w:rFonts w:ascii="Times New Roman" w:hAnsi="Times New Roman" w:cs="Times New Roman"/>
          <w:sz w:val="24"/>
          <w:szCs w:val="24"/>
          <w:lang w:val="fr-FR"/>
        </w:rPr>
        <w:t>Brixton</w:t>
      </w:r>
      <w:r w:rsidR="00207F34" w:rsidRPr="001C2CE3">
        <w:rPr>
          <w:rFonts w:ascii="Times New Roman" w:hAnsi="Times New Roman" w:cs="Times New Roman"/>
          <w:sz w:val="24"/>
          <w:szCs w:val="24"/>
          <w:lang w:val="bg-BG"/>
        </w:rPr>
        <w:t xml:space="preserve"> </w:t>
      </w:r>
      <w:r w:rsidR="00207F34" w:rsidRPr="00207F34">
        <w:rPr>
          <w:rFonts w:ascii="Times New Roman" w:hAnsi="Times New Roman" w:cs="Times New Roman"/>
          <w:sz w:val="24"/>
          <w:szCs w:val="24"/>
          <w:lang w:val="fr-FR"/>
        </w:rPr>
        <w:t>Pound</w:t>
      </w:r>
      <w:r w:rsidRPr="001C2CE3">
        <w:rPr>
          <w:rFonts w:ascii="Times New Roman" w:hAnsi="Times New Roman" w:cs="Times New Roman"/>
          <w:sz w:val="24"/>
          <w:szCs w:val="24"/>
          <w:lang w:val="bg-BG"/>
        </w:rPr>
        <w:t xml:space="preserve"> (</w:t>
      </w:r>
      <w:r>
        <w:rPr>
          <w:rFonts w:ascii="Times New Roman" w:hAnsi="Times New Roman" w:cs="Times New Roman"/>
          <w:sz w:val="24"/>
          <w:szCs w:val="24"/>
          <w:lang w:val="bg-BG"/>
        </w:rPr>
        <w:t>създаден 2009 г.</w:t>
      </w:r>
      <w:r w:rsidRPr="001C2CE3">
        <w:rPr>
          <w:rFonts w:ascii="Times New Roman" w:hAnsi="Times New Roman" w:cs="Times New Roman"/>
          <w:sz w:val="24"/>
          <w:szCs w:val="24"/>
          <w:lang w:val="bg-BG"/>
        </w:rPr>
        <w:t>)</w:t>
      </w:r>
      <w:r w:rsidR="00207F34" w:rsidRPr="001C2CE3">
        <w:rPr>
          <w:rFonts w:ascii="Times New Roman" w:hAnsi="Times New Roman" w:cs="Times New Roman"/>
          <w:sz w:val="24"/>
          <w:szCs w:val="24"/>
          <w:lang w:val="bg-BG"/>
        </w:rPr>
        <w:t xml:space="preserve">, </w:t>
      </w:r>
      <w:r w:rsidR="00207F34" w:rsidRPr="00207F34">
        <w:rPr>
          <w:rFonts w:ascii="Times New Roman" w:hAnsi="Times New Roman" w:cs="Times New Roman"/>
          <w:sz w:val="24"/>
          <w:szCs w:val="24"/>
          <w:lang w:val="fr-FR"/>
        </w:rPr>
        <w:t>Totnes</w:t>
      </w:r>
      <w:r w:rsidR="00207F34" w:rsidRPr="001C2CE3">
        <w:rPr>
          <w:rFonts w:ascii="Times New Roman" w:hAnsi="Times New Roman" w:cs="Times New Roman"/>
          <w:sz w:val="24"/>
          <w:szCs w:val="24"/>
          <w:lang w:val="bg-BG"/>
        </w:rPr>
        <w:t xml:space="preserve"> </w:t>
      </w:r>
      <w:r w:rsidR="00207F34" w:rsidRPr="00207F34">
        <w:rPr>
          <w:rFonts w:ascii="Times New Roman" w:hAnsi="Times New Roman" w:cs="Times New Roman"/>
          <w:sz w:val="24"/>
          <w:szCs w:val="24"/>
          <w:lang w:val="fr-FR"/>
        </w:rPr>
        <w:t>Pound</w:t>
      </w:r>
      <w:r w:rsidR="00207F34" w:rsidRPr="001C2CE3">
        <w:rPr>
          <w:rFonts w:ascii="Times New Roman" w:hAnsi="Times New Roman" w:cs="Times New Roman"/>
          <w:sz w:val="24"/>
          <w:szCs w:val="24"/>
          <w:lang w:val="bg-BG"/>
        </w:rPr>
        <w:t xml:space="preserve">, </w:t>
      </w:r>
      <w:r w:rsidR="00207F34" w:rsidRPr="00207F34">
        <w:rPr>
          <w:rFonts w:ascii="Times New Roman" w:hAnsi="Times New Roman" w:cs="Times New Roman"/>
          <w:sz w:val="24"/>
          <w:szCs w:val="24"/>
          <w:lang w:val="fr-FR"/>
        </w:rPr>
        <w:t>Stroud</w:t>
      </w:r>
      <w:r w:rsidR="00207F34" w:rsidRPr="001C2CE3">
        <w:rPr>
          <w:rFonts w:ascii="Times New Roman" w:hAnsi="Times New Roman" w:cs="Times New Roman"/>
          <w:sz w:val="24"/>
          <w:szCs w:val="24"/>
          <w:lang w:val="bg-BG"/>
        </w:rPr>
        <w:t xml:space="preserve"> </w:t>
      </w:r>
      <w:r w:rsidR="00207F34" w:rsidRPr="00207F34">
        <w:rPr>
          <w:rFonts w:ascii="Times New Roman" w:hAnsi="Times New Roman" w:cs="Times New Roman"/>
          <w:sz w:val="24"/>
          <w:szCs w:val="24"/>
          <w:lang w:val="fr-FR"/>
        </w:rPr>
        <w:t>Pound</w:t>
      </w:r>
      <w:r w:rsidR="00207F34" w:rsidRPr="001C2CE3">
        <w:rPr>
          <w:rFonts w:ascii="Times New Roman" w:hAnsi="Times New Roman" w:cs="Times New Roman"/>
          <w:sz w:val="24"/>
          <w:szCs w:val="24"/>
          <w:lang w:val="bg-BG"/>
        </w:rPr>
        <w:t xml:space="preserve">, </w:t>
      </w:r>
      <w:r w:rsidR="00207F34" w:rsidRPr="00207F34">
        <w:rPr>
          <w:rFonts w:ascii="Times New Roman" w:hAnsi="Times New Roman" w:cs="Times New Roman"/>
          <w:sz w:val="24"/>
          <w:szCs w:val="24"/>
          <w:lang w:val="fr-FR"/>
        </w:rPr>
        <w:t>Lewes</w:t>
      </w:r>
      <w:r w:rsidR="00207F34" w:rsidRPr="001C2CE3">
        <w:rPr>
          <w:rFonts w:ascii="Times New Roman" w:hAnsi="Times New Roman" w:cs="Times New Roman"/>
          <w:sz w:val="24"/>
          <w:szCs w:val="24"/>
          <w:lang w:val="bg-BG"/>
        </w:rPr>
        <w:t xml:space="preserve"> </w:t>
      </w:r>
      <w:r w:rsidR="00207F34" w:rsidRPr="00207F34">
        <w:rPr>
          <w:rFonts w:ascii="Times New Roman" w:hAnsi="Times New Roman" w:cs="Times New Roman"/>
          <w:sz w:val="24"/>
          <w:szCs w:val="24"/>
          <w:lang w:val="fr-FR"/>
        </w:rPr>
        <w:t>Pound</w:t>
      </w:r>
      <w:r w:rsidR="00207F34" w:rsidRPr="001C2CE3">
        <w:rPr>
          <w:rFonts w:ascii="Times New Roman" w:hAnsi="Times New Roman" w:cs="Times New Roman"/>
          <w:sz w:val="24"/>
          <w:szCs w:val="24"/>
          <w:lang w:val="bg-BG"/>
        </w:rPr>
        <w:t xml:space="preserve">. </w:t>
      </w:r>
      <w:r>
        <w:rPr>
          <w:rFonts w:ascii="Times New Roman" w:hAnsi="Times New Roman" w:cs="Times New Roman"/>
          <w:sz w:val="24"/>
          <w:szCs w:val="24"/>
          <w:lang w:val="bg-BG"/>
        </w:rPr>
        <w:t>Особен интерес представлява факта, че местните пари в Бристол и Брикстън могат да бъдат използвани от предприятията за плащане на местен данък. За стимулиране използването и циркулирането на местните пари са създадени доброволчески програми за работници, които приемат част от тяхната заплата да бъде изплащана в местни пари. През</w:t>
      </w:r>
      <w:r w:rsidR="00B33708">
        <w:rPr>
          <w:rFonts w:ascii="Times New Roman" w:hAnsi="Times New Roman" w:cs="Times New Roman"/>
          <w:sz w:val="24"/>
          <w:szCs w:val="24"/>
          <w:lang w:val="bg-BG"/>
        </w:rPr>
        <w:t xml:space="preserve"> 2012 г. кметът на Бристол обяви</w:t>
      </w:r>
      <w:r>
        <w:rPr>
          <w:rFonts w:ascii="Times New Roman" w:hAnsi="Times New Roman" w:cs="Times New Roman"/>
          <w:sz w:val="24"/>
          <w:szCs w:val="24"/>
          <w:lang w:val="bg-BG"/>
        </w:rPr>
        <w:t xml:space="preserve">, че ще обменя заплатата си в местни пари. </w:t>
      </w:r>
    </w:p>
    <w:p w:rsidR="001C2CE3" w:rsidRDefault="001C2CE3" w:rsidP="001C2CE3">
      <w:pPr>
        <w:spacing w:after="0" w:line="360" w:lineRule="auto"/>
        <w:ind w:firstLine="720"/>
        <w:jc w:val="both"/>
        <w:rPr>
          <w:rFonts w:ascii="Times New Roman" w:hAnsi="Times New Roman" w:cs="Times New Roman"/>
          <w:sz w:val="24"/>
          <w:szCs w:val="24"/>
          <w:lang w:val="bg-BG"/>
        </w:rPr>
      </w:pPr>
      <w:r w:rsidRPr="001C2CE3">
        <w:rPr>
          <w:rFonts w:ascii="Times New Roman" w:hAnsi="Times New Roman" w:cs="Times New Roman"/>
          <w:sz w:val="24"/>
          <w:szCs w:val="24"/>
          <w:lang w:val="bg-BG"/>
        </w:rPr>
        <w:t xml:space="preserve">Комплементарните пари все още остават с ограничена роля </w:t>
      </w:r>
      <w:r>
        <w:rPr>
          <w:rFonts w:ascii="Times New Roman" w:hAnsi="Times New Roman" w:cs="Times New Roman"/>
          <w:sz w:val="24"/>
          <w:szCs w:val="24"/>
          <w:lang w:val="bg-BG"/>
        </w:rPr>
        <w:t xml:space="preserve">и въздействие върху </w:t>
      </w:r>
      <w:r w:rsidRPr="001C2CE3">
        <w:rPr>
          <w:rFonts w:ascii="Times New Roman" w:hAnsi="Times New Roman" w:cs="Times New Roman"/>
          <w:sz w:val="24"/>
          <w:szCs w:val="24"/>
          <w:lang w:val="bg-BG"/>
        </w:rPr>
        <w:t>териториалното развитие поради лимитираната парична маса и малкия брой ползватели</w:t>
      </w:r>
      <w:r w:rsidR="00884FD9" w:rsidRPr="00884FD9">
        <w:rPr>
          <w:rFonts w:ascii="Times New Roman" w:hAnsi="Times New Roman" w:cs="Times New Roman"/>
          <w:sz w:val="24"/>
          <w:szCs w:val="24"/>
          <w:lang w:val="bg-BG"/>
        </w:rPr>
        <w:t xml:space="preserve"> (Fourel, Magnen, Meunier, 2015)</w:t>
      </w:r>
      <w:r w:rsidRPr="001C2CE3">
        <w:rPr>
          <w:rFonts w:ascii="Times New Roman" w:hAnsi="Times New Roman" w:cs="Times New Roman"/>
          <w:sz w:val="24"/>
          <w:szCs w:val="24"/>
          <w:lang w:val="bg-BG"/>
        </w:rPr>
        <w:t xml:space="preserve">. В Бавария оборотът на местните пари надмина 7 млн. </w:t>
      </w:r>
      <w:r w:rsidR="00884FD9">
        <w:rPr>
          <w:rFonts w:ascii="Times New Roman" w:hAnsi="Times New Roman" w:cs="Times New Roman"/>
          <w:sz w:val="24"/>
          <w:szCs w:val="24"/>
        </w:rPr>
        <w:t>e</w:t>
      </w:r>
      <w:r w:rsidRPr="001C2CE3">
        <w:rPr>
          <w:rFonts w:ascii="Times New Roman" w:hAnsi="Times New Roman" w:cs="Times New Roman"/>
          <w:sz w:val="24"/>
          <w:szCs w:val="24"/>
          <w:lang w:val="bg-BG"/>
        </w:rPr>
        <w:t xml:space="preserve">вро </w:t>
      </w:r>
      <w:r w:rsidRPr="001C2CE3">
        <w:rPr>
          <w:rFonts w:ascii="Times New Roman" w:hAnsi="Times New Roman" w:cs="Times New Roman"/>
          <w:sz w:val="24"/>
          <w:szCs w:val="24"/>
          <w:lang w:val="bg-BG"/>
        </w:rPr>
        <w:lastRenderedPageBreak/>
        <w:t>през 2013 г., а паричната маса в обращение достигна 500 000 евро</w:t>
      </w:r>
      <w:r>
        <w:rPr>
          <w:rFonts w:ascii="Times New Roman" w:hAnsi="Times New Roman" w:cs="Times New Roman"/>
          <w:sz w:val="24"/>
          <w:szCs w:val="24"/>
          <w:lang w:val="bg-BG"/>
        </w:rPr>
        <w:t xml:space="preserve"> като парите са използвани от 600 предприятия, 200 асоциации, 3200 индивидуални ползватели</w:t>
      </w:r>
      <w:r w:rsidRPr="001C2CE3">
        <w:rPr>
          <w:rFonts w:ascii="Times New Roman" w:hAnsi="Times New Roman" w:cs="Times New Roman"/>
          <w:sz w:val="24"/>
          <w:szCs w:val="24"/>
          <w:lang w:val="bg-BG"/>
        </w:rPr>
        <w:t xml:space="preserve">. Във Франция </w:t>
      </w:r>
      <w:r w:rsidRPr="001C2CE3">
        <w:rPr>
          <w:rFonts w:ascii="Times New Roman" w:hAnsi="Times New Roman" w:cs="Times New Roman"/>
          <w:sz w:val="24"/>
          <w:szCs w:val="24"/>
        </w:rPr>
        <w:t>eusko</w:t>
      </w:r>
      <w:r w:rsidRPr="001C2CE3">
        <w:rPr>
          <w:rFonts w:ascii="Times New Roman" w:hAnsi="Times New Roman" w:cs="Times New Roman"/>
          <w:sz w:val="24"/>
          <w:szCs w:val="24"/>
          <w:lang w:val="bg-BG"/>
        </w:rPr>
        <w:t xml:space="preserve"> (</w:t>
      </w:r>
      <w:r>
        <w:rPr>
          <w:rFonts w:ascii="Times New Roman" w:hAnsi="Times New Roman" w:cs="Times New Roman"/>
          <w:sz w:val="24"/>
          <w:szCs w:val="24"/>
          <w:lang w:val="bg-BG"/>
        </w:rPr>
        <w:t>създадено 2013 г.</w:t>
      </w:r>
      <w:r w:rsidRPr="001C2CE3">
        <w:rPr>
          <w:rFonts w:ascii="Times New Roman" w:hAnsi="Times New Roman" w:cs="Times New Roman"/>
          <w:sz w:val="24"/>
          <w:szCs w:val="24"/>
          <w:lang w:val="bg-BG"/>
        </w:rPr>
        <w:t xml:space="preserve">) е използвано от  </w:t>
      </w:r>
      <w:r>
        <w:rPr>
          <w:rFonts w:ascii="Times New Roman" w:hAnsi="Times New Roman" w:cs="Times New Roman"/>
          <w:sz w:val="24"/>
          <w:szCs w:val="24"/>
          <w:lang w:val="bg-BG"/>
        </w:rPr>
        <w:t xml:space="preserve">430 предприятия, 115 асоциации, 2700 индивидуални ползватели, като </w:t>
      </w:r>
      <w:r w:rsidRPr="001C2CE3">
        <w:rPr>
          <w:rFonts w:ascii="Times New Roman" w:hAnsi="Times New Roman" w:cs="Times New Roman"/>
          <w:sz w:val="24"/>
          <w:szCs w:val="24"/>
          <w:lang w:val="bg-BG"/>
        </w:rPr>
        <w:t xml:space="preserve">паричната маса е около </w:t>
      </w:r>
      <w:r>
        <w:rPr>
          <w:rFonts w:ascii="Times New Roman" w:hAnsi="Times New Roman" w:cs="Times New Roman"/>
          <w:sz w:val="24"/>
          <w:szCs w:val="24"/>
          <w:lang w:val="bg-BG"/>
        </w:rPr>
        <w:t xml:space="preserve">245 000 </w:t>
      </w:r>
      <w:r w:rsidRPr="001C2CE3">
        <w:rPr>
          <w:rFonts w:ascii="Times New Roman" w:hAnsi="Times New Roman" w:cs="Times New Roman"/>
          <w:sz w:val="24"/>
          <w:szCs w:val="24"/>
          <w:lang w:val="bg-BG"/>
        </w:rPr>
        <w:t>евро в края на 201</w:t>
      </w:r>
      <w:r>
        <w:rPr>
          <w:rFonts w:ascii="Times New Roman" w:hAnsi="Times New Roman" w:cs="Times New Roman"/>
          <w:sz w:val="24"/>
          <w:szCs w:val="24"/>
          <w:lang w:val="bg-BG"/>
        </w:rPr>
        <w:t>3</w:t>
      </w:r>
      <w:r w:rsidRPr="001C2CE3">
        <w:rPr>
          <w:rFonts w:ascii="Times New Roman" w:hAnsi="Times New Roman" w:cs="Times New Roman"/>
          <w:sz w:val="24"/>
          <w:szCs w:val="24"/>
          <w:lang w:val="bg-BG"/>
        </w:rPr>
        <w:t xml:space="preserve"> г.  </w:t>
      </w:r>
      <w:r>
        <w:rPr>
          <w:rFonts w:ascii="Times New Roman" w:hAnsi="Times New Roman" w:cs="Times New Roman"/>
          <w:sz w:val="24"/>
          <w:szCs w:val="24"/>
          <w:lang w:val="bg-BG"/>
        </w:rPr>
        <w:t xml:space="preserve">Бристолският паунд е използавн от 420 предприятия и асоциации и общо 1200 индивидуални ползватели, а в обращение са пуснати 320 000 паунда </w:t>
      </w:r>
      <w:r w:rsidRPr="001C2CE3">
        <w:rPr>
          <w:rFonts w:ascii="Times New Roman" w:hAnsi="Times New Roman" w:cs="Times New Roman"/>
          <w:sz w:val="24"/>
          <w:szCs w:val="24"/>
          <w:lang w:val="bg-BG"/>
        </w:rPr>
        <w:t>(</w:t>
      </w:r>
      <w:r>
        <w:rPr>
          <w:rFonts w:ascii="Times New Roman" w:hAnsi="Times New Roman" w:cs="Times New Roman"/>
          <w:sz w:val="24"/>
          <w:szCs w:val="24"/>
        </w:rPr>
        <w:t>Kalinowski</w:t>
      </w:r>
      <w:r w:rsidR="00884FD9" w:rsidRPr="00884FD9">
        <w:rPr>
          <w:rFonts w:ascii="Times New Roman" w:hAnsi="Times New Roman" w:cs="Times New Roman"/>
          <w:sz w:val="24"/>
          <w:szCs w:val="24"/>
          <w:lang w:val="bg-BG"/>
        </w:rPr>
        <w:t>,</w:t>
      </w:r>
      <w:r w:rsidRPr="001C2CE3">
        <w:rPr>
          <w:rFonts w:ascii="Times New Roman" w:hAnsi="Times New Roman" w:cs="Times New Roman"/>
          <w:sz w:val="24"/>
          <w:szCs w:val="24"/>
          <w:lang w:val="bg-BG"/>
        </w:rPr>
        <w:t xml:space="preserve"> 2014)</w:t>
      </w:r>
      <w:r>
        <w:rPr>
          <w:rFonts w:ascii="Times New Roman" w:hAnsi="Times New Roman" w:cs="Times New Roman"/>
          <w:sz w:val="24"/>
          <w:szCs w:val="24"/>
          <w:lang w:val="bg-BG"/>
        </w:rPr>
        <w:t>.</w:t>
      </w:r>
    </w:p>
    <w:p w:rsidR="00884FD9" w:rsidRDefault="00884FD9" w:rsidP="001C2CE3">
      <w:pPr>
        <w:spacing w:after="0" w:line="360" w:lineRule="auto"/>
        <w:ind w:firstLine="720"/>
        <w:jc w:val="both"/>
        <w:rPr>
          <w:rFonts w:ascii="Times New Roman" w:hAnsi="Times New Roman" w:cs="Times New Roman"/>
          <w:sz w:val="24"/>
          <w:szCs w:val="24"/>
          <w:lang w:val="bg-BG"/>
        </w:rPr>
      </w:pPr>
    </w:p>
    <w:p w:rsidR="00725DAF" w:rsidRPr="005B6ED5" w:rsidRDefault="00BE18F1" w:rsidP="00137B83">
      <w:pPr>
        <w:spacing w:after="0" w:line="360" w:lineRule="auto"/>
        <w:jc w:val="both"/>
        <w:rPr>
          <w:rFonts w:ascii="Times New Roman" w:hAnsi="Times New Roman" w:cs="Times New Roman"/>
          <w:b/>
          <w:sz w:val="24"/>
          <w:szCs w:val="24"/>
          <w:lang w:val="bg-BG"/>
        </w:rPr>
      </w:pPr>
      <w:r w:rsidRPr="001C2CE3">
        <w:rPr>
          <w:rFonts w:ascii="Times New Roman" w:hAnsi="Times New Roman" w:cs="Times New Roman"/>
          <w:b/>
          <w:sz w:val="24"/>
          <w:szCs w:val="24"/>
          <w:lang w:val="bg-BG"/>
        </w:rPr>
        <w:t>Заключителни бележки</w:t>
      </w:r>
    </w:p>
    <w:p w:rsidR="001C2CE3" w:rsidRDefault="00725DAF" w:rsidP="00137B83">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t xml:space="preserve">Развитието на </w:t>
      </w:r>
      <w:r w:rsidR="002041BE">
        <w:rPr>
          <w:rFonts w:ascii="Times New Roman" w:hAnsi="Times New Roman" w:cs="Times New Roman"/>
          <w:sz w:val="24"/>
          <w:szCs w:val="24"/>
          <w:lang w:val="bg-BG"/>
        </w:rPr>
        <w:t xml:space="preserve">различни форми на </w:t>
      </w:r>
      <w:r>
        <w:rPr>
          <w:rFonts w:ascii="Times New Roman" w:hAnsi="Times New Roman" w:cs="Times New Roman"/>
          <w:sz w:val="24"/>
          <w:szCs w:val="24"/>
          <w:lang w:val="bg-BG"/>
        </w:rPr>
        <w:t xml:space="preserve">социални финанси осигурява нови </w:t>
      </w:r>
      <w:r w:rsidRPr="00831206">
        <w:rPr>
          <w:rFonts w:ascii="Times New Roman" w:hAnsi="Times New Roman" w:cs="Times New Roman"/>
          <w:sz w:val="24"/>
          <w:szCs w:val="24"/>
          <w:lang w:val="bg-BG"/>
        </w:rPr>
        <w:t>възможности за решаване на социални и икономически проблеми</w:t>
      </w:r>
      <w:r>
        <w:rPr>
          <w:rFonts w:ascii="Times New Roman" w:hAnsi="Times New Roman" w:cs="Times New Roman"/>
          <w:sz w:val="24"/>
          <w:szCs w:val="24"/>
          <w:lang w:val="bg-BG"/>
        </w:rPr>
        <w:t xml:space="preserve"> в Европа и света</w:t>
      </w:r>
      <w:r w:rsidRPr="00831206">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2041BE">
        <w:rPr>
          <w:rFonts w:ascii="Times New Roman" w:hAnsi="Times New Roman" w:cs="Times New Roman"/>
          <w:sz w:val="24"/>
          <w:szCs w:val="24"/>
          <w:lang w:val="bg-BG"/>
        </w:rPr>
        <w:t>Тяхното използване и разпространени</w:t>
      </w:r>
      <w:r w:rsidR="001C2CE3">
        <w:rPr>
          <w:rFonts w:ascii="Times New Roman" w:hAnsi="Times New Roman" w:cs="Times New Roman"/>
          <w:sz w:val="24"/>
          <w:szCs w:val="24"/>
          <w:lang w:val="bg-BG"/>
        </w:rPr>
        <w:t>е</w:t>
      </w:r>
      <w:r w:rsidR="002041BE">
        <w:rPr>
          <w:rFonts w:ascii="Times New Roman" w:hAnsi="Times New Roman" w:cs="Times New Roman"/>
          <w:sz w:val="24"/>
          <w:szCs w:val="24"/>
          <w:lang w:val="bg-BG"/>
        </w:rPr>
        <w:t xml:space="preserve"> в голяма степен отговаря на нуждите на гражданите и доказва, че социалното значение и роля на парите са неразделна част от тяхното съществуване и са в унисон с икономическите им функции.</w:t>
      </w:r>
    </w:p>
    <w:p w:rsidR="00BE18F1" w:rsidRPr="001C2CE3" w:rsidRDefault="00725DAF" w:rsidP="003A1BAB">
      <w:pPr>
        <w:spacing w:after="0" w:line="360" w:lineRule="auto"/>
        <w:ind w:firstLine="720"/>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 xml:space="preserve">Сред монетарните иновации в кризата водещо място имат местните </w:t>
      </w:r>
      <w:r w:rsidR="001C2CE3">
        <w:rPr>
          <w:rFonts w:ascii="Times New Roman" w:hAnsi="Times New Roman" w:cs="Times New Roman"/>
          <w:sz w:val="24"/>
          <w:szCs w:val="24"/>
          <w:lang w:val="bg-BG"/>
        </w:rPr>
        <w:t xml:space="preserve">антикризисни </w:t>
      </w:r>
      <w:r>
        <w:rPr>
          <w:rFonts w:ascii="Times New Roman" w:hAnsi="Times New Roman" w:cs="Times New Roman"/>
          <w:sz w:val="24"/>
          <w:szCs w:val="24"/>
          <w:lang w:val="bg-BG"/>
        </w:rPr>
        <w:t xml:space="preserve">пари, които </w:t>
      </w:r>
      <w:r w:rsidR="00BE18F1" w:rsidRPr="00831206">
        <w:rPr>
          <w:rFonts w:ascii="Times New Roman" w:hAnsi="Times New Roman" w:cs="Times New Roman"/>
          <w:color w:val="000000"/>
          <w:sz w:val="24"/>
          <w:szCs w:val="24"/>
          <w:lang w:val="bg-BG"/>
        </w:rPr>
        <w:t>помага</w:t>
      </w:r>
      <w:r>
        <w:rPr>
          <w:rFonts w:ascii="Times New Roman" w:hAnsi="Times New Roman" w:cs="Times New Roman"/>
          <w:color w:val="000000"/>
          <w:sz w:val="24"/>
          <w:szCs w:val="24"/>
          <w:lang w:val="bg-BG"/>
        </w:rPr>
        <w:t>т</w:t>
      </w:r>
      <w:r w:rsidR="00BE18F1" w:rsidRPr="00831206">
        <w:rPr>
          <w:rFonts w:ascii="Times New Roman" w:hAnsi="Times New Roman" w:cs="Times New Roman"/>
          <w:color w:val="000000"/>
          <w:sz w:val="24"/>
          <w:szCs w:val="24"/>
          <w:lang w:val="bg-BG"/>
        </w:rPr>
        <w:t xml:space="preserve"> за развитието на териториите и местните икономики, приближава</w:t>
      </w:r>
      <w:r>
        <w:rPr>
          <w:rFonts w:ascii="Times New Roman" w:hAnsi="Times New Roman" w:cs="Times New Roman"/>
          <w:color w:val="000000"/>
          <w:sz w:val="24"/>
          <w:szCs w:val="24"/>
          <w:lang w:val="bg-BG"/>
        </w:rPr>
        <w:t>т</w:t>
      </w:r>
      <w:r w:rsidR="00BE18F1" w:rsidRPr="00831206">
        <w:rPr>
          <w:rFonts w:ascii="Times New Roman" w:hAnsi="Times New Roman" w:cs="Times New Roman"/>
          <w:color w:val="000000"/>
          <w:sz w:val="24"/>
          <w:szCs w:val="24"/>
          <w:lang w:val="bg-BG"/>
        </w:rPr>
        <w:t xml:space="preserve"> бизнеса до местните нужди, създават локална ликвидност, стимулират търсенето на </w:t>
      </w:r>
      <w:r w:rsidR="00A74E2A">
        <w:rPr>
          <w:rFonts w:ascii="Times New Roman" w:hAnsi="Times New Roman" w:cs="Times New Roman"/>
          <w:color w:val="000000"/>
          <w:sz w:val="24"/>
          <w:szCs w:val="24"/>
          <w:lang w:val="bg-BG"/>
        </w:rPr>
        <w:t>местни</w:t>
      </w:r>
      <w:r w:rsidR="001C2CE3">
        <w:rPr>
          <w:rFonts w:ascii="Times New Roman" w:hAnsi="Times New Roman" w:cs="Times New Roman"/>
          <w:color w:val="000000"/>
          <w:sz w:val="24"/>
          <w:szCs w:val="24"/>
          <w:lang w:val="bg-BG"/>
        </w:rPr>
        <w:t xml:space="preserve"> стоки и услуги</w:t>
      </w:r>
      <w:r w:rsidR="00BE18F1" w:rsidRPr="00831206">
        <w:rPr>
          <w:rFonts w:ascii="Times New Roman" w:hAnsi="Times New Roman" w:cs="Times New Roman"/>
          <w:color w:val="000000"/>
          <w:sz w:val="24"/>
          <w:szCs w:val="24"/>
          <w:lang w:val="bg-BG"/>
        </w:rPr>
        <w:t xml:space="preserve"> и подобряват заетост</w:t>
      </w:r>
      <w:r>
        <w:rPr>
          <w:rFonts w:ascii="Times New Roman" w:hAnsi="Times New Roman" w:cs="Times New Roman"/>
          <w:color w:val="000000"/>
          <w:sz w:val="24"/>
          <w:szCs w:val="24"/>
          <w:lang w:val="bg-BG"/>
        </w:rPr>
        <w:t>та</w:t>
      </w:r>
      <w:r w:rsidR="00BE18F1" w:rsidRPr="00831206">
        <w:rPr>
          <w:rFonts w:ascii="Times New Roman" w:hAnsi="Times New Roman" w:cs="Times New Roman"/>
          <w:color w:val="000000"/>
          <w:sz w:val="24"/>
          <w:szCs w:val="24"/>
          <w:lang w:val="bg-BG"/>
        </w:rPr>
        <w:t xml:space="preserve"> на локално равнище. Локалните пари са фиксирани едно към едно към националните пари и служат единствено за средство за обращение</w:t>
      </w:r>
      <w:r w:rsidR="002041BE">
        <w:rPr>
          <w:rFonts w:ascii="Times New Roman" w:hAnsi="Times New Roman" w:cs="Times New Roman"/>
          <w:color w:val="000000"/>
          <w:sz w:val="24"/>
          <w:szCs w:val="24"/>
          <w:lang w:val="bg-BG"/>
        </w:rPr>
        <w:t>, а м</w:t>
      </w:r>
      <w:r w:rsidR="00BE18F1" w:rsidRPr="00831206">
        <w:rPr>
          <w:rFonts w:ascii="Times New Roman" w:hAnsi="Times New Roman" w:cs="Times New Roman"/>
          <w:color w:val="000000"/>
          <w:sz w:val="24"/>
          <w:szCs w:val="24"/>
          <w:lang w:val="bg-BG"/>
        </w:rPr>
        <w:t>ерната единица остават националните пари.</w:t>
      </w:r>
      <w:r w:rsidR="002041BE">
        <w:rPr>
          <w:rFonts w:ascii="Times New Roman" w:hAnsi="Times New Roman" w:cs="Times New Roman"/>
          <w:sz w:val="24"/>
          <w:szCs w:val="24"/>
          <w:lang w:val="bg-BG"/>
        </w:rPr>
        <w:t xml:space="preserve"> Местните пари </w:t>
      </w:r>
      <w:r w:rsidR="00BE18F1" w:rsidRPr="00831206">
        <w:rPr>
          <w:rFonts w:ascii="Times New Roman" w:hAnsi="Times New Roman" w:cs="Times New Roman"/>
          <w:color w:val="000000"/>
          <w:sz w:val="24"/>
          <w:szCs w:val="24"/>
          <w:lang w:val="bg-BG"/>
        </w:rPr>
        <w:t>създава</w:t>
      </w:r>
      <w:r w:rsidR="002041BE">
        <w:rPr>
          <w:rFonts w:ascii="Times New Roman" w:hAnsi="Times New Roman" w:cs="Times New Roman"/>
          <w:color w:val="000000"/>
          <w:sz w:val="24"/>
          <w:szCs w:val="24"/>
          <w:lang w:val="bg-BG"/>
        </w:rPr>
        <w:t>т</w:t>
      </w:r>
      <w:r w:rsidR="00BE18F1" w:rsidRPr="00831206">
        <w:rPr>
          <w:rFonts w:ascii="Times New Roman" w:hAnsi="Times New Roman" w:cs="Times New Roman"/>
          <w:color w:val="000000"/>
          <w:sz w:val="24"/>
          <w:szCs w:val="24"/>
          <w:lang w:val="bg-BG"/>
        </w:rPr>
        <w:t xml:space="preserve"> социален капитал, чувство за взаимопомощ, доверие, сплотеност, които </w:t>
      </w:r>
      <w:r w:rsidR="002041BE">
        <w:rPr>
          <w:rFonts w:ascii="Times New Roman" w:hAnsi="Times New Roman" w:cs="Times New Roman"/>
          <w:color w:val="000000"/>
          <w:sz w:val="24"/>
          <w:szCs w:val="24"/>
          <w:lang w:val="bg-BG"/>
        </w:rPr>
        <w:t>допринасят за</w:t>
      </w:r>
      <w:r w:rsidR="00BE18F1" w:rsidRPr="00831206">
        <w:rPr>
          <w:rFonts w:ascii="Times New Roman" w:hAnsi="Times New Roman" w:cs="Times New Roman"/>
          <w:color w:val="000000"/>
          <w:sz w:val="24"/>
          <w:szCs w:val="24"/>
          <w:lang w:val="bg-BG"/>
        </w:rPr>
        <w:t xml:space="preserve"> повишава</w:t>
      </w:r>
      <w:r w:rsidR="002041BE">
        <w:rPr>
          <w:rFonts w:ascii="Times New Roman" w:hAnsi="Times New Roman" w:cs="Times New Roman"/>
          <w:color w:val="000000"/>
          <w:sz w:val="24"/>
          <w:szCs w:val="24"/>
          <w:lang w:val="bg-BG"/>
        </w:rPr>
        <w:t>не на</w:t>
      </w:r>
      <w:r w:rsidR="00BE18F1" w:rsidRPr="00831206">
        <w:rPr>
          <w:rFonts w:ascii="Times New Roman" w:hAnsi="Times New Roman" w:cs="Times New Roman"/>
          <w:color w:val="000000"/>
          <w:sz w:val="24"/>
          <w:szCs w:val="24"/>
          <w:lang w:val="bg-BG"/>
        </w:rPr>
        <w:t xml:space="preserve"> благосъстоянието на гражданите.</w:t>
      </w:r>
      <w:r w:rsidR="001C2CE3">
        <w:rPr>
          <w:rFonts w:ascii="Times New Roman" w:hAnsi="Times New Roman" w:cs="Times New Roman"/>
          <w:color w:val="000000"/>
          <w:sz w:val="24"/>
          <w:szCs w:val="24"/>
          <w:lang w:val="bg-BG"/>
        </w:rPr>
        <w:t xml:space="preserve"> Въздействието на тези пари може да се повиши само ако те </w:t>
      </w:r>
      <w:r w:rsidR="00436E6A">
        <w:rPr>
          <w:rFonts w:ascii="Times New Roman" w:hAnsi="Times New Roman" w:cs="Times New Roman"/>
          <w:color w:val="000000"/>
          <w:sz w:val="24"/>
          <w:szCs w:val="24"/>
          <w:lang w:val="bg-BG"/>
        </w:rPr>
        <w:t>се свържат с</w:t>
      </w:r>
      <w:r w:rsidR="001C2CE3">
        <w:rPr>
          <w:rFonts w:ascii="Times New Roman" w:hAnsi="Times New Roman" w:cs="Times New Roman"/>
          <w:color w:val="000000"/>
          <w:sz w:val="24"/>
          <w:szCs w:val="24"/>
          <w:lang w:val="bg-BG"/>
        </w:rPr>
        <w:t xml:space="preserve"> местно</w:t>
      </w:r>
      <w:r w:rsidR="003A1BAB">
        <w:rPr>
          <w:rFonts w:ascii="Times New Roman" w:hAnsi="Times New Roman" w:cs="Times New Roman"/>
          <w:color w:val="000000"/>
          <w:sz w:val="24"/>
          <w:szCs w:val="24"/>
          <w:lang w:val="bg-BG"/>
        </w:rPr>
        <w:t>то</w:t>
      </w:r>
      <w:r w:rsidR="001C2CE3">
        <w:rPr>
          <w:rFonts w:ascii="Times New Roman" w:hAnsi="Times New Roman" w:cs="Times New Roman"/>
          <w:color w:val="000000"/>
          <w:sz w:val="24"/>
          <w:szCs w:val="24"/>
          <w:lang w:val="bg-BG"/>
        </w:rPr>
        <w:t xml:space="preserve"> производство. </w:t>
      </w:r>
      <w:r w:rsidR="003A1BAB">
        <w:rPr>
          <w:rFonts w:ascii="Times New Roman" w:hAnsi="Times New Roman" w:cs="Times New Roman"/>
          <w:color w:val="000000"/>
          <w:sz w:val="24"/>
          <w:szCs w:val="24"/>
          <w:lang w:val="bg-BG"/>
        </w:rPr>
        <w:t xml:space="preserve">Интересен пример в това отношение е опитът на </w:t>
      </w:r>
      <w:r w:rsidR="00436E6A">
        <w:rPr>
          <w:rFonts w:ascii="Times New Roman" w:hAnsi="Times New Roman" w:cs="Times New Roman"/>
          <w:color w:val="000000"/>
          <w:sz w:val="24"/>
          <w:szCs w:val="24"/>
          <w:lang w:val="bg-BG"/>
        </w:rPr>
        <w:t xml:space="preserve">някои аржентински провинции </w:t>
      </w:r>
      <w:r w:rsidR="003A1BAB">
        <w:rPr>
          <w:rFonts w:ascii="Times New Roman" w:hAnsi="Times New Roman" w:cs="Times New Roman"/>
          <w:color w:val="000000"/>
          <w:sz w:val="24"/>
          <w:szCs w:val="24"/>
          <w:lang w:val="bg-BG"/>
        </w:rPr>
        <w:t xml:space="preserve">с </w:t>
      </w:r>
      <w:r w:rsidR="00436E6A">
        <w:rPr>
          <w:rFonts w:ascii="Times New Roman" w:hAnsi="Times New Roman" w:cs="Times New Roman"/>
          <w:color w:val="000000"/>
          <w:sz w:val="24"/>
          <w:szCs w:val="24"/>
          <w:lang w:val="bg-BG"/>
        </w:rPr>
        <w:t xml:space="preserve">местни фискални пари </w:t>
      </w:r>
      <w:r w:rsidR="00436E6A" w:rsidRPr="00436E6A">
        <w:rPr>
          <w:rFonts w:ascii="Times New Roman" w:hAnsi="Times New Roman" w:cs="Times New Roman"/>
          <w:color w:val="000000"/>
          <w:sz w:val="24"/>
          <w:szCs w:val="24"/>
          <w:lang w:val="bg-BG"/>
        </w:rPr>
        <w:t>(</w:t>
      </w:r>
      <w:r w:rsidR="00436E6A" w:rsidRPr="00B33708">
        <w:rPr>
          <w:rFonts w:ascii="Times New Roman" w:hAnsi="Times New Roman" w:cs="Times New Roman"/>
          <w:i/>
          <w:color w:val="000000"/>
          <w:sz w:val="24"/>
          <w:szCs w:val="24"/>
        </w:rPr>
        <w:t>bocade</w:t>
      </w:r>
      <w:r w:rsidR="00436E6A" w:rsidRPr="00436E6A">
        <w:rPr>
          <w:rFonts w:ascii="Times New Roman" w:hAnsi="Times New Roman" w:cs="Times New Roman"/>
          <w:color w:val="000000"/>
          <w:sz w:val="24"/>
          <w:szCs w:val="24"/>
          <w:lang w:val="bg-BG"/>
        </w:rPr>
        <w:t>)</w:t>
      </w:r>
      <w:r w:rsidR="00436E6A">
        <w:rPr>
          <w:rFonts w:ascii="Times New Roman" w:hAnsi="Times New Roman" w:cs="Times New Roman"/>
          <w:color w:val="000000"/>
          <w:sz w:val="24"/>
          <w:szCs w:val="24"/>
          <w:lang w:val="bg-BG"/>
        </w:rPr>
        <w:t xml:space="preserve">, </w:t>
      </w:r>
      <w:r w:rsidR="001C2CE3">
        <w:rPr>
          <w:rFonts w:ascii="Times New Roman" w:hAnsi="Times New Roman" w:cs="Times New Roman"/>
          <w:color w:val="000000"/>
          <w:sz w:val="24"/>
          <w:szCs w:val="24"/>
          <w:lang w:val="bg-BG"/>
        </w:rPr>
        <w:t xml:space="preserve">емитирани на базата на бъдещи приходи на </w:t>
      </w:r>
      <w:r w:rsidR="00436E6A">
        <w:rPr>
          <w:rFonts w:ascii="Times New Roman" w:hAnsi="Times New Roman" w:cs="Times New Roman"/>
          <w:color w:val="000000"/>
          <w:sz w:val="24"/>
          <w:szCs w:val="24"/>
          <w:lang w:val="bg-BG"/>
        </w:rPr>
        <w:t xml:space="preserve">местните </w:t>
      </w:r>
      <w:r w:rsidR="001C2CE3">
        <w:rPr>
          <w:rFonts w:ascii="Times New Roman" w:hAnsi="Times New Roman" w:cs="Times New Roman"/>
          <w:color w:val="000000"/>
          <w:sz w:val="24"/>
          <w:szCs w:val="24"/>
          <w:lang w:val="bg-BG"/>
        </w:rPr>
        <w:t>общности</w:t>
      </w:r>
      <w:r w:rsidR="00436E6A">
        <w:rPr>
          <w:rFonts w:ascii="Times New Roman" w:hAnsi="Times New Roman" w:cs="Times New Roman"/>
          <w:color w:val="000000"/>
          <w:sz w:val="24"/>
          <w:szCs w:val="24"/>
          <w:lang w:val="bg-BG"/>
        </w:rPr>
        <w:t xml:space="preserve">. </w:t>
      </w:r>
      <w:r w:rsidR="001C2CE3">
        <w:rPr>
          <w:rFonts w:ascii="Times New Roman" w:hAnsi="Times New Roman" w:cs="Times New Roman"/>
          <w:color w:val="000000"/>
          <w:sz w:val="24"/>
          <w:szCs w:val="24"/>
          <w:lang w:val="bg-BG"/>
        </w:rPr>
        <w:t xml:space="preserve"> </w:t>
      </w:r>
    </w:p>
    <w:p w:rsidR="001C2CE3" w:rsidRPr="00B33708" w:rsidRDefault="001C2CE3" w:rsidP="00137B83">
      <w:pPr>
        <w:spacing w:line="360" w:lineRule="auto"/>
        <w:jc w:val="both"/>
        <w:rPr>
          <w:rFonts w:ascii="Times New Roman" w:hAnsi="Times New Roman" w:cs="Times New Roman"/>
          <w:sz w:val="24"/>
          <w:szCs w:val="24"/>
          <w:lang w:val="bg-BG"/>
        </w:rPr>
      </w:pPr>
    </w:p>
    <w:sectPr w:rsidR="001C2CE3" w:rsidRPr="00B33708" w:rsidSect="00342C8F">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04" w:rsidRDefault="00480704" w:rsidP="00952359">
      <w:pPr>
        <w:spacing w:after="0" w:line="240" w:lineRule="auto"/>
      </w:pPr>
      <w:r>
        <w:separator/>
      </w:r>
    </w:p>
  </w:endnote>
  <w:endnote w:type="continuationSeparator" w:id="0">
    <w:p w:rsidR="00480704" w:rsidRDefault="00480704" w:rsidP="00952359">
      <w:pPr>
        <w:spacing w:after="0" w:line="240" w:lineRule="auto"/>
      </w:pPr>
      <w:r>
        <w:continuationSeparator/>
      </w:r>
    </w:p>
  </w:endnote>
  <w:endnote w:id="1">
    <w:p w:rsidR="00CA6E1C" w:rsidRPr="00E13118" w:rsidRDefault="00CA6E1C" w:rsidP="00E13118">
      <w:pPr>
        <w:pStyle w:val="EndnoteText"/>
        <w:jc w:val="both"/>
        <w:rPr>
          <w:rFonts w:ascii="Times New Roman" w:hAnsi="Times New Roman" w:cs="Times New Roman"/>
          <w:sz w:val="24"/>
          <w:szCs w:val="24"/>
        </w:rPr>
      </w:pPr>
      <w:r>
        <w:rPr>
          <w:rStyle w:val="EndnoteReference"/>
        </w:rPr>
        <w:endnoteRef/>
      </w:r>
      <w:r>
        <w:t xml:space="preserve"> </w:t>
      </w:r>
      <w:r w:rsidRPr="00E13118">
        <w:rPr>
          <w:rFonts w:ascii="Times New Roman" w:hAnsi="Times New Roman" w:cs="Times New Roman"/>
          <w:sz w:val="24"/>
          <w:szCs w:val="24"/>
        </w:rPr>
        <w:t>В Европа концепцията за социално предприятие се появява в Италия (1991), когато, италианският парламент приема закон, с който създава статут на "социален кооператив" за инициативи, които поставят икономическите дейности в услуга на социални цели (impresa sociale). Концепцията за "социално предприятие" се свързва преди всичко с инициативи за създаване на заетост, тъй като от средата на 90-те години на 20 век основният тип социално предприятие, което се разпространява в Европа е "социално предприятие за трудова интеграция". Целта им е да помогнат на нискоквалифицираните незаети лица, в риск от постоянно изключване от трудовия пазар, като ги интегрира в работна среда и в обществото чрез производствена дейност (</w:t>
      </w:r>
      <w:r w:rsidR="00B33708">
        <w:rPr>
          <w:rFonts w:ascii="Times New Roman" w:hAnsi="Times New Roman" w:cs="Times New Roman"/>
          <w:sz w:val="24"/>
          <w:szCs w:val="24"/>
        </w:rPr>
        <w:t xml:space="preserve">Borello, </w:t>
      </w:r>
      <w:r w:rsidRPr="00E13118">
        <w:rPr>
          <w:rFonts w:ascii="Times New Roman" w:hAnsi="Times New Roman" w:cs="Times New Roman"/>
          <w:sz w:val="24"/>
          <w:szCs w:val="24"/>
        </w:rPr>
        <w:t>Bottollier-Depois, Hazard, 2012). В САЩ идеята са социално предприятие се лансира през 1993 г. от Harvard Business School.</w:t>
      </w:r>
    </w:p>
    <w:p w:rsidR="00CA6E1C" w:rsidRPr="00E13118" w:rsidRDefault="00CA6E1C" w:rsidP="00E13118">
      <w:pPr>
        <w:pStyle w:val="EndnoteText"/>
        <w:jc w:val="both"/>
        <w:rPr>
          <w:rFonts w:ascii="Times New Roman" w:hAnsi="Times New Roman" w:cs="Times New Roman"/>
          <w:sz w:val="24"/>
          <w:szCs w:val="24"/>
        </w:rPr>
      </w:pPr>
    </w:p>
  </w:endnote>
  <w:endnote w:id="2">
    <w:p w:rsidR="00CA6E1C" w:rsidRPr="00E13118" w:rsidRDefault="00CA6E1C" w:rsidP="00E13118">
      <w:pPr>
        <w:pStyle w:val="EndnoteText"/>
        <w:jc w:val="both"/>
        <w:rPr>
          <w:rFonts w:ascii="Times New Roman" w:hAnsi="Times New Roman" w:cs="Times New Roman"/>
          <w:sz w:val="24"/>
          <w:szCs w:val="24"/>
        </w:rPr>
      </w:pPr>
      <w:r w:rsidRPr="00E13118">
        <w:rPr>
          <w:rStyle w:val="EndnoteReference"/>
          <w:rFonts w:ascii="Times New Roman" w:hAnsi="Times New Roman" w:cs="Times New Roman"/>
          <w:sz w:val="24"/>
          <w:szCs w:val="24"/>
        </w:rPr>
        <w:endnoteRef/>
      </w:r>
      <w:r w:rsidRPr="00E13118">
        <w:rPr>
          <w:rFonts w:ascii="Times New Roman" w:hAnsi="Times New Roman" w:cs="Times New Roman"/>
          <w:sz w:val="24"/>
          <w:szCs w:val="24"/>
        </w:rPr>
        <w:t xml:space="preserve"> Споделената икономика включва бизнес модели, при които дейностите се улесняват от онлайн платформи, създаващи отворен пазар за временно ползване на стоки и услуги, често осигурявани от отделни индивиди. Често пъти при сделките на споделената икономика няма смяна на собствеността и те могат да бъдат осъществявани с или без цел печалба. Споделената икономика е част от дигиталната икономика и основни участници в нея са: доставчици на услуги, които споделят активи, ресурси, време и умения; потребители на тези услуги и платформи, които свързват доставчици и потребители и улесняват трансакциите помежду им като гарантират качество на тези сделки по различни начини (включително следпродажбени услуги, застрахователни услуги и др.) (</w:t>
      </w:r>
      <w:r w:rsidR="002804B1">
        <w:rPr>
          <w:rFonts w:ascii="Times New Roman" w:hAnsi="Times New Roman" w:cs="Times New Roman"/>
          <w:sz w:val="24"/>
          <w:szCs w:val="24"/>
        </w:rPr>
        <w:t xml:space="preserve">European Commission, </w:t>
      </w:r>
      <w:r w:rsidRPr="00E13118">
        <w:rPr>
          <w:rFonts w:ascii="Times New Roman" w:hAnsi="Times New Roman" w:cs="Times New Roman"/>
          <w:sz w:val="24"/>
          <w:szCs w:val="24"/>
        </w:rPr>
        <w:t>2016</w:t>
      </w:r>
      <w:r w:rsidR="002804B1">
        <w:rPr>
          <w:rFonts w:ascii="Times New Roman" w:hAnsi="Times New Roman" w:cs="Times New Roman"/>
          <w:sz w:val="24"/>
          <w:szCs w:val="24"/>
        </w:rPr>
        <w:t>)</w:t>
      </w:r>
      <w:r w:rsidRPr="00E13118">
        <w:rPr>
          <w:rFonts w:ascii="Times New Roman" w:hAnsi="Times New Roman" w:cs="Times New Roman"/>
          <w:sz w:val="24"/>
          <w:szCs w:val="24"/>
        </w:rPr>
        <w:t>.</w:t>
      </w:r>
    </w:p>
  </w:endnote>
  <w:endnote w:id="3">
    <w:p w:rsidR="00CA6E1C" w:rsidRPr="00E13118" w:rsidRDefault="00CA6E1C" w:rsidP="00E13118">
      <w:pPr>
        <w:pStyle w:val="EndnoteText"/>
        <w:jc w:val="both"/>
        <w:rPr>
          <w:rFonts w:ascii="Times New Roman" w:hAnsi="Times New Roman" w:cs="Times New Roman"/>
          <w:sz w:val="24"/>
          <w:szCs w:val="24"/>
        </w:rPr>
      </w:pPr>
      <w:r w:rsidRPr="00E13118">
        <w:rPr>
          <w:rStyle w:val="EndnoteReference"/>
          <w:rFonts w:ascii="Times New Roman" w:hAnsi="Times New Roman" w:cs="Times New Roman"/>
          <w:sz w:val="24"/>
          <w:szCs w:val="24"/>
        </w:rPr>
        <w:endnoteRef/>
      </w:r>
      <w:r w:rsidRPr="00E13118">
        <w:rPr>
          <w:rFonts w:ascii="Times New Roman" w:hAnsi="Times New Roman" w:cs="Times New Roman"/>
          <w:sz w:val="24"/>
          <w:szCs w:val="24"/>
        </w:rPr>
        <w:t xml:space="preserve"> Микрокредитът включва малки заеми, осигурявани на група от кредитополучатели или индивиди от неправитилествени организации до банки и публични програми. Целевите групи включват групи и индивиди с ниски доходи или групи и индивиди обект на социална, етническа, религиозна, полова или друга форма на дискриминация. Целта на заемите е да им позволи да развият дейности, които генерират доходи. Микрокредитът е почти непознат до началото на 90-те години на 20 век. Grameen Bank, в Бангладеш, е първата съвременна организация, която провежда политика на микрокредитиране. Тя започва съществуването си през 1976 г. През 90-те години на 20 век се създават институциите на микрофинансите със статут на взаимоспомагателни дружества и капиталови дружества, но през последните години много от тях се превръщат в истински търговски организации, което напрактика унищожава социалното им въздействие  (Hart, Laville, Cattani 2014).  </w:t>
      </w:r>
    </w:p>
  </w:endnote>
  <w:endnote w:id="4">
    <w:p w:rsidR="00CA6E1C" w:rsidRPr="00E13118" w:rsidRDefault="00CA6E1C" w:rsidP="00E13118">
      <w:pPr>
        <w:pStyle w:val="EndnoteText"/>
        <w:jc w:val="both"/>
        <w:rPr>
          <w:rFonts w:ascii="Times New Roman" w:hAnsi="Times New Roman" w:cs="Times New Roman"/>
          <w:sz w:val="24"/>
          <w:szCs w:val="24"/>
        </w:rPr>
      </w:pPr>
      <w:r w:rsidRPr="00E13118">
        <w:rPr>
          <w:rStyle w:val="EndnoteReference"/>
          <w:rFonts w:ascii="Times New Roman" w:hAnsi="Times New Roman" w:cs="Times New Roman"/>
          <w:sz w:val="24"/>
          <w:szCs w:val="24"/>
        </w:rPr>
        <w:endnoteRef/>
      </w:r>
      <w:r w:rsidRPr="00E13118">
        <w:rPr>
          <w:rFonts w:ascii="Times New Roman" w:hAnsi="Times New Roman" w:cs="Times New Roman"/>
          <w:sz w:val="24"/>
          <w:szCs w:val="24"/>
        </w:rPr>
        <w:t xml:space="preserve"> През 1849 г. Райфайзен създава, във Фламерсфелд, дружество за подпомагане на бедните селски стопани. Дружеството доставя добитък на селските стопани, чистата печалба от която, се изразходва за безплатно снабдяване с добитък на бедните селски стопани. Към дружество се създава и организирана и спестовно-заемна каса за бедните. Това е първото кредитно и спестовно дружество в Германия и Европа. През 1854 г. Райфайзен основава Хедесдорфското дружество, но то също както и предните две, има повече благотворителен характер отколкото кооперативен. През 1869 г. той го трансформира в кооперативно</w:t>
      </w:r>
      <w:r w:rsidR="00181B9C">
        <w:rPr>
          <w:rFonts w:ascii="Times New Roman" w:hAnsi="Times New Roman" w:cs="Times New Roman"/>
          <w:sz w:val="24"/>
          <w:szCs w:val="24"/>
          <w:lang w:val="bg-BG"/>
        </w:rPr>
        <w:t xml:space="preserve"> като </w:t>
      </w:r>
      <w:r w:rsidRPr="00E13118">
        <w:rPr>
          <w:rFonts w:ascii="Times New Roman" w:hAnsi="Times New Roman" w:cs="Times New Roman"/>
          <w:sz w:val="24"/>
          <w:szCs w:val="24"/>
        </w:rPr>
        <w:t>бедните селяни влизат като членове в него заедно с по-богатите му членове.</w:t>
      </w:r>
    </w:p>
  </w:endnote>
  <w:endnote w:id="5">
    <w:p w:rsidR="00CA6E1C" w:rsidRPr="00E13118" w:rsidRDefault="00CA6E1C" w:rsidP="00E13118">
      <w:pPr>
        <w:pStyle w:val="EndnoteText"/>
        <w:jc w:val="both"/>
        <w:rPr>
          <w:rFonts w:ascii="Times New Roman" w:hAnsi="Times New Roman" w:cs="Times New Roman"/>
          <w:sz w:val="24"/>
          <w:szCs w:val="24"/>
        </w:rPr>
      </w:pPr>
      <w:r w:rsidRPr="00E13118">
        <w:rPr>
          <w:rStyle w:val="EndnoteReference"/>
          <w:rFonts w:ascii="Times New Roman" w:hAnsi="Times New Roman" w:cs="Times New Roman"/>
          <w:sz w:val="24"/>
          <w:szCs w:val="24"/>
        </w:rPr>
        <w:endnoteRef/>
      </w:r>
      <w:r w:rsidRPr="00E13118">
        <w:rPr>
          <w:rFonts w:ascii="Times New Roman" w:hAnsi="Times New Roman" w:cs="Times New Roman"/>
          <w:sz w:val="24"/>
          <w:szCs w:val="24"/>
        </w:rPr>
        <w:t xml:space="preserve"> През 1849 г. Шулце-Делич създава първото занаятчийско сдружение за доставка на сурови материали на столарите и обущарите. Кредитните кооперации възникват в резултат на невъзможността на сдруженията за набавяне на сурови материали да се справят с доставката на сурови материали срещу заплащане. Възниква необходимостта тези сдружения да изпълняват кредитни задачи. Тези организации обединяват дребни търговци, занаятчии и притежатели на малък капитал (DGRV, 2011).</w:t>
      </w:r>
    </w:p>
  </w:endnote>
  <w:endnote w:id="6">
    <w:p w:rsidR="00333432" w:rsidRPr="00E13118" w:rsidRDefault="00333432" w:rsidP="00E13118">
      <w:pPr>
        <w:pStyle w:val="EndnoteText"/>
        <w:jc w:val="both"/>
        <w:rPr>
          <w:rFonts w:ascii="Times New Roman" w:hAnsi="Times New Roman" w:cs="Times New Roman"/>
          <w:sz w:val="24"/>
          <w:szCs w:val="24"/>
        </w:rPr>
      </w:pPr>
      <w:r w:rsidRPr="00E13118">
        <w:rPr>
          <w:rStyle w:val="EndnoteReference"/>
          <w:rFonts w:ascii="Times New Roman" w:hAnsi="Times New Roman" w:cs="Times New Roman"/>
          <w:sz w:val="24"/>
          <w:szCs w:val="24"/>
        </w:rPr>
        <w:endnoteRef/>
      </w:r>
      <w:r w:rsidRPr="00E13118">
        <w:rPr>
          <w:rFonts w:ascii="Times New Roman" w:hAnsi="Times New Roman" w:cs="Times New Roman"/>
          <w:sz w:val="24"/>
          <w:szCs w:val="24"/>
        </w:rPr>
        <w:t xml:space="preserve"> Първата популярна банка в България е Софийската популярна банка, създадена през 1903 г. (Палазов, </w:t>
      </w:r>
      <w:r w:rsidR="00B33708">
        <w:rPr>
          <w:rFonts w:ascii="Times New Roman" w:hAnsi="Times New Roman" w:cs="Times New Roman"/>
          <w:sz w:val="24"/>
          <w:szCs w:val="24"/>
        </w:rPr>
        <w:t xml:space="preserve">2005 </w:t>
      </w:r>
      <w:r w:rsidRPr="00E13118">
        <w:rPr>
          <w:rFonts w:ascii="Times New Roman" w:hAnsi="Times New Roman" w:cs="Times New Roman"/>
          <w:sz w:val="24"/>
          <w:szCs w:val="24"/>
        </w:rPr>
        <w:t>[1947]</w:t>
      </w:r>
      <w:r w:rsidR="00B33708">
        <w:rPr>
          <w:rFonts w:ascii="Times New Roman" w:hAnsi="Times New Roman" w:cs="Times New Roman"/>
          <w:sz w:val="24"/>
          <w:szCs w:val="24"/>
        </w:rPr>
        <w:t>)</w:t>
      </w:r>
      <w:r w:rsidRPr="00E13118">
        <w:rPr>
          <w:rFonts w:ascii="Times New Roman" w:hAnsi="Times New Roman" w:cs="Times New Roman"/>
          <w:sz w:val="24"/>
          <w:szCs w:val="24"/>
        </w:rPr>
        <w:t>.</w:t>
      </w:r>
    </w:p>
  </w:endnote>
  <w:endnote w:id="7">
    <w:p w:rsidR="000F2FBA" w:rsidRPr="00E13118" w:rsidRDefault="000F2FBA" w:rsidP="00E13118">
      <w:pPr>
        <w:pStyle w:val="EndnoteText"/>
        <w:jc w:val="both"/>
        <w:rPr>
          <w:rFonts w:ascii="Times New Roman" w:hAnsi="Times New Roman" w:cs="Times New Roman"/>
          <w:sz w:val="24"/>
          <w:szCs w:val="24"/>
        </w:rPr>
      </w:pPr>
      <w:r w:rsidRPr="00E13118">
        <w:rPr>
          <w:rStyle w:val="EndnoteReference"/>
          <w:rFonts w:ascii="Times New Roman" w:hAnsi="Times New Roman" w:cs="Times New Roman"/>
          <w:sz w:val="24"/>
          <w:szCs w:val="24"/>
        </w:rPr>
        <w:endnoteRef/>
      </w:r>
      <w:r w:rsidRPr="00E13118">
        <w:rPr>
          <w:rFonts w:ascii="Times New Roman" w:hAnsi="Times New Roman" w:cs="Times New Roman"/>
          <w:sz w:val="24"/>
          <w:szCs w:val="24"/>
        </w:rPr>
        <w:t xml:space="preserve"> В основата им стоят взаимопомощта и солидарността, сред българския народ още от периода на Османско владичество. Именно те намират своето отражение в най-ранните форми на задружен труд в селското стопанство: жетварските чети, градинарските сдружения, бачиите (овчарските къшли) и задругата. Всички те имат социален произход, възникват спонтанно сред населението и се развиват до Освобождението. (</w:t>
      </w:r>
      <w:r w:rsidR="00E13118" w:rsidRPr="00E13118">
        <w:rPr>
          <w:rFonts w:ascii="Times New Roman" w:hAnsi="Times New Roman" w:cs="Times New Roman"/>
          <w:sz w:val="24"/>
          <w:szCs w:val="24"/>
        </w:rPr>
        <w:t>Bücher,</w:t>
      </w:r>
      <w:r w:rsidRPr="00E13118">
        <w:rPr>
          <w:rFonts w:ascii="Times New Roman" w:hAnsi="Times New Roman" w:cs="Times New Roman"/>
          <w:sz w:val="24"/>
          <w:szCs w:val="24"/>
        </w:rPr>
        <w:t>1901, Iorga</w:t>
      </w:r>
      <w:r w:rsidR="00E13118">
        <w:rPr>
          <w:rFonts w:ascii="Times New Roman" w:hAnsi="Times New Roman" w:cs="Times New Roman"/>
          <w:sz w:val="24"/>
          <w:szCs w:val="24"/>
        </w:rPr>
        <w:t>,</w:t>
      </w:r>
      <w:r w:rsidRPr="00E13118">
        <w:rPr>
          <w:rFonts w:ascii="Times New Roman" w:hAnsi="Times New Roman" w:cs="Times New Roman"/>
          <w:sz w:val="24"/>
          <w:szCs w:val="24"/>
        </w:rPr>
        <w:t xml:space="preserve"> 1929, Lavaleye</w:t>
      </w:r>
      <w:r w:rsidR="00E13118">
        <w:rPr>
          <w:rFonts w:ascii="Times New Roman" w:hAnsi="Times New Roman" w:cs="Times New Roman"/>
          <w:sz w:val="24"/>
          <w:szCs w:val="24"/>
        </w:rPr>
        <w:t>,</w:t>
      </w:r>
      <w:r w:rsidRPr="00E13118">
        <w:rPr>
          <w:rFonts w:ascii="Times New Roman" w:hAnsi="Times New Roman" w:cs="Times New Roman"/>
          <w:sz w:val="24"/>
          <w:szCs w:val="24"/>
        </w:rPr>
        <w:t xml:space="preserve"> 1888, Novakovitch</w:t>
      </w:r>
      <w:r w:rsidR="00E13118">
        <w:rPr>
          <w:rFonts w:ascii="Times New Roman" w:hAnsi="Times New Roman" w:cs="Times New Roman"/>
          <w:sz w:val="24"/>
          <w:szCs w:val="24"/>
        </w:rPr>
        <w:t>,</w:t>
      </w:r>
      <w:r w:rsidRPr="00E13118">
        <w:rPr>
          <w:rFonts w:ascii="Times New Roman" w:hAnsi="Times New Roman" w:cs="Times New Roman"/>
          <w:sz w:val="24"/>
          <w:szCs w:val="24"/>
        </w:rPr>
        <w:t xml:space="preserve"> 1905).  На 11 юни 1890 г. в село Мирково, Пирдопска околия се създава първата земеделска кредитна кооперация в България. Тя е първата и на Балканския полуостров, изградена върху принципите на спестовните и заемни дружества от типа Райфайзен.    </w:t>
      </w:r>
    </w:p>
  </w:endnote>
  <w:endnote w:id="8">
    <w:p w:rsidR="000F2FBA" w:rsidRDefault="000F2FBA" w:rsidP="00E13118">
      <w:pPr>
        <w:pStyle w:val="EndnoteText"/>
        <w:jc w:val="both"/>
        <w:rPr>
          <w:rFonts w:ascii="Times New Roman" w:hAnsi="Times New Roman" w:cs="Times New Roman"/>
          <w:sz w:val="24"/>
          <w:szCs w:val="24"/>
        </w:rPr>
      </w:pPr>
      <w:r w:rsidRPr="00E13118">
        <w:rPr>
          <w:rStyle w:val="EndnoteReference"/>
          <w:rFonts w:ascii="Times New Roman" w:hAnsi="Times New Roman" w:cs="Times New Roman"/>
          <w:sz w:val="24"/>
          <w:szCs w:val="24"/>
        </w:rPr>
        <w:endnoteRef/>
      </w:r>
      <w:r w:rsidRPr="00E13118">
        <w:rPr>
          <w:rFonts w:ascii="Times New Roman" w:hAnsi="Times New Roman" w:cs="Times New Roman"/>
          <w:sz w:val="24"/>
          <w:szCs w:val="24"/>
        </w:rPr>
        <w:t xml:space="preserve"> Участниците се регистрират в местна база данни заедно с детайли за видовете услуги, които искат да предложат и помощта, която искат в замяна. </w:t>
      </w:r>
      <w:r w:rsidR="005F5FDB">
        <w:rPr>
          <w:rFonts w:ascii="Times New Roman" w:hAnsi="Times New Roman" w:cs="Times New Roman"/>
          <w:sz w:val="24"/>
          <w:szCs w:val="24"/>
          <w:lang w:val="bg-BG"/>
        </w:rPr>
        <w:t>Б</w:t>
      </w:r>
      <w:r w:rsidRPr="00E13118">
        <w:rPr>
          <w:rFonts w:ascii="Times New Roman" w:hAnsi="Times New Roman" w:cs="Times New Roman"/>
          <w:sz w:val="24"/>
          <w:szCs w:val="24"/>
        </w:rPr>
        <w:t>рокер свързва доброволци</w:t>
      </w:r>
      <w:r w:rsidR="00F67196">
        <w:rPr>
          <w:rFonts w:ascii="Times New Roman" w:hAnsi="Times New Roman" w:cs="Times New Roman"/>
          <w:sz w:val="24"/>
          <w:szCs w:val="24"/>
          <w:lang w:val="bg-BG"/>
        </w:rPr>
        <w:t>те</w:t>
      </w:r>
      <w:r w:rsidRPr="00E13118">
        <w:rPr>
          <w:rFonts w:ascii="Times New Roman" w:hAnsi="Times New Roman" w:cs="Times New Roman"/>
          <w:sz w:val="24"/>
          <w:szCs w:val="24"/>
        </w:rPr>
        <w:t xml:space="preserve"> с онези, които имат нужда от помощ.</w:t>
      </w:r>
    </w:p>
    <w:p w:rsidR="00E13118" w:rsidRDefault="00E13118" w:rsidP="00E13118">
      <w:pPr>
        <w:pStyle w:val="EndnoteText"/>
        <w:jc w:val="both"/>
        <w:rPr>
          <w:rFonts w:ascii="Times New Roman" w:hAnsi="Times New Roman" w:cs="Times New Roman"/>
          <w:sz w:val="24"/>
          <w:szCs w:val="24"/>
        </w:rPr>
      </w:pPr>
    </w:p>
    <w:p w:rsidR="00E13118" w:rsidRDefault="00E13118" w:rsidP="00E13118">
      <w:pPr>
        <w:pStyle w:val="EndnoteText"/>
        <w:jc w:val="both"/>
        <w:rPr>
          <w:rFonts w:ascii="Times New Roman" w:hAnsi="Times New Roman" w:cs="Times New Roman"/>
          <w:sz w:val="24"/>
          <w:szCs w:val="24"/>
        </w:rPr>
      </w:pPr>
      <w:r w:rsidRPr="00E13118">
        <w:rPr>
          <w:rFonts w:ascii="Times New Roman" w:hAnsi="Times New Roman" w:cs="Times New Roman"/>
          <w:sz w:val="24"/>
          <w:szCs w:val="24"/>
        </w:rPr>
        <w:t>Библиография</w:t>
      </w:r>
    </w:p>
    <w:p w:rsidR="00AD2771" w:rsidRPr="00C56126" w:rsidRDefault="00AD2771" w:rsidP="00E13118">
      <w:pPr>
        <w:pStyle w:val="EndnoteText"/>
        <w:jc w:val="both"/>
        <w:rPr>
          <w:rFonts w:ascii="Times New Roman" w:hAnsi="Times New Roman" w:cs="Times New Roman"/>
          <w:sz w:val="24"/>
          <w:szCs w:val="24"/>
          <w:lang w:val="bg-BG"/>
        </w:rPr>
      </w:pPr>
    </w:p>
    <w:p w:rsidR="00E13118" w:rsidRDefault="00E13118" w:rsidP="00E13118">
      <w:pPr>
        <w:pStyle w:val="EndnoteText"/>
        <w:spacing w:line="360" w:lineRule="auto"/>
        <w:jc w:val="both"/>
        <w:rPr>
          <w:rFonts w:ascii="Times New Roman" w:hAnsi="Times New Roman" w:cs="Times New Roman"/>
          <w:sz w:val="24"/>
          <w:szCs w:val="24"/>
          <w:lang w:val="bg-BG"/>
        </w:rPr>
      </w:pPr>
      <w:r w:rsidRPr="00AD2771">
        <w:rPr>
          <w:rFonts w:ascii="Times New Roman" w:hAnsi="Times New Roman" w:cs="Times New Roman"/>
          <w:sz w:val="24"/>
          <w:szCs w:val="24"/>
          <w:lang w:val="bg-BG"/>
        </w:rPr>
        <w:tab/>
      </w:r>
      <w:r w:rsidR="000B4985">
        <w:rPr>
          <w:rFonts w:ascii="Times New Roman" w:hAnsi="Times New Roman" w:cs="Times New Roman"/>
          <w:sz w:val="24"/>
          <w:szCs w:val="24"/>
        </w:rPr>
        <w:t>Acemoglu</w:t>
      </w:r>
      <w:r w:rsidR="000B4985" w:rsidRPr="000B4985">
        <w:rPr>
          <w:rFonts w:ascii="Times New Roman" w:hAnsi="Times New Roman" w:cs="Times New Roman"/>
          <w:sz w:val="24"/>
          <w:szCs w:val="24"/>
          <w:lang w:val="bg-BG"/>
        </w:rPr>
        <w:t xml:space="preserve">, </w:t>
      </w:r>
      <w:r w:rsidR="000B4985">
        <w:rPr>
          <w:rFonts w:ascii="Times New Roman" w:hAnsi="Times New Roman" w:cs="Times New Roman"/>
          <w:sz w:val="24"/>
          <w:szCs w:val="24"/>
        </w:rPr>
        <w:t>D</w:t>
      </w:r>
      <w:r w:rsidR="000B4985" w:rsidRPr="000B4985">
        <w:rPr>
          <w:rFonts w:ascii="Times New Roman" w:hAnsi="Times New Roman" w:cs="Times New Roman"/>
          <w:sz w:val="24"/>
          <w:szCs w:val="24"/>
          <w:lang w:val="bg-BG"/>
        </w:rPr>
        <w:t xml:space="preserve">. </w:t>
      </w:r>
      <w:r w:rsidR="000B4985">
        <w:rPr>
          <w:rFonts w:ascii="Times New Roman" w:hAnsi="Times New Roman" w:cs="Times New Roman"/>
          <w:sz w:val="24"/>
          <w:szCs w:val="24"/>
        </w:rPr>
        <w:t>D</w:t>
      </w:r>
      <w:r w:rsidR="000B4985" w:rsidRPr="000B4985">
        <w:rPr>
          <w:rFonts w:ascii="Times New Roman" w:hAnsi="Times New Roman" w:cs="Times New Roman"/>
          <w:sz w:val="24"/>
          <w:szCs w:val="24"/>
          <w:lang w:val="bg-BG"/>
        </w:rPr>
        <w:t xml:space="preserve">. </w:t>
      </w:r>
      <w:r w:rsidR="000B4985">
        <w:rPr>
          <w:rFonts w:ascii="Times New Roman" w:hAnsi="Times New Roman" w:cs="Times New Roman"/>
          <w:sz w:val="24"/>
          <w:szCs w:val="24"/>
        </w:rPr>
        <w:t>Robinson</w:t>
      </w:r>
      <w:r w:rsidR="000B4985" w:rsidRPr="000B4985">
        <w:rPr>
          <w:rFonts w:ascii="Times New Roman" w:hAnsi="Times New Roman" w:cs="Times New Roman"/>
          <w:sz w:val="24"/>
          <w:szCs w:val="24"/>
          <w:lang w:val="bg-BG"/>
        </w:rPr>
        <w:t xml:space="preserve">. (2013). </w:t>
      </w:r>
      <w:r w:rsidR="000B4985" w:rsidRPr="000B4985">
        <w:rPr>
          <w:rFonts w:ascii="Times New Roman" w:hAnsi="Times New Roman" w:cs="Times New Roman"/>
          <w:i/>
          <w:sz w:val="24"/>
          <w:szCs w:val="24"/>
        </w:rPr>
        <w:t>Zasto</w:t>
      </w:r>
      <w:r w:rsidR="000B4985" w:rsidRPr="000B4985">
        <w:rPr>
          <w:rFonts w:ascii="Times New Roman" w:hAnsi="Times New Roman" w:cs="Times New Roman"/>
          <w:i/>
          <w:sz w:val="24"/>
          <w:szCs w:val="24"/>
          <w:lang w:val="bg-BG"/>
        </w:rPr>
        <w:t xml:space="preserve"> </w:t>
      </w:r>
      <w:r w:rsidR="000B4985" w:rsidRPr="000B4985">
        <w:rPr>
          <w:rFonts w:ascii="Times New Roman" w:hAnsi="Times New Roman" w:cs="Times New Roman"/>
          <w:i/>
          <w:sz w:val="24"/>
          <w:szCs w:val="24"/>
        </w:rPr>
        <w:t>naciite</w:t>
      </w:r>
      <w:r w:rsidR="000B4985" w:rsidRPr="000B4985">
        <w:rPr>
          <w:rFonts w:ascii="Times New Roman" w:hAnsi="Times New Roman" w:cs="Times New Roman"/>
          <w:i/>
          <w:sz w:val="24"/>
          <w:szCs w:val="24"/>
          <w:lang w:val="bg-BG"/>
        </w:rPr>
        <w:t xml:space="preserve"> </w:t>
      </w:r>
      <w:r w:rsidR="000B4985" w:rsidRPr="000B4985">
        <w:rPr>
          <w:rFonts w:ascii="Times New Roman" w:hAnsi="Times New Roman" w:cs="Times New Roman"/>
          <w:i/>
          <w:sz w:val="24"/>
          <w:szCs w:val="24"/>
        </w:rPr>
        <w:t>se</w:t>
      </w:r>
      <w:r w:rsidR="000B4985" w:rsidRPr="000B4985">
        <w:rPr>
          <w:rFonts w:ascii="Times New Roman" w:hAnsi="Times New Roman" w:cs="Times New Roman"/>
          <w:i/>
          <w:sz w:val="24"/>
          <w:szCs w:val="24"/>
          <w:lang w:val="bg-BG"/>
        </w:rPr>
        <w:t xml:space="preserve"> </w:t>
      </w:r>
      <w:r w:rsidR="000B4985" w:rsidRPr="000B4985">
        <w:rPr>
          <w:rFonts w:ascii="Times New Roman" w:hAnsi="Times New Roman" w:cs="Times New Roman"/>
          <w:i/>
          <w:sz w:val="24"/>
          <w:szCs w:val="24"/>
        </w:rPr>
        <w:t>provaliat</w:t>
      </w:r>
      <w:r w:rsidR="000B4985" w:rsidRPr="000B4985">
        <w:rPr>
          <w:rFonts w:ascii="Times New Roman" w:hAnsi="Times New Roman" w:cs="Times New Roman"/>
          <w:i/>
          <w:sz w:val="24"/>
          <w:szCs w:val="24"/>
          <w:lang w:val="bg-BG"/>
        </w:rPr>
        <w:t xml:space="preserve">. </w:t>
      </w:r>
      <w:r w:rsidR="000B4985" w:rsidRPr="000B4985">
        <w:rPr>
          <w:rFonts w:ascii="Times New Roman" w:hAnsi="Times New Roman" w:cs="Times New Roman"/>
          <w:i/>
          <w:sz w:val="24"/>
          <w:szCs w:val="24"/>
        </w:rPr>
        <w:t>Kade</w:t>
      </w:r>
      <w:r w:rsidR="000B4985" w:rsidRPr="000B4985">
        <w:rPr>
          <w:rFonts w:ascii="Times New Roman" w:hAnsi="Times New Roman" w:cs="Times New Roman"/>
          <w:i/>
          <w:sz w:val="24"/>
          <w:szCs w:val="24"/>
          <w:lang w:val="bg-BG"/>
        </w:rPr>
        <w:t xml:space="preserve"> </w:t>
      </w:r>
      <w:r w:rsidR="000B4985" w:rsidRPr="000B4985">
        <w:rPr>
          <w:rFonts w:ascii="Times New Roman" w:hAnsi="Times New Roman" w:cs="Times New Roman"/>
          <w:i/>
          <w:sz w:val="24"/>
          <w:szCs w:val="24"/>
        </w:rPr>
        <w:t>sa</w:t>
      </w:r>
      <w:r w:rsidR="000B4985" w:rsidRPr="000B4985">
        <w:rPr>
          <w:rFonts w:ascii="Times New Roman" w:hAnsi="Times New Roman" w:cs="Times New Roman"/>
          <w:i/>
          <w:sz w:val="24"/>
          <w:szCs w:val="24"/>
          <w:lang w:val="bg-BG"/>
        </w:rPr>
        <w:t xml:space="preserve"> </w:t>
      </w:r>
      <w:r w:rsidR="000B4985" w:rsidRPr="000B4985">
        <w:rPr>
          <w:rFonts w:ascii="Times New Roman" w:hAnsi="Times New Roman" w:cs="Times New Roman"/>
          <w:i/>
          <w:sz w:val="24"/>
          <w:szCs w:val="24"/>
        </w:rPr>
        <w:t>korenite</w:t>
      </w:r>
      <w:r w:rsidR="000B4985" w:rsidRPr="000B4985">
        <w:rPr>
          <w:rFonts w:ascii="Times New Roman" w:hAnsi="Times New Roman" w:cs="Times New Roman"/>
          <w:i/>
          <w:sz w:val="24"/>
          <w:szCs w:val="24"/>
          <w:lang w:val="bg-BG"/>
        </w:rPr>
        <w:t xml:space="preserve"> </w:t>
      </w:r>
      <w:r w:rsidR="000B4985" w:rsidRPr="000B4985">
        <w:rPr>
          <w:rFonts w:ascii="Times New Roman" w:hAnsi="Times New Roman" w:cs="Times New Roman"/>
          <w:i/>
          <w:sz w:val="24"/>
          <w:szCs w:val="24"/>
        </w:rPr>
        <w:t>na</w:t>
      </w:r>
      <w:r w:rsidR="000B4985" w:rsidRPr="000B4985">
        <w:rPr>
          <w:rFonts w:ascii="Times New Roman" w:hAnsi="Times New Roman" w:cs="Times New Roman"/>
          <w:i/>
          <w:sz w:val="24"/>
          <w:szCs w:val="24"/>
          <w:lang w:val="bg-BG"/>
        </w:rPr>
        <w:t xml:space="preserve"> </w:t>
      </w:r>
      <w:r w:rsidR="000B4985" w:rsidRPr="000B4985">
        <w:rPr>
          <w:rFonts w:ascii="Times New Roman" w:hAnsi="Times New Roman" w:cs="Times New Roman"/>
          <w:i/>
          <w:sz w:val="24"/>
          <w:szCs w:val="24"/>
        </w:rPr>
        <w:t>silata</w:t>
      </w:r>
      <w:r w:rsidR="000B4985" w:rsidRPr="000B4985">
        <w:rPr>
          <w:rFonts w:ascii="Times New Roman" w:hAnsi="Times New Roman" w:cs="Times New Roman"/>
          <w:i/>
          <w:sz w:val="24"/>
          <w:szCs w:val="24"/>
          <w:lang w:val="bg-BG"/>
        </w:rPr>
        <w:t xml:space="preserve">, </w:t>
      </w:r>
      <w:r w:rsidR="000B4985" w:rsidRPr="000B4985">
        <w:rPr>
          <w:rFonts w:ascii="Times New Roman" w:hAnsi="Times New Roman" w:cs="Times New Roman"/>
          <w:i/>
          <w:sz w:val="24"/>
          <w:szCs w:val="24"/>
        </w:rPr>
        <w:t>prosperiteta</w:t>
      </w:r>
      <w:r w:rsidR="000B4985" w:rsidRPr="000B4985">
        <w:rPr>
          <w:rFonts w:ascii="Times New Roman" w:hAnsi="Times New Roman" w:cs="Times New Roman"/>
          <w:i/>
          <w:sz w:val="24"/>
          <w:szCs w:val="24"/>
          <w:lang w:val="bg-BG"/>
        </w:rPr>
        <w:t xml:space="preserve"> </w:t>
      </w:r>
      <w:r w:rsidR="000B4985">
        <w:rPr>
          <w:rFonts w:ascii="Times New Roman" w:hAnsi="Times New Roman" w:cs="Times New Roman"/>
          <w:i/>
          <w:sz w:val="24"/>
          <w:szCs w:val="24"/>
        </w:rPr>
        <w:t>i</w:t>
      </w:r>
      <w:r w:rsidR="000B4985" w:rsidRPr="000B4985">
        <w:rPr>
          <w:rFonts w:ascii="Times New Roman" w:hAnsi="Times New Roman" w:cs="Times New Roman"/>
          <w:i/>
          <w:sz w:val="24"/>
          <w:szCs w:val="24"/>
          <w:lang w:val="bg-BG"/>
        </w:rPr>
        <w:t xml:space="preserve"> </w:t>
      </w:r>
      <w:r w:rsidR="000B4985" w:rsidRPr="000B4985">
        <w:rPr>
          <w:rFonts w:ascii="Times New Roman" w:hAnsi="Times New Roman" w:cs="Times New Roman"/>
          <w:i/>
          <w:sz w:val="24"/>
          <w:szCs w:val="24"/>
        </w:rPr>
        <w:t>bednostta</w:t>
      </w:r>
      <w:r w:rsidR="000B4985" w:rsidRPr="000B4985">
        <w:rPr>
          <w:rFonts w:ascii="Times New Roman" w:hAnsi="Times New Roman" w:cs="Times New Roman"/>
          <w:sz w:val="24"/>
          <w:szCs w:val="24"/>
          <w:lang w:val="bg-BG"/>
        </w:rPr>
        <w:t xml:space="preserve">. </w:t>
      </w:r>
      <w:r w:rsidR="000B4985">
        <w:rPr>
          <w:rFonts w:ascii="Times New Roman" w:hAnsi="Times New Roman" w:cs="Times New Roman"/>
          <w:sz w:val="24"/>
          <w:szCs w:val="24"/>
        </w:rPr>
        <w:t>Sofia</w:t>
      </w:r>
      <w:r w:rsidR="000B4985" w:rsidRPr="000B4985">
        <w:rPr>
          <w:rFonts w:ascii="Times New Roman" w:hAnsi="Times New Roman" w:cs="Times New Roman"/>
          <w:sz w:val="24"/>
          <w:szCs w:val="24"/>
          <w:lang w:val="bg-BG"/>
        </w:rPr>
        <w:t xml:space="preserve">: </w:t>
      </w:r>
      <w:r w:rsidR="000B4985">
        <w:rPr>
          <w:rFonts w:ascii="Times New Roman" w:hAnsi="Times New Roman" w:cs="Times New Roman"/>
          <w:sz w:val="24"/>
          <w:szCs w:val="24"/>
        </w:rPr>
        <w:t>Iztok</w:t>
      </w:r>
      <w:r w:rsidR="000B4985" w:rsidRPr="000B4985">
        <w:rPr>
          <w:rFonts w:ascii="Times New Roman" w:hAnsi="Times New Roman" w:cs="Times New Roman"/>
          <w:sz w:val="24"/>
          <w:szCs w:val="24"/>
          <w:lang w:val="bg-BG"/>
        </w:rPr>
        <w:t xml:space="preserve"> </w:t>
      </w:r>
      <w:r w:rsidR="000B4985">
        <w:rPr>
          <w:rFonts w:ascii="Times New Roman" w:hAnsi="Times New Roman" w:cs="Times New Roman"/>
          <w:sz w:val="24"/>
          <w:szCs w:val="24"/>
        </w:rPr>
        <w:t>Zapad</w:t>
      </w:r>
      <w:r w:rsidR="000B4985" w:rsidRPr="000B617C">
        <w:rPr>
          <w:rFonts w:ascii="Times New Roman" w:hAnsi="Times New Roman" w:cs="Times New Roman"/>
          <w:sz w:val="24"/>
          <w:szCs w:val="24"/>
          <w:lang w:val="bg-BG"/>
        </w:rPr>
        <w:t xml:space="preserve"> </w:t>
      </w:r>
      <w:r w:rsidR="000B4985" w:rsidRPr="000B4985">
        <w:rPr>
          <w:rFonts w:ascii="Times New Roman" w:hAnsi="Times New Roman" w:cs="Times New Roman"/>
          <w:sz w:val="24"/>
          <w:szCs w:val="24"/>
          <w:lang w:val="bg-BG"/>
        </w:rPr>
        <w:t>[</w:t>
      </w:r>
      <w:r w:rsidRPr="000B4985">
        <w:rPr>
          <w:rFonts w:ascii="Times New Roman" w:hAnsi="Times New Roman" w:cs="Times New Roman"/>
          <w:sz w:val="24"/>
          <w:szCs w:val="24"/>
          <w:lang w:val="bg-BG"/>
        </w:rPr>
        <w:t xml:space="preserve">Аджемоглу, Д., Д. Робинсън. 2013. </w:t>
      </w:r>
      <w:r w:rsidRPr="000B4985">
        <w:rPr>
          <w:rFonts w:ascii="Times New Roman" w:hAnsi="Times New Roman" w:cs="Times New Roman"/>
          <w:i/>
          <w:sz w:val="24"/>
          <w:szCs w:val="24"/>
          <w:lang w:val="bg-BG"/>
        </w:rPr>
        <w:t>Защо нациите се провалят. Къде са корените на силата, просперитета и бедността</w:t>
      </w:r>
      <w:r w:rsidRPr="000B4985">
        <w:rPr>
          <w:rFonts w:ascii="Times New Roman" w:hAnsi="Times New Roman" w:cs="Times New Roman"/>
          <w:sz w:val="24"/>
          <w:szCs w:val="24"/>
          <w:lang w:val="bg-BG"/>
        </w:rPr>
        <w:t>. София: Изток Запад</w:t>
      </w:r>
      <w:r w:rsidR="000B4985" w:rsidRPr="000B4985">
        <w:rPr>
          <w:rFonts w:ascii="Times New Roman" w:hAnsi="Times New Roman" w:cs="Times New Roman"/>
          <w:sz w:val="24"/>
          <w:szCs w:val="24"/>
          <w:lang w:val="bg-BG"/>
        </w:rPr>
        <w:t>]</w:t>
      </w:r>
      <w:r w:rsidRPr="000B4985">
        <w:rPr>
          <w:rFonts w:ascii="Times New Roman" w:hAnsi="Times New Roman" w:cs="Times New Roman"/>
          <w:sz w:val="24"/>
          <w:szCs w:val="24"/>
          <w:lang w:val="bg-BG"/>
        </w:rPr>
        <w:t>.</w:t>
      </w:r>
    </w:p>
    <w:p w:rsidR="00ED7CEC" w:rsidRPr="00BA1777" w:rsidRDefault="00ED7CEC" w:rsidP="00ED7CEC">
      <w:pPr>
        <w:pStyle w:val="EndnoteText"/>
        <w:spacing w:line="360" w:lineRule="auto"/>
        <w:ind w:firstLine="720"/>
        <w:jc w:val="both"/>
        <w:rPr>
          <w:rFonts w:ascii="Times New Roman" w:hAnsi="Times New Roman" w:cs="Times New Roman"/>
          <w:sz w:val="24"/>
          <w:szCs w:val="24"/>
          <w:lang w:val="fr-FR"/>
        </w:rPr>
      </w:pPr>
      <w:r w:rsidRPr="00ED7CEC">
        <w:rPr>
          <w:rFonts w:ascii="Times New Roman" w:hAnsi="Times New Roman" w:cs="Times New Roman"/>
          <w:sz w:val="24"/>
          <w:szCs w:val="24"/>
          <w:lang w:val="fr-FR"/>
        </w:rPr>
        <w:t xml:space="preserve">Banque de France. </w:t>
      </w:r>
      <w:r w:rsidR="00BA1777">
        <w:rPr>
          <w:rFonts w:ascii="Times New Roman" w:hAnsi="Times New Roman" w:cs="Times New Roman"/>
          <w:sz w:val="24"/>
          <w:szCs w:val="24"/>
          <w:lang w:val="fr-FR"/>
        </w:rPr>
        <w:t xml:space="preserve">(2017). </w:t>
      </w:r>
      <w:r w:rsidRPr="00ED7CEC">
        <w:rPr>
          <w:rFonts w:ascii="Times New Roman" w:hAnsi="Times New Roman" w:cs="Times New Roman"/>
          <w:sz w:val="24"/>
          <w:szCs w:val="24"/>
          <w:lang w:val="fr-FR"/>
        </w:rPr>
        <w:t xml:space="preserve"> </w:t>
      </w:r>
      <w:r w:rsidRPr="00ED7CEC">
        <w:rPr>
          <w:rFonts w:ascii="Times New Roman" w:hAnsi="Times New Roman" w:cs="Times New Roman"/>
          <w:i/>
          <w:sz w:val="24"/>
          <w:szCs w:val="24"/>
          <w:lang w:val="fr-FR"/>
        </w:rPr>
        <w:t>Le financement participatif (crowdfunding</w:t>
      </w:r>
      <w:r w:rsidRPr="00ED7CEC">
        <w:rPr>
          <w:rFonts w:ascii="Times New Roman" w:hAnsi="Times New Roman" w:cs="Times New Roman"/>
          <w:sz w:val="24"/>
          <w:szCs w:val="24"/>
          <w:lang w:val="fr-FR"/>
        </w:rPr>
        <w:t xml:space="preserve">). </w:t>
      </w:r>
    </w:p>
    <w:p w:rsidR="00ED7CEC" w:rsidRPr="00B63266" w:rsidRDefault="00ED7CEC" w:rsidP="00ED7CEC">
      <w:pPr>
        <w:pStyle w:val="EndnoteText"/>
        <w:spacing w:line="360" w:lineRule="auto"/>
        <w:jc w:val="both"/>
        <w:rPr>
          <w:rFonts w:ascii="Times New Roman" w:hAnsi="Times New Roman" w:cs="Times New Roman"/>
          <w:i/>
          <w:sz w:val="24"/>
          <w:szCs w:val="24"/>
          <w:lang w:val="fr-FR"/>
        </w:rPr>
      </w:pPr>
      <w:r w:rsidRPr="00BA1777">
        <w:rPr>
          <w:rFonts w:ascii="Times New Roman" w:hAnsi="Times New Roman" w:cs="Times New Roman"/>
          <w:sz w:val="24"/>
          <w:szCs w:val="24"/>
          <w:lang w:val="fr-FR"/>
        </w:rPr>
        <w:tab/>
      </w:r>
      <w:r w:rsidRPr="000B617C">
        <w:rPr>
          <w:rFonts w:ascii="Times New Roman" w:hAnsi="Times New Roman" w:cs="Times New Roman"/>
          <w:sz w:val="24"/>
          <w:szCs w:val="24"/>
        </w:rPr>
        <w:t xml:space="preserve">Bazot, G., E. Jeffers, O. Ouyahia. </w:t>
      </w:r>
      <w:r w:rsidRPr="00BA1777">
        <w:rPr>
          <w:rFonts w:ascii="Times New Roman" w:hAnsi="Times New Roman" w:cs="Times New Roman"/>
          <w:sz w:val="24"/>
          <w:szCs w:val="24"/>
          <w:lang w:val="fr-FR"/>
        </w:rPr>
        <w:t>(</w:t>
      </w:r>
      <w:r w:rsidRPr="00B63266">
        <w:rPr>
          <w:rFonts w:ascii="Times New Roman" w:hAnsi="Times New Roman" w:cs="Times New Roman"/>
          <w:i/>
          <w:sz w:val="24"/>
          <w:szCs w:val="24"/>
          <w:lang w:val="fr-FR"/>
        </w:rPr>
        <w:t xml:space="preserve">2017). Les banques coopératives sont-elles plus résistantes ? L’exemple de la crise financière de 2007-2009. 34th Symposium in Money, Banking and Finance, Groupement de Recherche Européen </w:t>
      </w:r>
      <w:r w:rsidRPr="00B63266">
        <w:rPr>
          <w:rFonts w:ascii="Times New Roman" w:hAnsi="Times New Roman" w:cs="Times New Roman"/>
          <w:i/>
          <w:sz w:val="24"/>
          <w:szCs w:val="24"/>
          <w:lang w:val="bg-BG"/>
        </w:rPr>
        <w:t>„</w:t>
      </w:r>
      <w:r w:rsidRPr="00B63266">
        <w:rPr>
          <w:rFonts w:ascii="Times New Roman" w:hAnsi="Times New Roman" w:cs="Times New Roman"/>
          <w:i/>
          <w:sz w:val="24"/>
          <w:szCs w:val="24"/>
          <w:lang w:val="fr-FR"/>
        </w:rPr>
        <w:t>Monnaie Banque Finance</w:t>
      </w:r>
      <w:r w:rsidRPr="00B63266">
        <w:rPr>
          <w:rFonts w:ascii="Times New Roman" w:hAnsi="Times New Roman" w:cs="Times New Roman"/>
          <w:i/>
          <w:sz w:val="24"/>
          <w:szCs w:val="24"/>
          <w:lang w:val="bg-BG"/>
        </w:rPr>
        <w:t>“</w:t>
      </w:r>
      <w:r w:rsidRPr="00B63266">
        <w:rPr>
          <w:rFonts w:ascii="Times New Roman" w:hAnsi="Times New Roman" w:cs="Times New Roman"/>
          <w:i/>
          <w:sz w:val="24"/>
          <w:szCs w:val="24"/>
          <w:lang w:val="fr-FR"/>
        </w:rPr>
        <w:t>, Nanterre, France.</w:t>
      </w:r>
    </w:p>
    <w:p w:rsidR="00ED7CEC" w:rsidRPr="00B63266" w:rsidRDefault="00ED7CEC" w:rsidP="00ED7CEC">
      <w:pPr>
        <w:pStyle w:val="EndnoteText"/>
        <w:spacing w:line="360" w:lineRule="auto"/>
        <w:jc w:val="both"/>
        <w:rPr>
          <w:rFonts w:ascii="Times New Roman" w:hAnsi="Times New Roman" w:cs="Times New Roman"/>
          <w:sz w:val="24"/>
          <w:szCs w:val="24"/>
        </w:rPr>
      </w:pPr>
      <w:r w:rsidRPr="00ED7CEC">
        <w:rPr>
          <w:rFonts w:ascii="Times New Roman" w:hAnsi="Times New Roman" w:cs="Times New Roman"/>
          <w:sz w:val="24"/>
          <w:szCs w:val="24"/>
          <w:lang w:val="fr-FR"/>
        </w:rPr>
        <w:tab/>
        <w:t xml:space="preserve">Blanc, J. </w:t>
      </w:r>
      <w:r w:rsidR="00B63266" w:rsidRPr="000B617C">
        <w:rPr>
          <w:rFonts w:ascii="Times New Roman" w:hAnsi="Times New Roman" w:cs="Times New Roman"/>
          <w:i/>
          <w:sz w:val="24"/>
          <w:szCs w:val="24"/>
          <w:lang w:val="fr-FR"/>
        </w:rPr>
        <w:t>(</w:t>
      </w:r>
      <w:r w:rsidRPr="00B63266">
        <w:rPr>
          <w:rFonts w:ascii="Times New Roman" w:hAnsi="Times New Roman" w:cs="Times New Roman"/>
          <w:i/>
          <w:sz w:val="24"/>
          <w:szCs w:val="24"/>
          <w:lang w:val="fr-FR"/>
        </w:rPr>
        <w:t>2016</w:t>
      </w:r>
      <w:r w:rsidR="00B63266" w:rsidRPr="00B63266">
        <w:rPr>
          <w:rFonts w:ascii="Times New Roman" w:hAnsi="Times New Roman" w:cs="Times New Roman"/>
          <w:i/>
          <w:sz w:val="24"/>
          <w:szCs w:val="24"/>
          <w:lang w:val="fr-FR"/>
        </w:rPr>
        <w:t>)</w:t>
      </w:r>
      <w:r w:rsidRPr="00B63266">
        <w:rPr>
          <w:rFonts w:ascii="Times New Roman" w:hAnsi="Times New Roman" w:cs="Times New Roman"/>
          <w:i/>
          <w:sz w:val="24"/>
          <w:szCs w:val="24"/>
          <w:lang w:val="fr-FR"/>
        </w:rPr>
        <w:t xml:space="preserve">.  Les monnaies locales : un bilan </w:t>
      </w:r>
      <w:r w:rsidRPr="00B63266">
        <w:rPr>
          <w:rFonts w:ascii="Times New Roman" w:hAnsi="Times New Roman" w:cs="Times New Roman"/>
          <w:sz w:val="24"/>
          <w:szCs w:val="24"/>
          <w:lang w:val="fr-FR"/>
        </w:rPr>
        <w:t xml:space="preserve">d’étape. </w:t>
      </w:r>
      <w:r w:rsidR="00B63266" w:rsidRPr="00B63266">
        <w:rPr>
          <w:rFonts w:ascii="Times New Roman" w:hAnsi="Times New Roman" w:cs="Times New Roman"/>
          <w:sz w:val="24"/>
          <w:szCs w:val="24"/>
        </w:rPr>
        <w:t>L</w:t>
      </w:r>
      <w:r w:rsidRPr="00B63266">
        <w:rPr>
          <w:rFonts w:ascii="Times New Roman" w:hAnsi="Times New Roman" w:cs="Times New Roman"/>
          <w:sz w:val="24"/>
          <w:szCs w:val="24"/>
        </w:rPr>
        <w:t>aviedesidees.fr.</w:t>
      </w:r>
    </w:p>
    <w:p w:rsidR="00ED7CEC" w:rsidRPr="00B63266" w:rsidRDefault="00ED7CEC" w:rsidP="00B63266">
      <w:pPr>
        <w:pStyle w:val="EndnoteText"/>
        <w:spacing w:line="360" w:lineRule="auto"/>
        <w:ind w:firstLine="720"/>
        <w:jc w:val="both"/>
        <w:rPr>
          <w:rFonts w:ascii="Times New Roman" w:hAnsi="Times New Roman" w:cs="Times New Roman"/>
          <w:i/>
          <w:sz w:val="24"/>
          <w:szCs w:val="24"/>
        </w:rPr>
      </w:pPr>
      <w:r w:rsidRPr="00B63266">
        <w:rPr>
          <w:rFonts w:ascii="Times New Roman" w:hAnsi="Times New Roman" w:cs="Times New Roman"/>
          <w:sz w:val="24"/>
          <w:szCs w:val="24"/>
        </w:rPr>
        <w:t>Borello, J., F. Bottollier-Depois, N. Hazard</w:t>
      </w:r>
      <w:r w:rsidRPr="00B63266">
        <w:rPr>
          <w:rFonts w:ascii="Times New Roman" w:hAnsi="Times New Roman" w:cs="Times New Roman"/>
          <w:i/>
          <w:sz w:val="24"/>
          <w:szCs w:val="24"/>
        </w:rPr>
        <w:t xml:space="preserve">. </w:t>
      </w:r>
      <w:r w:rsidR="00B63266" w:rsidRPr="000B617C">
        <w:rPr>
          <w:rFonts w:ascii="Times New Roman" w:hAnsi="Times New Roman" w:cs="Times New Roman"/>
          <w:i/>
          <w:sz w:val="24"/>
          <w:szCs w:val="24"/>
          <w:lang w:val="fr-FR"/>
        </w:rPr>
        <w:t>(</w:t>
      </w:r>
      <w:r w:rsidRPr="00B63266">
        <w:rPr>
          <w:rFonts w:ascii="Times New Roman" w:hAnsi="Times New Roman" w:cs="Times New Roman"/>
          <w:i/>
          <w:sz w:val="24"/>
          <w:szCs w:val="24"/>
          <w:lang w:val="fr-FR"/>
        </w:rPr>
        <w:t>2012</w:t>
      </w:r>
      <w:r w:rsidR="00B63266" w:rsidRPr="00B63266">
        <w:rPr>
          <w:rFonts w:ascii="Times New Roman" w:hAnsi="Times New Roman" w:cs="Times New Roman"/>
          <w:i/>
          <w:sz w:val="24"/>
          <w:szCs w:val="24"/>
          <w:lang w:val="fr-FR"/>
        </w:rPr>
        <w:t>)</w:t>
      </w:r>
      <w:r w:rsidRPr="00B63266">
        <w:rPr>
          <w:rFonts w:ascii="Times New Roman" w:hAnsi="Times New Roman" w:cs="Times New Roman"/>
          <w:i/>
          <w:sz w:val="24"/>
          <w:szCs w:val="24"/>
          <w:lang w:val="fr-FR"/>
        </w:rPr>
        <w:t>.</w:t>
      </w:r>
      <w:r w:rsidRPr="00ED7CEC">
        <w:rPr>
          <w:rFonts w:ascii="Times New Roman" w:hAnsi="Times New Roman" w:cs="Times New Roman"/>
          <w:sz w:val="24"/>
          <w:szCs w:val="24"/>
          <w:lang w:val="fr-FR"/>
        </w:rPr>
        <w:t xml:space="preserve"> </w:t>
      </w:r>
      <w:r w:rsidRPr="00B63266">
        <w:rPr>
          <w:rFonts w:ascii="Times New Roman" w:hAnsi="Times New Roman" w:cs="Times New Roman"/>
          <w:i/>
          <w:sz w:val="24"/>
          <w:szCs w:val="24"/>
          <w:lang w:val="fr-FR"/>
        </w:rPr>
        <w:t xml:space="preserve">L’entreprise du XXIe siècle sera sociale (ou ne sera pas). </w:t>
      </w:r>
      <w:r w:rsidRPr="00B63266">
        <w:rPr>
          <w:rFonts w:ascii="Times New Roman" w:hAnsi="Times New Roman" w:cs="Times New Roman"/>
          <w:i/>
          <w:sz w:val="24"/>
          <w:szCs w:val="24"/>
        </w:rPr>
        <w:t>Rue de l'échiquier.</w:t>
      </w:r>
    </w:p>
    <w:p w:rsidR="00ED7CEC" w:rsidRPr="00B63266" w:rsidRDefault="00ED7CEC" w:rsidP="00ED7CEC">
      <w:pPr>
        <w:pStyle w:val="EndnoteText"/>
        <w:spacing w:line="360" w:lineRule="auto"/>
        <w:jc w:val="both"/>
        <w:rPr>
          <w:rFonts w:ascii="Times New Roman" w:hAnsi="Times New Roman" w:cs="Times New Roman"/>
          <w:i/>
          <w:sz w:val="24"/>
          <w:szCs w:val="24"/>
          <w:lang w:val="fr-FR"/>
        </w:rPr>
      </w:pPr>
      <w:r w:rsidRPr="00ED7CEC">
        <w:rPr>
          <w:rFonts w:ascii="Times New Roman" w:hAnsi="Times New Roman" w:cs="Times New Roman"/>
          <w:sz w:val="24"/>
          <w:szCs w:val="24"/>
        </w:rPr>
        <w:tab/>
        <w:t xml:space="preserve">Bouchard, M. </w:t>
      </w:r>
      <w:r w:rsidR="00B63266" w:rsidRPr="00B63266">
        <w:rPr>
          <w:rFonts w:ascii="Times New Roman" w:hAnsi="Times New Roman" w:cs="Times New Roman"/>
          <w:i/>
          <w:sz w:val="24"/>
          <w:szCs w:val="24"/>
        </w:rPr>
        <w:t>(</w:t>
      </w:r>
      <w:r w:rsidRPr="00B63266">
        <w:rPr>
          <w:rFonts w:ascii="Times New Roman" w:hAnsi="Times New Roman" w:cs="Times New Roman"/>
          <w:i/>
          <w:sz w:val="24"/>
          <w:szCs w:val="24"/>
        </w:rPr>
        <w:t>2012</w:t>
      </w:r>
      <w:r w:rsidR="00B63266" w:rsidRPr="00B63266">
        <w:rPr>
          <w:rFonts w:ascii="Times New Roman" w:hAnsi="Times New Roman" w:cs="Times New Roman"/>
          <w:i/>
          <w:sz w:val="24"/>
          <w:szCs w:val="24"/>
        </w:rPr>
        <w:t>)</w:t>
      </w:r>
      <w:r w:rsidRPr="00B63266">
        <w:rPr>
          <w:rFonts w:ascii="Times New Roman" w:hAnsi="Times New Roman" w:cs="Times New Roman"/>
          <w:i/>
          <w:sz w:val="24"/>
          <w:szCs w:val="24"/>
        </w:rPr>
        <w:t>.</w:t>
      </w:r>
      <w:r w:rsidRPr="00ED7CEC">
        <w:rPr>
          <w:rFonts w:ascii="Times New Roman" w:hAnsi="Times New Roman" w:cs="Times New Roman"/>
          <w:sz w:val="24"/>
          <w:szCs w:val="24"/>
        </w:rPr>
        <w:t xml:space="preserve"> </w:t>
      </w:r>
      <w:r w:rsidRPr="00B63266">
        <w:rPr>
          <w:rFonts w:ascii="Times New Roman" w:hAnsi="Times New Roman" w:cs="Times New Roman"/>
          <w:i/>
          <w:sz w:val="24"/>
          <w:szCs w:val="24"/>
        </w:rPr>
        <w:t>Social economy, Encyclopedic dictionary of public administration</w:t>
      </w:r>
      <w:r w:rsidR="00B63266">
        <w:rPr>
          <w:rFonts w:ascii="Times New Roman" w:hAnsi="Times New Roman" w:cs="Times New Roman"/>
          <w:sz w:val="24"/>
          <w:szCs w:val="24"/>
        </w:rPr>
        <w:t>.</w:t>
      </w:r>
      <w:r w:rsidRPr="00ED7CEC">
        <w:rPr>
          <w:rFonts w:ascii="Times New Roman" w:hAnsi="Times New Roman" w:cs="Times New Roman"/>
          <w:sz w:val="24"/>
          <w:szCs w:val="24"/>
        </w:rPr>
        <w:tab/>
        <w:t xml:space="preserve">Bouchard, M. </w:t>
      </w:r>
      <w:r w:rsidR="00B63266">
        <w:rPr>
          <w:rFonts w:ascii="Times New Roman" w:hAnsi="Times New Roman" w:cs="Times New Roman"/>
          <w:sz w:val="24"/>
          <w:szCs w:val="24"/>
        </w:rPr>
        <w:t>(</w:t>
      </w:r>
      <w:r w:rsidRPr="00B63266">
        <w:rPr>
          <w:rFonts w:ascii="Times New Roman" w:hAnsi="Times New Roman" w:cs="Times New Roman"/>
          <w:i/>
          <w:sz w:val="24"/>
          <w:szCs w:val="24"/>
        </w:rPr>
        <w:t>2011</w:t>
      </w:r>
      <w:r w:rsidR="00B63266" w:rsidRPr="00B63266">
        <w:rPr>
          <w:rFonts w:ascii="Times New Roman" w:hAnsi="Times New Roman" w:cs="Times New Roman"/>
          <w:i/>
          <w:sz w:val="24"/>
          <w:szCs w:val="24"/>
        </w:rPr>
        <w:t>)</w:t>
      </w:r>
      <w:r w:rsidRPr="00B63266">
        <w:rPr>
          <w:rFonts w:ascii="Times New Roman" w:hAnsi="Times New Roman" w:cs="Times New Roman"/>
          <w:i/>
          <w:sz w:val="24"/>
          <w:szCs w:val="24"/>
        </w:rPr>
        <w:t xml:space="preserve">. Social innovation, an analytical grid for understanding the social economy: the example of the Quebec housing sector. </w:t>
      </w:r>
      <w:r w:rsidRPr="00B63266">
        <w:rPr>
          <w:rFonts w:ascii="Times New Roman" w:hAnsi="Times New Roman" w:cs="Times New Roman"/>
          <w:i/>
          <w:sz w:val="24"/>
          <w:szCs w:val="24"/>
          <w:lang w:val="fr-FR"/>
        </w:rPr>
        <w:t>Springer Verlag.</w:t>
      </w:r>
      <w:r w:rsidRPr="00B63266">
        <w:rPr>
          <w:rFonts w:ascii="Times New Roman" w:hAnsi="Times New Roman" w:cs="Times New Roman"/>
          <w:i/>
          <w:sz w:val="24"/>
          <w:szCs w:val="24"/>
          <w:lang w:val="fr-FR"/>
        </w:rPr>
        <w:tab/>
      </w:r>
    </w:p>
    <w:p w:rsidR="00ED7CEC" w:rsidRPr="00B63266" w:rsidRDefault="00ED7CEC" w:rsidP="00B63266">
      <w:pPr>
        <w:pStyle w:val="EndnoteText"/>
        <w:spacing w:line="360" w:lineRule="auto"/>
        <w:ind w:firstLine="720"/>
        <w:jc w:val="both"/>
        <w:rPr>
          <w:rFonts w:ascii="Times New Roman" w:hAnsi="Times New Roman" w:cs="Times New Roman"/>
          <w:i/>
          <w:sz w:val="24"/>
          <w:szCs w:val="24"/>
          <w:lang w:val="fr-FR"/>
        </w:rPr>
      </w:pPr>
      <w:r w:rsidRPr="00ED7CEC">
        <w:rPr>
          <w:rFonts w:ascii="Times New Roman" w:hAnsi="Times New Roman" w:cs="Times New Roman"/>
          <w:sz w:val="24"/>
          <w:szCs w:val="24"/>
          <w:lang w:val="fr-FR"/>
        </w:rPr>
        <w:t xml:space="preserve">Bouchard, M. </w:t>
      </w:r>
      <w:r w:rsidR="00B63266" w:rsidRPr="00B63266">
        <w:rPr>
          <w:rFonts w:ascii="Times New Roman" w:hAnsi="Times New Roman" w:cs="Times New Roman"/>
          <w:i/>
          <w:sz w:val="24"/>
          <w:szCs w:val="24"/>
          <w:lang w:val="fr-FR"/>
        </w:rPr>
        <w:t>(</w:t>
      </w:r>
      <w:r w:rsidRPr="00B63266">
        <w:rPr>
          <w:rFonts w:ascii="Times New Roman" w:hAnsi="Times New Roman" w:cs="Times New Roman"/>
          <w:i/>
          <w:sz w:val="24"/>
          <w:szCs w:val="24"/>
          <w:lang w:val="fr-FR"/>
        </w:rPr>
        <w:t>2006</w:t>
      </w:r>
      <w:r w:rsidR="00B63266" w:rsidRPr="00B63266">
        <w:rPr>
          <w:rFonts w:ascii="Times New Roman" w:hAnsi="Times New Roman" w:cs="Times New Roman"/>
          <w:i/>
          <w:sz w:val="24"/>
          <w:szCs w:val="24"/>
          <w:lang w:val="fr-FR"/>
        </w:rPr>
        <w:t>)</w:t>
      </w:r>
      <w:r w:rsidRPr="00B63266">
        <w:rPr>
          <w:rFonts w:ascii="Times New Roman" w:hAnsi="Times New Roman" w:cs="Times New Roman"/>
          <w:i/>
          <w:sz w:val="24"/>
          <w:szCs w:val="24"/>
          <w:lang w:val="fr-FR"/>
        </w:rPr>
        <w:t>. L'innovation sociale en économie sociale. Cahier de la Chaire de recherche du Canada en économie sociale.</w:t>
      </w:r>
    </w:p>
    <w:p w:rsidR="00ED7CEC" w:rsidRPr="00B63266" w:rsidRDefault="00B63266" w:rsidP="00B63266">
      <w:pPr>
        <w:pStyle w:val="EndnoteText"/>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Bücher, K. </w:t>
      </w:r>
      <w:r w:rsidRPr="00B63266">
        <w:rPr>
          <w:rFonts w:ascii="Times New Roman" w:hAnsi="Times New Roman" w:cs="Times New Roman"/>
          <w:i/>
          <w:sz w:val="24"/>
          <w:szCs w:val="24"/>
        </w:rPr>
        <w:t>(</w:t>
      </w:r>
      <w:r w:rsidR="00ED7CEC" w:rsidRPr="00B63266">
        <w:rPr>
          <w:rFonts w:ascii="Times New Roman" w:hAnsi="Times New Roman" w:cs="Times New Roman"/>
          <w:i/>
          <w:sz w:val="24"/>
          <w:szCs w:val="24"/>
        </w:rPr>
        <w:t>1901 [1893]</w:t>
      </w:r>
      <w:r w:rsidRPr="00B63266">
        <w:rPr>
          <w:rFonts w:ascii="Times New Roman" w:hAnsi="Times New Roman" w:cs="Times New Roman"/>
          <w:i/>
          <w:sz w:val="24"/>
          <w:szCs w:val="24"/>
        </w:rPr>
        <w:t>)</w:t>
      </w:r>
      <w:r w:rsidR="00ED7CEC" w:rsidRPr="00B63266">
        <w:rPr>
          <w:rFonts w:ascii="Times New Roman" w:hAnsi="Times New Roman" w:cs="Times New Roman"/>
          <w:i/>
          <w:sz w:val="24"/>
          <w:szCs w:val="24"/>
        </w:rPr>
        <w:t>. Industrial Revolution. New York, H. Hold and Company.</w:t>
      </w:r>
    </w:p>
    <w:p w:rsidR="00ED7CEC" w:rsidRPr="00B63266" w:rsidRDefault="00ED7CEC" w:rsidP="00ED7CEC">
      <w:pPr>
        <w:pStyle w:val="EndnoteText"/>
        <w:spacing w:line="360" w:lineRule="auto"/>
        <w:jc w:val="both"/>
        <w:rPr>
          <w:rFonts w:ascii="Times New Roman" w:hAnsi="Times New Roman" w:cs="Times New Roman"/>
          <w:i/>
          <w:sz w:val="24"/>
          <w:szCs w:val="24"/>
        </w:rPr>
      </w:pPr>
      <w:r w:rsidRPr="00ED7CEC">
        <w:rPr>
          <w:rFonts w:ascii="Times New Roman" w:hAnsi="Times New Roman" w:cs="Times New Roman"/>
          <w:sz w:val="24"/>
          <w:szCs w:val="24"/>
        </w:rPr>
        <w:tab/>
        <w:t xml:space="preserve">Defourny, J., P., Develtere. </w:t>
      </w:r>
      <w:r w:rsidR="00B63266" w:rsidRPr="00B63266">
        <w:rPr>
          <w:rFonts w:ascii="Times New Roman" w:hAnsi="Times New Roman" w:cs="Times New Roman"/>
          <w:i/>
          <w:sz w:val="24"/>
          <w:szCs w:val="24"/>
        </w:rPr>
        <w:t>(</w:t>
      </w:r>
      <w:r w:rsidRPr="00B63266">
        <w:rPr>
          <w:rFonts w:ascii="Times New Roman" w:hAnsi="Times New Roman" w:cs="Times New Roman"/>
          <w:i/>
          <w:sz w:val="24"/>
          <w:szCs w:val="24"/>
        </w:rPr>
        <w:t>1999</w:t>
      </w:r>
      <w:r w:rsidR="00B63266" w:rsidRPr="00B63266">
        <w:rPr>
          <w:rFonts w:ascii="Times New Roman" w:hAnsi="Times New Roman" w:cs="Times New Roman"/>
          <w:i/>
          <w:sz w:val="24"/>
          <w:szCs w:val="24"/>
        </w:rPr>
        <w:t>)</w:t>
      </w:r>
      <w:r w:rsidRPr="00B63266">
        <w:rPr>
          <w:rFonts w:ascii="Times New Roman" w:hAnsi="Times New Roman" w:cs="Times New Roman"/>
          <w:i/>
          <w:sz w:val="24"/>
          <w:szCs w:val="24"/>
        </w:rPr>
        <w:t>. The social economy: The worldwide making of a third sector.</w:t>
      </w:r>
    </w:p>
    <w:p w:rsidR="00ED7CEC" w:rsidRPr="00B63266" w:rsidRDefault="00ED7CEC" w:rsidP="00B63266">
      <w:pPr>
        <w:pStyle w:val="EndnoteText"/>
        <w:spacing w:line="360" w:lineRule="auto"/>
        <w:ind w:firstLine="720"/>
        <w:jc w:val="both"/>
        <w:rPr>
          <w:rFonts w:ascii="Times New Roman" w:hAnsi="Times New Roman" w:cs="Times New Roman"/>
          <w:i/>
          <w:sz w:val="24"/>
          <w:szCs w:val="24"/>
        </w:rPr>
      </w:pPr>
      <w:r w:rsidRPr="00ED7CEC">
        <w:rPr>
          <w:rFonts w:ascii="Times New Roman" w:hAnsi="Times New Roman" w:cs="Times New Roman"/>
          <w:sz w:val="24"/>
          <w:szCs w:val="24"/>
        </w:rPr>
        <w:t xml:space="preserve">Defourny, J., M. Nyssens. (Eds). </w:t>
      </w:r>
      <w:r w:rsidR="00B63266" w:rsidRPr="000B617C">
        <w:rPr>
          <w:rFonts w:ascii="Times New Roman" w:hAnsi="Times New Roman" w:cs="Times New Roman"/>
          <w:i/>
          <w:sz w:val="24"/>
          <w:szCs w:val="24"/>
          <w:lang w:val="fr-FR"/>
        </w:rPr>
        <w:t>(</w:t>
      </w:r>
      <w:r w:rsidRPr="000B617C">
        <w:rPr>
          <w:rFonts w:ascii="Times New Roman" w:hAnsi="Times New Roman" w:cs="Times New Roman"/>
          <w:i/>
          <w:sz w:val="24"/>
          <w:szCs w:val="24"/>
          <w:lang w:val="fr-FR"/>
        </w:rPr>
        <w:t>2017</w:t>
      </w:r>
      <w:r w:rsidR="00B63266" w:rsidRPr="000B617C">
        <w:rPr>
          <w:rFonts w:ascii="Times New Roman" w:hAnsi="Times New Roman" w:cs="Times New Roman"/>
          <w:i/>
          <w:sz w:val="24"/>
          <w:szCs w:val="24"/>
          <w:lang w:val="fr-FR"/>
        </w:rPr>
        <w:t>)</w:t>
      </w:r>
      <w:r w:rsidRPr="000B617C">
        <w:rPr>
          <w:rFonts w:ascii="Times New Roman" w:hAnsi="Times New Roman" w:cs="Times New Roman"/>
          <w:i/>
          <w:sz w:val="24"/>
          <w:szCs w:val="24"/>
          <w:lang w:val="fr-FR"/>
        </w:rPr>
        <w:t xml:space="preserve">. </w:t>
      </w:r>
      <w:r w:rsidRPr="00B63266">
        <w:rPr>
          <w:rFonts w:ascii="Times New Roman" w:hAnsi="Times New Roman" w:cs="Times New Roman"/>
          <w:i/>
          <w:sz w:val="24"/>
          <w:szCs w:val="24"/>
          <w:lang w:val="fr-FR"/>
        </w:rPr>
        <w:t xml:space="preserve">Economie sociale et solidaire. </w:t>
      </w:r>
      <w:r w:rsidR="00B63266" w:rsidRPr="00B63266">
        <w:rPr>
          <w:rFonts w:ascii="Times New Roman" w:hAnsi="Times New Roman" w:cs="Times New Roman"/>
          <w:i/>
          <w:sz w:val="24"/>
          <w:szCs w:val="24"/>
          <w:lang w:val="fr-FR"/>
        </w:rPr>
        <w:t>Socio économie</w:t>
      </w:r>
      <w:r w:rsidRPr="00B63266">
        <w:rPr>
          <w:rFonts w:ascii="Times New Roman" w:hAnsi="Times New Roman" w:cs="Times New Roman"/>
          <w:i/>
          <w:sz w:val="24"/>
          <w:szCs w:val="24"/>
          <w:lang w:val="fr-FR"/>
        </w:rPr>
        <w:t xml:space="preserve"> du 3e secteur. </w:t>
      </w:r>
      <w:r w:rsidRPr="00B63266">
        <w:rPr>
          <w:rFonts w:ascii="Times New Roman" w:hAnsi="Times New Roman" w:cs="Times New Roman"/>
          <w:i/>
          <w:sz w:val="24"/>
          <w:szCs w:val="24"/>
        </w:rPr>
        <w:t>Deboeck supérieur.</w:t>
      </w:r>
    </w:p>
    <w:p w:rsidR="00ED7CEC" w:rsidRPr="00B63266" w:rsidRDefault="00ED7CEC" w:rsidP="00B63266">
      <w:pPr>
        <w:pStyle w:val="EndnoteText"/>
        <w:spacing w:line="360" w:lineRule="auto"/>
        <w:ind w:firstLine="720"/>
        <w:jc w:val="both"/>
        <w:rPr>
          <w:rFonts w:ascii="Times New Roman" w:hAnsi="Times New Roman" w:cs="Times New Roman"/>
          <w:i/>
          <w:sz w:val="24"/>
          <w:szCs w:val="24"/>
        </w:rPr>
      </w:pPr>
      <w:r w:rsidRPr="00B63266">
        <w:rPr>
          <w:rFonts w:ascii="Times New Roman" w:hAnsi="Times New Roman" w:cs="Times New Roman"/>
          <w:i/>
          <w:sz w:val="24"/>
          <w:szCs w:val="24"/>
        </w:rPr>
        <w:t xml:space="preserve">DGRV. </w:t>
      </w:r>
      <w:r w:rsidR="00B63266" w:rsidRPr="00B63266">
        <w:rPr>
          <w:rFonts w:ascii="Times New Roman" w:hAnsi="Times New Roman" w:cs="Times New Roman"/>
          <w:i/>
          <w:sz w:val="24"/>
          <w:szCs w:val="24"/>
        </w:rPr>
        <w:t>(</w:t>
      </w:r>
      <w:r w:rsidRPr="00B63266">
        <w:rPr>
          <w:rFonts w:ascii="Times New Roman" w:hAnsi="Times New Roman" w:cs="Times New Roman"/>
          <w:i/>
          <w:sz w:val="24"/>
          <w:szCs w:val="24"/>
        </w:rPr>
        <w:t>2011</w:t>
      </w:r>
      <w:r w:rsidR="00B63266" w:rsidRPr="00B63266">
        <w:rPr>
          <w:rFonts w:ascii="Times New Roman" w:hAnsi="Times New Roman" w:cs="Times New Roman"/>
          <w:i/>
          <w:sz w:val="24"/>
          <w:szCs w:val="24"/>
        </w:rPr>
        <w:t>)</w:t>
      </w:r>
      <w:r w:rsidRPr="00B63266">
        <w:rPr>
          <w:rFonts w:ascii="Times New Roman" w:hAnsi="Times New Roman" w:cs="Times New Roman"/>
          <w:i/>
          <w:sz w:val="24"/>
          <w:szCs w:val="24"/>
        </w:rPr>
        <w:t>. Opportunities through Cooperation Shaping the Future with Cooperatives</w:t>
      </w:r>
    </w:p>
    <w:p w:rsidR="00ED7CEC" w:rsidRPr="00B63266" w:rsidRDefault="00ED7CEC" w:rsidP="00ED7CEC">
      <w:pPr>
        <w:pStyle w:val="EndnoteText"/>
        <w:spacing w:line="360" w:lineRule="auto"/>
        <w:jc w:val="both"/>
        <w:rPr>
          <w:rFonts w:ascii="Times New Roman" w:hAnsi="Times New Roman" w:cs="Times New Roman"/>
          <w:i/>
          <w:sz w:val="24"/>
          <w:szCs w:val="24"/>
        </w:rPr>
      </w:pPr>
      <w:r w:rsidRPr="00B63266">
        <w:rPr>
          <w:rFonts w:ascii="Times New Roman" w:hAnsi="Times New Roman" w:cs="Times New Roman"/>
          <w:i/>
          <w:sz w:val="24"/>
          <w:szCs w:val="24"/>
        </w:rPr>
        <w:t>Understanding Cooperative Finance as a New Common.</w:t>
      </w:r>
    </w:p>
    <w:p w:rsidR="00ED7CEC" w:rsidRPr="00B63266" w:rsidRDefault="00ED7CEC" w:rsidP="00ED7CEC">
      <w:pPr>
        <w:pStyle w:val="EndnoteText"/>
        <w:spacing w:line="360" w:lineRule="auto"/>
        <w:jc w:val="both"/>
        <w:rPr>
          <w:rFonts w:ascii="Times New Roman" w:hAnsi="Times New Roman" w:cs="Times New Roman"/>
          <w:i/>
          <w:sz w:val="24"/>
          <w:szCs w:val="24"/>
        </w:rPr>
      </w:pPr>
      <w:r w:rsidRPr="00ED7CEC">
        <w:rPr>
          <w:rFonts w:ascii="Times New Roman" w:hAnsi="Times New Roman" w:cs="Times New Roman"/>
          <w:sz w:val="24"/>
          <w:szCs w:val="24"/>
        </w:rPr>
        <w:t xml:space="preserve">  </w:t>
      </w:r>
      <w:r w:rsidRPr="00ED7CEC">
        <w:rPr>
          <w:rFonts w:ascii="Times New Roman" w:hAnsi="Times New Roman" w:cs="Times New Roman"/>
          <w:sz w:val="24"/>
          <w:szCs w:val="24"/>
        </w:rPr>
        <w:tab/>
        <w:t xml:space="preserve">European Commission. </w:t>
      </w:r>
      <w:r w:rsidR="00B63266" w:rsidRPr="00B63266">
        <w:rPr>
          <w:rFonts w:ascii="Times New Roman" w:hAnsi="Times New Roman" w:cs="Times New Roman"/>
          <w:i/>
          <w:sz w:val="24"/>
          <w:szCs w:val="24"/>
        </w:rPr>
        <w:t>(</w:t>
      </w:r>
      <w:r w:rsidRPr="00B63266">
        <w:rPr>
          <w:rFonts w:ascii="Times New Roman" w:hAnsi="Times New Roman" w:cs="Times New Roman"/>
          <w:i/>
          <w:sz w:val="24"/>
          <w:szCs w:val="24"/>
        </w:rPr>
        <w:t>2015</w:t>
      </w:r>
      <w:r w:rsidR="00B63266" w:rsidRPr="00B63266">
        <w:rPr>
          <w:rFonts w:ascii="Times New Roman" w:hAnsi="Times New Roman" w:cs="Times New Roman"/>
          <w:i/>
          <w:sz w:val="24"/>
          <w:szCs w:val="24"/>
        </w:rPr>
        <w:t>)</w:t>
      </w:r>
      <w:r w:rsidRPr="00B63266">
        <w:rPr>
          <w:rFonts w:ascii="Times New Roman" w:hAnsi="Times New Roman" w:cs="Times New Roman"/>
          <w:i/>
          <w:sz w:val="24"/>
          <w:szCs w:val="24"/>
        </w:rPr>
        <w:t>. A map of social enterprises and their eco-systems in Europe.</w:t>
      </w:r>
    </w:p>
    <w:p w:rsidR="00ED7CEC" w:rsidRPr="00ED7CEC" w:rsidRDefault="00ED7CEC" w:rsidP="00B63266">
      <w:pPr>
        <w:pStyle w:val="EndnoteText"/>
        <w:spacing w:line="360" w:lineRule="auto"/>
        <w:ind w:firstLine="720"/>
        <w:jc w:val="both"/>
        <w:rPr>
          <w:rFonts w:ascii="Times New Roman" w:hAnsi="Times New Roman" w:cs="Times New Roman"/>
          <w:sz w:val="24"/>
          <w:szCs w:val="24"/>
        </w:rPr>
      </w:pPr>
      <w:r w:rsidRPr="00ED7CEC">
        <w:rPr>
          <w:rFonts w:ascii="Times New Roman" w:hAnsi="Times New Roman" w:cs="Times New Roman"/>
          <w:sz w:val="24"/>
          <w:szCs w:val="24"/>
        </w:rPr>
        <w:t xml:space="preserve">European Commission. </w:t>
      </w:r>
      <w:r w:rsidR="008A3508" w:rsidRPr="008A3508">
        <w:rPr>
          <w:rFonts w:ascii="Times New Roman" w:hAnsi="Times New Roman" w:cs="Times New Roman"/>
          <w:i/>
          <w:sz w:val="24"/>
          <w:szCs w:val="24"/>
        </w:rPr>
        <w:t>(2016).</w:t>
      </w:r>
      <w:r w:rsidR="008A3508">
        <w:rPr>
          <w:rFonts w:ascii="Times New Roman" w:hAnsi="Times New Roman" w:cs="Times New Roman"/>
          <w:sz w:val="24"/>
          <w:szCs w:val="24"/>
        </w:rPr>
        <w:t xml:space="preserve"> </w:t>
      </w:r>
      <w:r w:rsidRPr="00B63266">
        <w:rPr>
          <w:rFonts w:ascii="Times New Roman" w:hAnsi="Times New Roman" w:cs="Times New Roman"/>
          <w:i/>
          <w:sz w:val="24"/>
          <w:szCs w:val="24"/>
        </w:rPr>
        <w:t>A European agenda for the collaborative economy European agenda for the collaborative economy - supporting analysis. COM (2016) 356 final.</w:t>
      </w:r>
    </w:p>
    <w:p w:rsidR="00ED7CEC" w:rsidRPr="000B617C" w:rsidRDefault="00ED7CEC" w:rsidP="00657F96">
      <w:pPr>
        <w:pStyle w:val="EndnoteText"/>
        <w:spacing w:line="360" w:lineRule="auto"/>
        <w:ind w:firstLine="720"/>
        <w:jc w:val="both"/>
        <w:rPr>
          <w:rFonts w:ascii="Times New Roman" w:hAnsi="Times New Roman" w:cs="Times New Roman"/>
          <w:i/>
          <w:sz w:val="24"/>
          <w:szCs w:val="24"/>
          <w:lang w:val="fr-FR"/>
        </w:rPr>
      </w:pPr>
      <w:r w:rsidRPr="00ED7CEC">
        <w:rPr>
          <w:rFonts w:ascii="Times New Roman" w:hAnsi="Times New Roman" w:cs="Times New Roman"/>
          <w:sz w:val="24"/>
          <w:szCs w:val="24"/>
        </w:rPr>
        <w:t>European Commission</w:t>
      </w:r>
      <w:r w:rsidR="00657F96">
        <w:rPr>
          <w:rFonts w:ascii="Times New Roman" w:hAnsi="Times New Roman" w:cs="Times New Roman"/>
          <w:sz w:val="24"/>
          <w:szCs w:val="24"/>
        </w:rPr>
        <w:t>.</w:t>
      </w:r>
      <w:r w:rsidRPr="00ED7CEC">
        <w:rPr>
          <w:rFonts w:ascii="Times New Roman" w:hAnsi="Times New Roman" w:cs="Times New Roman"/>
          <w:sz w:val="24"/>
          <w:szCs w:val="24"/>
        </w:rPr>
        <w:t xml:space="preserve"> </w:t>
      </w:r>
      <w:r w:rsidR="000C1456" w:rsidRPr="008A3508">
        <w:rPr>
          <w:rFonts w:ascii="Times New Roman" w:hAnsi="Times New Roman" w:cs="Times New Roman"/>
          <w:i/>
          <w:sz w:val="24"/>
          <w:szCs w:val="24"/>
        </w:rPr>
        <w:t>(</w:t>
      </w:r>
      <w:r w:rsidR="000C1456" w:rsidRPr="008A3508">
        <w:rPr>
          <w:rFonts w:ascii="Times New Roman" w:hAnsi="Times New Roman" w:cs="Times New Roman"/>
          <w:i/>
          <w:sz w:val="24"/>
          <w:szCs w:val="24"/>
          <w:lang w:val="bg-BG"/>
        </w:rPr>
        <w:t>2011</w:t>
      </w:r>
      <w:r w:rsidR="000C1456" w:rsidRPr="008A3508">
        <w:rPr>
          <w:rFonts w:ascii="Times New Roman" w:hAnsi="Times New Roman" w:cs="Times New Roman"/>
          <w:i/>
          <w:sz w:val="24"/>
          <w:szCs w:val="24"/>
        </w:rPr>
        <w:t>).</w:t>
      </w:r>
      <w:r w:rsidR="000C1456">
        <w:rPr>
          <w:rFonts w:ascii="Times New Roman" w:hAnsi="Times New Roman" w:cs="Times New Roman"/>
          <w:sz w:val="24"/>
          <w:szCs w:val="24"/>
        </w:rPr>
        <w:t xml:space="preserve"> </w:t>
      </w:r>
      <w:r w:rsidRPr="00657F96">
        <w:rPr>
          <w:rFonts w:ascii="Times New Roman" w:hAnsi="Times New Roman" w:cs="Times New Roman"/>
          <w:i/>
          <w:sz w:val="24"/>
          <w:szCs w:val="24"/>
        </w:rPr>
        <w:t xml:space="preserve">Social Business Initiatives, Creating a favourable climate for social enterprises, key stakeholders in the social economy and innovation. </w:t>
      </w:r>
      <w:r w:rsidRPr="000B617C">
        <w:rPr>
          <w:rFonts w:ascii="Times New Roman" w:hAnsi="Times New Roman" w:cs="Times New Roman"/>
          <w:i/>
          <w:sz w:val="24"/>
          <w:szCs w:val="24"/>
          <w:lang w:val="fr-FR"/>
        </w:rPr>
        <w:t>SEC(2011) 1278 final.</w:t>
      </w:r>
    </w:p>
    <w:p w:rsidR="00ED7CEC" w:rsidRPr="000B617C" w:rsidRDefault="00ED7CEC" w:rsidP="00ED7CEC">
      <w:pPr>
        <w:pStyle w:val="EndnoteText"/>
        <w:spacing w:line="360" w:lineRule="auto"/>
        <w:jc w:val="both"/>
        <w:rPr>
          <w:rFonts w:ascii="Times New Roman" w:hAnsi="Times New Roman" w:cs="Times New Roman"/>
          <w:i/>
          <w:sz w:val="24"/>
          <w:szCs w:val="24"/>
          <w:lang w:val="fr-FR"/>
        </w:rPr>
      </w:pPr>
      <w:r w:rsidRPr="000B617C">
        <w:rPr>
          <w:rFonts w:ascii="Times New Roman" w:hAnsi="Times New Roman" w:cs="Times New Roman"/>
          <w:sz w:val="24"/>
          <w:szCs w:val="24"/>
          <w:lang w:val="fr-FR"/>
        </w:rPr>
        <w:tab/>
        <w:t xml:space="preserve">Fare, M. </w:t>
      </w:r>
      <w:r w:rsidR="00657F96" w:rsidRPr="000B617C">
        <w:rPr>
          <w:rFonts w:ascii="Times New Roman" w:hAnsi="Times New Roman" w:cs="Times New Roman"/>
          <w:i/>
          <w:sz w:val="24"/>
          <w:szCs w:val="24"/>
          <w:lang w:val="fr-FR"/>
        </w:rPr>
        <w:t>(</w:t>
      </w:r>
      <w:r w:rsidRPr="000B617C">
        <w:rPr>
          <w:rFonts w:ascii="Times New Roman" w:hAnsi="Times New Roman" w:cs="Times New Roman"/>
          <w:i/>
          <w:sz w:val="24"/>
          <w:szCs w:val="24"/>
          <w:lang w:val="fr-FR"/>
        </w:rPr>
        <w:t>2012</w:t>
      </w:r>
      <w:r w:rsidR="00657F96" w:rsidRPr="000B617C">
        <w:rPr>
          <w:rFonts w:ascii="Times New Roman" w:hAnsi="Times New Roman" w:cs="Times New Roman"/>
          <w:i/>
          <w:sz w:val="24"/>
          <w:szCs w:val="24"/>
          <w:lang w:val="fr-FR"/>
        </w:rPr>
        <w:t>)</w:t>
      </w:r>
      <w:r w:rsidRPr="000B617C">
        <w:rPr>
          <w:rFonts w:ascii="Times New Roman" w:hAnsi="Times New Roman" w:cs="Times New Roman"/>
          <w:i/>
          <w:sz w:val="24"/>
          <w:szCs w:val="24"/>
          <w:lang w:val="fr-FR"/>
        </w:rPr>
        <w:t>.  Monnaies sociales comme outil du développement soutenable. Institut Veblen.</w:t>
      </w:r>
    </w:p>
    <w:p w:rsidR="00ED7CEC" w:rsidRPr="00657F96" w:rsidRDefault="00ED7CEC" w:rsidP="00ED7CEC">
      <w:pPr>
        <w:pStyle w:val="EndnoteText"/>
        <w:spacing w:line="360" w:lineRule="auto"/>
        <w:jc w:val="both"/>
        <w:rPr>
          <w:rFonts w:ascii="Times New Roman" w:hAnsi="Times New Roman" w:cs="Times New Roman"/>
          <w:i/>
          <w:sz w:val="24"/>
          <w:szCs w:val="24"/>
          <w:lang w:val="fr-FR"/>
        </w:rPr>
      </w:pPr>
      <w:r w:rsidRPr="000B617C">
        <w:rPr>
          <w:rFonts w:ascii="Times New Roman" w:hAnsi="Times New Roman" w:cs="Times New Roman"/>
          <w:sz w:val="24"/>
          <w:szCs w:val="24"/>
          <w:lang w:val="fr-FR"/>
        </w:rPr>
        <w:tab/>
        <w:t xml:space="preserve">Finansol. </w:t>
      </w:r>
      <w:r w:rsidR="00657F96" w:rsidRPr="000B617C">
        <w:rPr>
          <w:rFonts w:ascii="Times New Roman" w:hAnsi="Times New Roman" w:cs="Times New Roman"/>
          <w:i/>
          <w:sz w:val="24"/>
          <w:szCs w:val="24"/>
          <w:lang w:val="fr-FR"/>
        </w:rPr>
        <w:t>(</w:t>
      </w:r>
      <w:r w:rsidRPr="00657F96">
        <w:rPr>
          <w:rFonts w:ascii="Times New Roman" w:hAnsi="Times New Roman" w:cs="Times New Roman"/>
          <w:i/>
          <w:sz w:val="24"/>
          <w:szCs w:val="24"/>
          <w:lang w:val="fr-FR"/>
        </w:rPr>
        <w:t>2016</w:t>
      </w:r>
      <w:r w:rsidR="00657F96" w:rsidRPr="00657F96">
        <w:rPr>
          <w:rFonts w:ascii="Times New Roman" w:hAnsi="Times New Roman" w:cs="Times New Roman"/>
          <w:i/>
          <w:sz w:val="24"/>
          <w:szCs w:val="24"/>
          <w:lang w:val="fr-FR"/>
        </w:rPr>
        <w:t>)</w:t>
      </w:r>
      <w:r w:rsidRPr="00657F96">
        <w:rPr>
          <w:rFonts w:ascii="Times New Roman" w:hAnsi="Times New Roman" w:cs="Times New Roman"/>
          <w:i/>
          <w:sz w:val="24"/>
          <w:szCs w:val="24"/>
          <w:lang w:val="fr-FR"/>
        </w:rPr>
        <w:t>. Zoom sur la finance solidaire.</w:t>
      </w:r>
    </w:p>
    <w:p w:rsidR="00ED7CEC" w:rsidRPr="00657F96" w:rsidRDefault="00ED7CEC" w:rsidP="00ED7CEC">
      <w:pPr>
        <w:pStyle w:val="EndnoteText"/>
        <w:spacing w:line="360" w:lineRule="auto"/>
        <w:jc w:val="both"/>
        <w:rPr>
          <w:rFonts w:ascii="Times New Roman" w:hAnsi="Times New Roman" w:cs="Times New Roman"/>
          <w:i/>
          <w:sz w:val="24"/>
          <w:szCs w:val="24"/>
        </w:rPr>
      </w:pPr>
      <w:r w:rsidRPr="00ED7CEC">
        <w:rPr>
          <w:rFonts w:ascii="Times New Roman" w:hAnsi="Times New Roman" w:cs="Times New Roman"/>
          <w:sz w:val="24"/>
          <w:szCs w:val="24"/>
          <w:lang w:val="fr-FR"/>
        </w:rPr>
        <w:tab/>
        <w:t xml:space="preserve">Fourel, C., J-P Magnen, N. Meunier. </w:t>
      </w:r>
      <w:r w:rsidR="00657F96">
        <w:rPr>
          <w:rFonts w:ascii="Times New Roman" w:hAnsi="Times New Roman" w:cs="Times New Roman"/>
          <w:sz w:val="24"/>
          <w:szCs w:val="24"/>
          <w:lang w:val="fr-FR"/>
        </w:rPr>
        <w:t>(</w:t>
      </w:r>
      <w:r w:rsidRPr="00657F96">
        <w:rPr>
          <w:rFonts w:ascii="Times New Roman" w:hAnsi="Times New Roman" w:cs="Times New Roman"/>
          <w:i/>
          <w:sz w:val="24"/>
          <w:szCs w:val="24"/>
          <w:lang w:val="fr-FR"/>
        </w:rPr>
        <w:t>2015</w:t>
      </w:r>
      <w:r w:rsidR="00657F96" w:rsidRPr="00657F96">
        <w:rPr>
          <w:rFonts w:ascii="Times New Roman" w:hAnsi="Times New Roman" w:cs="Times New Roman"/>
          <w:i/>
          <w:sz w:val="24"/>
          <w:szCs w:val="24"/>
          <w:lang w:val="fr-FR"/>
        </w:rPr>
        <w:t>)</w:t>
      </w:r>
      <w:r w:rsidRPr="00657F96">
        <w:rPr>
          <w:rFonts w:ascii="Times New Roman" w:hAnsi="Times New Roman" w:cs="Times New Roman"/>
          <w:i/>
          <w:sz w:val="24"/>
          <w:szCs w:val="24"/>
          <w:lang w:val="fr-FR"/>
        </w:rPr>
        <w:t xml:space="preserve">. D'autre monnaies pour une nouvelle prosperité. </w:t>
      </w:r>
      <w:r w:rsidRPr="00657F96">
        <w:rPr>
          <w:rFonts w:ascii="Times New Roman" w:hAnsi="Times New Roman" w:cs="Times New Roman"/>
          <w:i/>
          <w:sz w:val="24"/>
          <w:szCs w:val="24"/>
        </w:rPr>
        <w:t>Le Bord de l'eau.</w:t>
      </w:r>
    </w:p>
    <w:p w:rsidR="00ED7CEC" w:rsidRPr="00657F96" w:rsidRDefault="00ED7CEC" w:rsidP="00ED7CEC">
      <w:pPr>
        <w:pStyle w:val="EndnoteText"/>
        <w:spacing w:line="360" w:lineRule="auto"/>
        <w:jc w:val="both"/>
        <w:rPr>
          <w:rFonts w:ascii="Times New Roman" w:hAnsi="Times New Roman" w:cs="Times New Roman"/>
          <w:i/>
          <w:sz w:val="24"/>
          <w:szCs w:val="24"/>
        </w:rPr>
      </w:pPr>
      <w:r w:rsidRPr="00ED7CEC">
        <w:rPr>
          <w:rFonts w:ascii="Times New Roman" w:hAnsi="Times New Roman" w:cs="Times New Roman"/>
          <w:sz w:val="24"/>
          <w:szCs w:val="24"/>
        </w:rPr>
        <w:tab/>
        <w:t>Fuentes, F., (Ed.).</w:t>
      </w:r>
      <w:r w:rsidR="00657F96">
        <w:rPr>
          <w:rFonts w:ascii="Times New Roman" w:hAnsi="Times New Roman" w:cs="Times New Roman"/>
          <w:sz w:val="24"/>
          <w:szCs w:val="24"/>
        </w:rPr>
        <w:t xml:space="preserve"> </w:t>
      </w:r>
      <w:r w:rsidR="00657F96" w:rsidRPr="00657F96">
        <w:rPr>
          <w:rFonts w:ascii="Times New Roman" w:hAnsi="Times New Roman" w:cs="Times New Roman"/>
          <w:i/>
          <w:sz w:val="24"/>
          <w:szCs w:val="24"/>
        </w:rPr>
        <w:t>(</w:t>
      </w:r>
      <w:r w:rsidRPr="00657F96">
        <w:rPr>
          <w:rFonts w:ascii="Times New Roman" w:hAnsi="Times New Roman" w:cs="Times New Roman"/>
          <w:i/>
          <w:sz w:val="24"/>
          <w:szCs w:val="24"/>
        </w:rPr>
        <w:t>2014</w:t>
      </w:r>
      <w:r w:rsidR="00657F96" w:rsidRPr="00657F96">
        <w:rPr>
          <w:rFonts w:ascii="Times New Roman" w:hAnsi="Times New Roman" w:cs="Times New Roman"/>
          <w:i/>
          <w:sz w:val="24"/>
          <w:szCs w:val="24"/>
        </w:rPr>
        <w:t>)</w:t>
      </w:r>
      <w:r w:rsidRPr="00657F96">
        <w:rPr>
          <w:rFonts w:ascii="Times New Roman" w:hAnsi="Times New Roman" w:cs="Times New Roman"/>
          <w:i/>
          <w:sz w:val="24"/>
          <w:szCs w:val="24"/>
        </w:rPr>
        <w:t>. Introduction to ethical finance and responsible investments. Price project.</w:t>
      </w:r>
    </w:p>
    <w:p w:rsidR="00ED7CEC" w:rsidRPr="00657F96" w:rsidRDefault="00ED7CEC" w:rsidP="00657F96">
      <w:pPr>
        <w:pStyle w:val="EndnoteText"/>
        <w:spacing w:line="360" w:lineRule="auto"/>
        <w:ind w:firstLine="720"/>
        <w:jc w:val="both"/>
        <w:rPr>
          <w:rFonts w:ascii="Times New Roman" w:hAnsi="Times New Roman" w:cs="Times New Roman"/>
          <w:i/>
          <w:sz w:val="24"/>
          <w:szCs w:val="24"/>
        </w:rPr>
      </w:pPr>
      <w:r w:rsidRPr="00ED7CEC">
        <w:rPr>
          <w:rFonts w:ascii="Times New Roman" w:hAnsi="Times New Roman" w:cs="Times New Roman"/>
          <w:sz w:val="24"/>
          <w:szCs w:val="24"/>
        </w:rPr>
        <w:t xml:space="preserve">Gesell, S. </w:t>
      </w:r>
      <w:r w:rsidR="00657F96">
        <w:rPr>
          <w:rFonts w:ascii="Times New Roman" w:hAnsi="Times New Roman" w:cs="Times New Roman"/>
          <w:sz w:val="24"/>
          <w:szCs w:val="24"/>
        </w:rPr>
        <w:t>(</w:t>
      </w:r>
      <w:r w:rsidRPr="00657F96">
        <w:rPr>
          <w:rFonts w:ascii="Times New Roman" w:hAnsi="Times New Roman" w:cs="Times New Roman"/>
          <w:i/>
          <w:sz w:val="24"/>
          <w:szCs w:val="24"/>
        </w:rPr>
        <w:t>1958</w:t>
      </w:r>
      <w:r w:rsidR="00657F96" w:rsidRPr="00657F96">
        <w:rPr>
          <w:rFonts w:ascii="Times New Roman" w:hAnsi="Times New Roman" w:cs="Times New Roman"/>
          <w:i/>
          <w:sz w:val="24"/>
          <w:szCs w:val="24"/>
        </w:rPr>
        <w:t>)</w:t>
      </w:r>
      <w:r w:rsidRPr="00657F96">
        <w:rPr>
          <w:rFonts w:ascii="Times New Roman" w:hAnsi="Times New Roman" w:cs="Times New Roman"/>
          <w:i/>
          <w:sz w:val="24"/>
          <w:szCs w:val="24"/>
        </w:rPr>
        <w:t>. The Natural Economic Order. London: Peter Owen.</w:t>
      </w:r>
    </w:p>
    <w:p w:rsidR="00ED7CEC" w:rsidRPr="00657F96" w:rsidRDefault="00ED7CEC" w:rsidP="00657F96">
      <w:pPr>
        <w:pStyle w:val="EndnoteText"/>
        <w:spacing w:line="360" w:lineRule="auto"/>
        <w:ind w:firstLine="720"/>
        <w:jc w:val="both"/>
        <w:rPr>
          <w:rFonts w:ascii="Times New Roman" w:hAnsi="Times New Roman" w:cs="Times New Roman"/>
          <w:i/>
          <w:sz w:val="24"/>
          <w:szCs w:val="24"/>
        </w:rPr>
      </w:pPr>
      <w:r w:rsidRPr="000B617C">
        <w:rPr>
          <w:rFonts w:ascii="Times New Roman" w:hAnsi="Times New Roman" w:cs="Times New Roman"/>
          <w:sz w:val="24"/>
          <w:szCs w:val="24"/>
        </w:rPr>
        <w:t xml:space="preserve">Hart, K., J. Laville, A. Cattani (Eds.). </w:t>
      </w:r>
      <w:r w:rsidR="00657F96" w:rsidRPr="000B617C">
        <w:rPr>
          <w:rFonts w:ascii="Times New Roman" w:hAnsi="Times New Roman" w:cs="Times New Roman"/>
          <w:i/>
          <w:sz w:val="24"/>
          <w:szCs w:val="24"/>
        </w:rPr>
        <w:t>(</w:t>
      </w:r>
      <w:r w:rsidRPr="00657F96">
        <w:rPr>
          <w:rFonts w:ascii="Times New Roman" w:hAnsi="Times New Roman" w:cs="Times New Roman"/>
          <w:i/>
          <w:sz w:val="24"/>
          <w:szCs w:val="24"/>
        </w:rPr>
        <w:t>2014</w:t>
      </w:r>
      <w:r w:rsidR="00657F96" w:rsidRPr="00657F96">
        <w:rPr>
          <w:rFonts w:ascii="Times New Roman" w:hAnsi="Times New Roman" w:cs="Times New Roman"/>
          <w:i/>
          <w:sz w:val="24"/>
          <w:szCs w:val="24"/>
        </w:rPr>
        <w:t>)</w:t>
      </w:r>
      <w:r w:rsidRPr="00657F96">
        <w:rPr>
          <w:rFonts w:ascii="Times New Roman" w:hAnsi="Times New Roman" w:cs="Times New Roman"/>
          <w:i/>
          <w:sz w:val="24"/>
          <w:szCs w:val="24"/>
        </w:rPr>
        <w:t xml:space="preserve">. The human economy. </w:t>
      </w:r>
      <w:r w:rsidR="00657F96">
        <w:rPr>
          <w:rFonts w:ascii="Times New Roman" w:hAnsi="Times New Roman" w:cs="Times New Roman"/>
          <w:i/>
          <w:sz w:val="24"/>
          <w:szCs w:val="24"/>
        </w:rPr>
        <w:t xml:space="preserve">Ed. </w:t>
      </w:r>
      <w:r w:rsidRPr="00657F96">
        <w:rPr>
          <w:rFonts w:ascii="Times New Roman" w:hAnsi="Times New Roman" w:cs="Times New Roman"/>
          <w:i/>
          <w:sz w:val="24"/>
          <w:szCs w:val="24"/>
        </w:rPr>
        <w:t>Polity.</w:t>
      </w:r>
    </w:p>
    <w:p w:rsidR="00ED7CEC" w:rsidRPr="00657F96" w:rsidRDefault="00ED7CEC" w:rsidP="00657F96">
      <w:pPr>
        <w:pStyle w:val="EndnoteText"/>
        <w:spacing w:line="360" w:lineRule="auto"/>
        <w:ind w:firstLine="720"/>
        <w:jc w:val="both"/>
        <w:rPr>
          <w:rFonts w:ascii="Times New Roman" w:hAnsi="Times New Roman" w:cs="Times New Roman"/>
          <w:i/>
          <w:sz w:val="24"/>
          <w:szCs w:val="24"/>
          <w:lang w:val="fr-FR"/>
        </w:rPr>
      </w:pPr>
      <w:r w:rsidRPr="00ED7CEC">
        <w:rPr>
          <w:rFonts w:ascii="Times New Roman" w:hAnsi="Times New Roman" w:cs="Times New Roman"/>
          <w:sz w:val="24"/>
          <w:szCs w:val="24"/>
        </w:rPr>
        <w:t xml:space="preserve">Hayashi, M. </w:t>
      </w:r>
      <w:r w:rsidR="00657F96" w:rsidRPr="00657F96">
        <w:rPr>
          <w:rFonts w:ascii="Times New Roman" w:hAnsi="Times New Roman" w:cs="Times New Roman"/>
          <w:i/>
          <w:sz w:val="24"/>
          <w:szCs w:val="24"/>
        </w:rPr>
        <w:t>(</w:t>
      </w:r>
      <w:r w:rsidRPr="00657F96">
        <w:rPr>
          <w:rFonts w:ascii="Times New Roman" w:hAnsi="Times New Roman" w:cs="Times New Roman"/>
          <w:i/>
          <w:sz w:val="24"/>
          <w:szCs w:val="24"/>
        </w:rPr>
        <w:t>2012</w:t>
      </w:r>
      <w:r w:rsidR="00657F96" w:rsidRPr="00657F96">
        <w:rPr>
          <w:rFonts w:ascii="Times New Roman" w:hAnsi="Times New Roman" w:cs="Times New Roman"/>
          <w:i/>
          <w:sz w:val="24"/>
          <w:szCs w:val="24"/>
        </w:rPr>
        <w:t>)</w:t>
      </w:r>
      <w:r w:rsidRPr="00657F96">
        <w:rPr>
          <w:rFonts w:ascii="Times New Roman" w:hAnsi="Times New Roman" w:cs="Times New Roman"/>
          <w:i/>
          <w:sz w:val="24"/>
          <w:szCs w:val="24"/>
        </w:rPr>
        <w:t xml:space="preserve">. Japan’s Fureai kippu time-banking in elderly care: origins, development, challenges and impact. </w:t>
      </w:r>
      <w:r w:rsidRPr="00657F96">
        <w:rPr>
          <w:rFonts w:ascii="Times New Roman" w:hAnsi="Times New Roman" w:cs="Times New Roman"/>
          <w:i/>
          <w:sz w:val="24"/>
          <w:szCs w:val="24"/>
          <w:lang w:val="fr-FR"/>
        </w:rPr>
        <w:t>IJCCR vol. 16.</w:t>
      </w:r>
    </w:p>
    <w:p w:rsidR="00ED7CEC" w:rsidRPr="00617634" w:rsidRDefault="00ED7CEC" w:rsidP="00657F96">
      <w:pPr>
        <w:pStyle w:val="EndnoteText"/>
        <w:spacing w:line="360" w:lineRule="auto"/>
        <w:ind w:firstLine="720"/>
        <w:jc w:val="both"/>
        <w:rPr>
          <w:rFonts w:ascii="Times New Roman" w:hAnsi="Times New Roman" w:cs="Times New Roman"/>
          <w:i/>
          <w:sz w:val="24"/>
          <w:szCs w:val="24"/>
          <w:lang w:val="fr-FR"/>
        </w:rPr>
      </w:pPr>
      <w:r w:rsidRPr="00ED7CEC">
        <w:rPr>
          <w:rFonts w:ascii="Times New Roman" w:hAnsi="Times New Roman" w:cs="Times New Roman"/>
          <w:sz w:val="24"/>
          <w:szCs w:val="24"/>
          <w:lang w:val="fr-FR"/>
        </w:rPr>
        <w:t xml:space="preserve">Iorga, N. </w:t>
      </w:r>
      <w:r w:rsidR="00617634">
        <w:rPr>
          <w:rFonts w:ascii="Times New Roman" w:hAnsi="Times New Roman" w:cs="Times New Roman"/>
          <w:sz w:val="24"/>
          <w:szCs w:val="24"/>
          <w:lang w:val="fr-FR"/>
        </w:rPr>
        <w:t>(</w:t>
      </w:r>
      <w:r w:rsidRPr="00617634">
        <w:rPr>
          <w:rFonts w:ascii="Times New Roman" w:hAnsi="Times New Roman" w:cs="Times New Roman"/>
          <w:i/>
          <w:sz w:val="24"/>
          <w:szCs w:val="24"/>
          <w:lang w:val="fr-FR"/>
        </w:rPr>
        <w:t>1929</w:t>
      </w:r>
      <w:r w:rsidR="00617634" w:rsidRPr="00617634">
        <w:rPr>
          <w:rFonts w:ascii="Times New Roman" w:hAnsi="Times New Roman" w:cs="Times New Roman"/>
          <w:i/>
          <w:sz w:val="24"/>
          <w:szCs w:val="24"/>
          <w:lang w:val="fr-FR"/>
        </w:rPr>
        <w:t>)</w:t>
      </w:r>
      <w:r w:rsidRPr="00617634">
        <w:rPr>
          <w:rFonts w:ascii="Times New Roman" w:hAnsi="Times New Roman" w:cs="Times New Roman"/>
          <w:i/>
          <w:sz w:val="24"/>
          <w:szCs w:val="24"/>
          <w:lang w:val="fr-FR"/>
        </w:rPr>
        <w:t>. Le caractère commun des institutions du Sud-Est de l'Europe. Paris.</w:t>
      </w:r>
    </w:p>
    <w:p w:rsidR="00ED7CEC" w:rsidRPr="00617634" w:rsidRDefault="00ED7CEC" w:rsidP="00657F96">
      <w:pPr>
        <w:pStyle w:val="EndnoteText"/>
        <w:spacing w:line="360" w:lineRule="auto"/>
        <w:ind w:firstLine="720"/>
        <w:jc w:val="both"/>
        <w:rPr>
          <w:rFonts w:ascii="Times New Roman" w:hAnsi="Times New Roman" w:cs="Times New Roman"/>
          <w:i/>
          <w:sz w:val="24"/>
          <w:szCs w:val="24"/>
        </w:rPr>
      </w:pPr>
      <w:r w:rsidRPr="00ED7CEC">
        <w:rPr>
          <w:rFonts w:ascii="Times New Roman" w:hAnsi="Times New Roman" w:cs="Times New Roman"/>
          <w:sz w:val="24"/>
          <w:szCs w:val="24"/>
          <w:lang w:val="fr-FR"/>
        </w:rPr>
        <w:t xml:space="preserve">Kalinowski, W. </w:t>
      </w:r>
      <w:r w:rsidR="00617634" w:rsidRPr="00617634">
        <w:rPr>
          <w:rFonts w:ascii="Times New Roman" w:hAnsi="Times New Roman" w:cs="Times New Roman"/>
          <w:i/>
          <w:sz w:val="24"/>
          <w:szCs w:val="24"/>
          <w:lang w:val="fr-FR"/>
        </w:rPr>
        <w:t>(</w:t>
      </w:r>
      <w:r w:rsidRPr="00617634">
        <w:rPr>
          <w:rFonts w:ascii="Times New Roman" w:hAnsi="Times New Roman" w:cs="Times New Roman"/>
          <w:i/>
          <w:sz w:val="24"/>
          <w:szCs w:val="24"/>
          <w:lang w:val="fr-FR"/>
        </w:rPr>
        <w:t>2014</w:t>
      </w:r>
      <w:r w:rsidR="00617634" w:rsidRPr="00617634">
        <w:rPr>
          <w:rFonts w:ascii="Times New Roman" w:hAnsi="Times New Roman" w:cs="Times New Roman"/>
          <w:i/>
          <w:sz w:val="24"/>
          <w:szCs w:val="24"/>
          <w:lang w:val="fr-FR"/>
        </w:rPr>
        <w:t>)</w:t>
      </w:r>
      <w:r w:rsidRPr="00617634">
        <w:rPr>
          <w:rFonts w:ascii="Times New Roman" w:hAnsi="Times New Roman" w:cs="Times New Roman"/>
          <w:i/>
          <w:sz w:val="24"/>
          <w:szCs w:val="24"/>
          <w:lang w:val="fr-FR"/>
        </w:rPr>
        <w:t xml:space="preserve">. L’impact socio-économique des monnaies locales et complémentaires. </w:t>
      </w:r>
      <w:r w:rsidRPr="00617634">
        <w:rPr>
          <w:rFonts w:ascii="Times New Roman" w:hAnsi="Times New Roman" w:cs="Times New Roman"/>
          <w:i/>
          <w:sz w:val="24"/>
          <w:szCs w:val="24"/>
        </w:rPr>
        <w:t>Institut Veblen.</w:t>
      </w:r>
    </w:p>
    <w:p w:rsidR="00ED7CEC" w:rsidRPr="009E6997" w:rsidRDefault="00ED7CEC" w:rsidP="00657F96">
      <w:pPr>
        <w:pStyle w:val="EndnoteText"/>
        <w:spacing w:line="360" w:lineRule="auto"/>
        <w:ind w:firstLine="720"/>
        <w:jc w:val="both"/>
        <w:rPr>
          <w:rFonts w:ascii="Times New Roman" w:hAnsi="Times New Roman" w:cs="Times New Roman"/>
          <w:i/>
          <w:sz w:val="24"/>
          <w:szCs w:val="24"/>
          <w:lang w:val="fr-FR"/>
        </w:rPr>
      </w:pPr>
      <w:r w:rsidRPr="00ED7CEC">
        <w:rPr>
          <w:rFonts w:ascii="Times New Roman" w:hAnsi="Times New Roman" w:cs="Times New Roman"/>
          <w:sz w:val="24"/>
          <w:szCs w:val="24"/>
        </w:rPr>
        <w:t xml:space="preserve">Kerlin, J. </w:t>
      </w:r>
      <w:r w:rsidR="009E6997" w:rsidRPr="009E6997">
        <w:rPr>
          <w:rFonts w:ascii="Times New Roman" w:hAnsi="Times New Roman" w:cs="Times New Roman"/>
          <w:i/>
          <w:sz w:val="24"/>
          <w:szCs w:val="24"/>
        </w:rPr>
        <w:t>(</w:t>
      </w:r>
      <w:r w:rsidRPr="009E6997">
        <w:rPr>
          <w:rFonts w:ascii="Times New Roman" w:hAnsi="Times New Roman" w:cs="Times New Roman"/>
          <w:i/>
          <w:sz w:val="24"/>
          <w:szCs w:val="24"/>
        </w:rPr>
        <w:t>2013</w:t>
      </w:r>
      <w:r w:rsidR="009E6997" w:rsidRPr="009E6997">
        <w:rPr>
          <w:rFonts w:ascii="Times New Roman" w:hAnsi="Times New Roman" w:cs="Times New Roman"/>
          <w:i/>
          <w:sz w:val="24"/>
          <w:szCs w:val="24"/>
        </w:rPr>
        <w:t>)</w:t>
      </w:r>
      <w:r w:rsidRPr="009E6997">
        <w:rPr>
          <w:rFonts w:ascii="Times New Roman" w:hAnsi="Times New Roman" w:cs="Times New Roman"/>
          <w:i/>
          <w:sz w:val="24"/>
          <w:szCs w:val="24"/>
        </w:rPr>
        <w:t xml:space="preserve">. Defining Social Enterprise Across Different Contexts: A Conceptual Framework Based on Institutional Factors Nonprofit and Voluntary Sector. </w:t>
      </w:r>
      <w:r w:rsidRPr="009E6997">
        <w:rPr>
          <w:rFonts w:ascii="Times New Roman" w:hAnsi="Times New Roman" w:cs="Times New Roman"/>
          <w:i/>
          <w:sz w:val="24"/>
          <w:szCs w:val="24"/>
          <w:lang w:val="fr-FR"/>
        </w:rPr>
        <w:t>Quarterly 42: 84</w:t>
      </w:r>
    </w:p>
    <w:p w:rsidR="00ED7CEC" w:rsidRPr="009E6997" w:rsidRDefault="00ED7CEC" w:rsidP="00ED7CEC">
      <w:pPr>
        <w:pStyle w:val="EndnoteText"/>
        <w:spacing w:line="360" w:lineRule="auto"/>
        <w:jc w:val="both"/>
        <w:rPr>
          <w:rFonts w:ascii="Times New Roman" w:hAnsi="Times New Roman" w:cs="Times New Roman"/>
          <w:i/>
          <w:sz w:val="24"/>
          <w:szCs w:val="24"/>
          <w:lang w:val="fr-FR"/>
        </w:rPr>
      </w:pPr>
      <w:r w:rsidRPr="00ED7CEC">
        <w:rPr>
          <w:rFonts w:ascii="Times New Roman" w:hAnsi="Times New Roman" w:cs="Times New Roman"/>
          <w:sz w:val="24"/>
          <w:szCs w:val="24"/>
          <w:lang w:val="fr-FR"/>
        </w:rPr>
        <w:tab/>
        <w:t xml:space="preserve">Kiguel, M. </w:t>
      </w:r>
      <w:r w:rsidR="009E6997" w:rsidRPr="009E6997">
        <w:rPr>
          <w:rFonts w:ascii="Times New Roman" w:hAnsi="Times New Roman" w:cs="Times New Roman"/>
          <w:i/>
          <w:sz w:val="24"/>
          <w:szCs w:val="24"/>
          <w:lang w:val="fr-FR"/>
        </w:rPr>
        <w:t>(</w:t>
      </w:r>
      <w:r w:rsidRPr="009E6997">
        <w:rPr>
          <w:rFonts w:ascii="Times New Roman" w:hAnsi="Times New Roman" w:cs="Times New Roman"/>
          <w:i/>
          <w:sz w:val="24"/>
          <w:szCs w:val="24"/>
          <w:lang w:val="fr-FR"/>
        </w:rPr>
        <w:t>2015</w:t>
      </w:r>
      <w:r w:rsidR="009E6997" w:rsidRPr="009E6997">
        <w:rPr>
          <w:rFonts w:ascii="Times New Roman" w:hAnsi="Times New Roman" w:cs="Times New Roman"/>
          <w:i/>
          <w:sz w:val="24"/>
          <w:szCs w:val="24"/>
          <w:lang w:val="fr-FR"/>
        </w:rPr>
        <w:t>)</w:t>
      </w:r>
      <w:r w:rsidRPr="009E6997">
        <w:rPr>
          <w:rFonts w:ascii="Times New Roman" w:hAnsi="Times New Roman" w:cs="Times New Roman"/>
          <w:i/>
          <w:sz w:val="24"/>
          <w:szCs w:val="24"/>
          <w:lang w:val="fr-FR"/>
        </w:rPr>
        <w:t>. Las crisis economicas argentinas. Una historia de ajustes y desajustes. Sudamericana.</w:t>
      </w:r>
    </w:p>
    <w:p w:rsidR="00ED7CEC" w:rsidRPr="000B617C" w:rsidRDefault="00ED7CEC" w:rsidP="009E6997">
      <w:pPr>
        <w:pStyle w:val="EndnoteText"/>
        <w:spacing w:line="360" w:lineRule="auto"/>
        <w:ind w:firstLine="720"/>
        <w:jc w:val="both"/>
        <w:rPr>
          <w:rFonts w:ascii="Times New Roman" w:hAnsi="Times New Roman" w:cs="Times New Roman"/>
          <w:i/>
          <w:sz w:val="24"/>
          <w:szCs w:val="24"/>
        </w:rPr>
      </w:pPr>
      <w:r w:rsidRPr="00ED7CEC">
        <w:rPr>
          <w:rFonts w:ascii="Times New Roman" w:hAnsi="Times New Roman" w:cs="Times New Roman"/>
          <w:sz w:val="24"/>
          <w:szCs w:val="24"/>
          <w:lang w:val="fr-FR"/>
        </w:rPr>
        <w:t xml:space="preserve">Lavaleye, É. </w:t>
      </w:r>
      <w:r w:rsidR="009E6997" w:rsidRPr="009E6997">
        <w:rPr>
          <w:rFonts w:ascii="Times New Roman" w:hAnsi="Times New Roman" w:cs="Times New Roman"/>
          <w:i/>
          <w:sz w:val="24"/>
          <w:szCs w:val="24"/>
          <w:lang w:val="fr-FR"/>
        </w:rPr>
        <w:t>(</w:t>
      </w:r>
      <w:r w:rsidRPr="009E6997">
        <w:rPr>
          <w:rFonts w:ascii="Times New Roman" w:hAnsi="Times New Roman" w:cs="Times New Roman"/>
          <w:i/>
          <w:sz w:val="24"/>
          <w:szCs w:val="24"/>
          <w:lang w:val="fr-FR"/>
        </w:rPr>
        <w:t>1888</w:t>
      </w:r>
      <w:r w:rsidR="009E6997" w:rsidRPr="009E6997">
        <w:rPr>
          <w:rFonts w:ascii="Times New Roman" w:hAnsi="Times New Roman" w:cs="Times New Roman"/>
          <w:i/>
          <w:sz w:val="24"/>
          <w:szCs w:val="24"/>
          <w:lang w:val="fr-FR"/>
        </w:rPr>
        <w:t>)</w:t>
      </w:r>
      <w:r w:rsidRPr="009E6997">
        <w:rPr>
          <w:rFonts w:ascii="Times New Roman" w:hAnsi="Times New Roman" w:cs="Times New Roman"/>
          <w:i/>
          <w:sz w:val="24"/>
          <w:szCs w:val="24"/>
          <w:lang w:val="fr-FR"/>
        </w:rPr>
        <w:t>. La péninsule des Balkans : Vienne, Croatie, Bosnie, Serbie, Bulgarie, Roumélie, Turquie,</w:t>
      </w:r>
      <w:r w:rsidR="009E6997">
        <w:rPr>
          <w:rFonts w:ascii="Times New Roman" w:hAnsi="Times New Roman" w:cs="Times New Roman"/>
          <w:i/>
          <w:sz w:val="24"/>
          <w:szCs w:val="24"/>
          <w:lang w:val="fr-FR"/>
        </w:rPr>
        <w:t xml:space="preserve"> Roumanie. </w:t>
      </w:r>
      <w:r w:rsidRPr="000B617C">
        <w:rPr>
          <w:rFonts w:ascii="Times New Roman" w:hAnsi="Times New Roman" w:cs="Times New Roman"/>
          <w:i/>
          <w:sz w:val="24"/>
          <w:szCs w:val="24"/>
        </w:rPr>
        <w:t>Nouv. éd. Gallica.</w:t>
      </w:r>
    </w:p>
    <w:p w:rsidR="00ED7CEC" w:rsidRPr="009E6997" w:rsidRDefault="00ED7CEC" w:rsidP="009E6997">
      <w:pPr>
        <w:pStyle w:val="EndnoteText"/>
        <w:spacing w:line="360" w:lineRule="auto"/>
        <w:ind w:firstLine="720"/>
        <w:jc w:val="both"/>
        <w:rPr>
          <w:rFonts w:ascii="Times New Roman" w:hAnsi="Times New Roman" w:cs="Times New Roman"/>
          <w:i/>
          <w:sz w:val="24"/>
          <w:szCs w:val="24"/>
          <w:lang w:val="fr-FR"/>
        </w:rPr>
      </w:pPr>
      <w:r w:rsidRPr="000B617C">
        <w:rPr>
          <w:rFonts w:ascii="Times New Roman" w:hAnsi="Times New Roman" w:cs="Times New Roman"/>
          <w:sz w:val="24"/>
          <w:szCs w:val="24"/>
        </w:rPr>
        <w:t xml:space="preserve">Laville, J., B. Lévesque, M. Mendell. </w:t>
      </w:r>
      <w:r w:rsidR="009E6997" w:rsidRPr="000B617C">
        <w:rPr>
          <w:rFonts w:ascii="Times New Roman" w:hAnsi="Times New Roman" w:cs="Times New Roman"/>
          <w:i/>
          <w:sz w:val="24"/>
          <w:szCs w:val="24"/>
        </w:rPr>
        <w:t>(</w:t>
      </w:r>
      <w:r w:rsidRPr="000B617C">
        <w:rPr>
          <w:rFonts w:ascii="Times New Roman" w:hAnsi="Times New Roman" w:cs="Times New Roman"/>
          <w:i/>
          <w:sz w:val="24"/>
          <w:szCs w:val="24"/>
        </w:rPr>
        <w:t>2006</w:t>
      </w:r>
      <w:r w:rsidR="009E6997" w:rsidRPr="000B617C">
        <w:rPr>
          <w:rFonts w:ascii="Times New Roman" w:hAnsi="Times New Roman" w:cs="Times New Roman"/>
          <w:i/>
          <w:sz w:val="24"/>
          <w:szCs w:val="24"/>
        </w:rPr>
        <w:t>)</w:t>
      </w:r>
      <w:r w:rsidRPr="000B617C">
        <w:rPr>
          <w:rFonts w:ascii="Times New Roman" w:hAnsi="Times New Roman" w:cs="Times New Roman"/>
          <w:i/>
          <w:sz w:val="24"/>
          <w:szCs w:val="24"/>
        </w:rPr>
        <w:t xml:space="preserve">. The social economy. Diverse approaches and practices </w:t>
      </w:r>
      <w:r w:rsidRPr="009E6997">
        <w:rPr>
          <w:rFonts w:ascii="Times New Roman" w:hAnsi="Times New Roman" w:cs="Times New Roman"/>
          <w:i/>
          <w:sz w:val="24"/>
          <w:szCs w:val="24"/>
        </w:rPr>
        <w:t xml:space="preserve">in Europe and Canada. </w:t>
      </w:r>
      <w:r w:rsidRPr="009E6997">
        <w:rPr>
          <w:rFonts w:ascii="Times New Roman" w:hAnsi="Times New Roman" w:cs="Times New Roman"/>
          <w:i/>
          <w:sz w:val="24"/>
          <w:szCs w:val="24"/>
          <w:lang w:val="fr-FR"/>
        </w:rPr>
        <w:t>Cahier de l’ARUC-ÉS.</w:t>
      </w:r>
    </w:p>
    <w:p w:rsidR="00ED7CEC" w:rsidRPr="009E6997" w:rsidRDefault="00ED7CEC" w:rsidP="00ED7CEC">
      <w:pPr>
        <w:pStyle w:val="EndnoteText"/>
        <w:spacing w:line="360" w:lineRule="auto"/>
        <w:jc w:val="both"/>
        <w:rPr>
          <w:rFonts w:ascii="Times New Roman" w:hAnsi="Times New Roman" w:cs="Times New Roman"/>
          <w:i/>
          <w:sz w:val="24"/>
          <w:szCs w:val="24"/>
          <w:lang w:val="fr-FR"/>
        </w:rPr>
      </w:pPr>
      <w:r w:rsidRPr="00ED7CEC">
        <w:rPr>
          <w:rFonts w:ascii="Times New Roman" w:hAnsi="Times New Roman" w:cs="Times New Roman"/>
          <w:sz w:val="24"/>
          <w:szCs w:val="24"/>
          <w:lang w:val="fr-FR"/>
        </w:rPr>
        <w:t xml:space="preserve">  </w:t>
      </w:r>
      <w:r w:rsidRPr="00ED7CEC">
        <w:rPr>
          <w:rFonts w:ascii="Times New Roman" w:hAnsi="Times New Roman" w:cs="Times New Roman"/>
          <w:sz w:val="24"/>
          <w:szCs w:val="24"/>
          <w:lang w:val="fr-FR"/>
        </w:rPr>
        <w:tab/>
        <w:t xml:space="preserve">Luzzatti, L. </w:t>
      </w:r>
      <w:r w:rsidR="009E6997" w:rsidRPr="009E6997">
        <w:rPr>
          <w:rFonts w:ascii="Times New Roman" w:hAnsi="Times New Roman" w:cs="Times New Roman"/>
          <w:i/>
          <w:sz w:val="24"/>
          <w:szCs w:val="24"/>
          <w:lang w:val="fr-FR"/>
        </w:rPr>
        <w:t xml:space="preserve">(1997 </w:t>
      </w:r>
      <w:r w:rsidRPr="009E6997">
        <w:rPr>
          <w:rFonts w:ascii="Times New Roman" w:hAnsi="Times New Roman" w:cs="Times New Roman"/>
          <w:i/>
          <w:sz w:val="24"/>
          <w:szCs w:val="24"/>
          <w:lang w:val="fr-FR"/>
        </w:rPr>
        <w:t>[1863]</w:t>
      </w:r>
      <w:r w:rsidR="009E6997" w:rsidRPr="009E6997">
        <w:rPr>
          <w:rFonts w:ascii="Times New Roman" w:hAnsi="Times New Roman" w:cs="Times New Roman"/>
          <w:i/>
          <w:sz w:val="24"/>
          <w:szCs w:val="24"/>
          <w:lang w:val="fr-FR"/>
        </w:rPr>
        <w:t>)</w:t>
      </w:r>
      <w:r w:rsidRPr="009E6997">
        <w:rPr>
          <w:rFonts w:ascii="Times New Roman" w:hAnsi="Times New Roman" w:cs="Times New Roman"/>
          <w:i/>
          <w:sz w:val="24"/>
          <w:szCs w:val="24"/>
          <w:lang w:val="fr-FR"/>
        </w:rPr>
        <w:t>. La diffusione del credito e le banche popolari. Ist. Veneto di Scienze</w:t>
      </w:r>
      <w:r w:rsidR="009E6997">
        <w:rPr>
          <w:rFonts w:ascii="Times New Roman" w:hAnsi="Times New Roman" w:cs="Times New Roman"/>
          <w:i/>
          <w:sz w:val="24"/>
          <w:szCs w:val="24"/>
          <w:lang w:val="fr-FR"/>
        </w:rPr>
        <w:t>.</w:t>
      </w:r>
    </w:p>
    <w:p w:rsidR="00ED7CEC" w:rsidRPr="009E6997" w:rsidRDefault="00ED7CEC" w:rsidP="00ED7CEC">
      <w:pPr>
        <w:pStyle w:val="EndnoteText"/>
        <w:spacing w:line="360" w:lineRule="auto"/>
        <w:jc w:val="both"/>
        <w:rPr>
          <w:rFonts w:ascii="Times New Roman" w:hAnsi="Times New Roman" w:cs="Times New Roman"/>
          <w:i/>
          <w:sz w:val="24"/>
          <w:szCs w:val="24"/>
          <w:lang w:val="fr-FR"/>
        </w:rPr>
      </w:pPr>
      <w:r w:rsidRPr="00ED7CEC">
        <w:rPr>
          <w:rFonts w:ascii="Times New Roman" w:hAnsi="Times New Roman" w:cs="Times New Roman"/>
          <w:sz w:val="24"/>
          <w:szCs w:val="24"/>
          <w:lang w:val="fr-FR"/>
        </w:rPr>
        <w:tab/>
        <w:t xml:space="preserve">Magnen, J-P, C. Fourel. </w:t>
      </w:r>
      <w:r w:rsidR="009E6997" w:rsidRPr="009E6997">
        <w:rPr>
          <w:rFonts w:ascii="Times New Roman" w:hAnsi="Times New Roman" w:cs="Times New Roman"/>
          <w:i/>
          <w:sz w:val="24"/>
          <w:szCs w:val="24"/>
          <w:lang w:val="fr-FR"/>
        </w:rPr>
        <w:t>(</w:t>
      </w:r>
      <w:r w:rsidRPr="009E6997">
        <w:rPr>
          <w:rFonts w:ascii="Times New Roman" w:hAnsi="Times New Roman" w:cs="Times New Roman"/>
          <w:i/>
          <w:sz w:val="24"/>
          <w:szCs w:val="24"/>
          <w:lang w:val="fr-FR"/>
        </w:rPr>
        <w:t>2015</w:t>
      </w:r>
      <w:r w:rsidR="009E6997" w:rsidRPr="009E6997">
        <w:rPr>
          <w:rFonts w:ascii="Times New Roman" w:hAnsi="Times New Roman" w:cs="Times New Roman"/>
          <w:i/>
          <w:sz w:val="24"/>
          <w:szCs w:val="24"/>
          <w:lang w:val="fr-FR"/>
        </w:rPr>
        <w:t>)</w:t>
      </w:r>
      <w:r w:rsidRPr="009E6997">
        <w:rPr>
          <w:rFonts w:ascii="Times New Roman" w:hAnsi="Times New Roman" w:cs="Times New Roman"/>
          <w:i/>
          <w:sz w:val="24"/>
          <w:szCs w:val="24"/>
          <w:lang w:val="fr-FR"/>
        </w:rPr>
        <w:t>. Rapport « Mission Monnaies Locales Complémentaires » quatrième partie.</w:t>
      </w:r>
    </w:p>
    <w:p w:rsidR="00ED7CEC" w:rsidRPr="00ED7CEC" w:rsidRDefault="00ED7CEC" w:rsidP="009E6997">
      <w:pPr>
        <w:pStyle w:val="EndnoteText"/>
        <w:spacing w:line="360" w:lineRule="auto"/>
        <w:ind w:firstLine="720"/>
        <w:jc w:val="both"/>
        <w:rPr>
          <w:rFonts w:ascii="Times New Roman" w:hAnsi="Times New Roman" w:cs="Times New Roman"/>
          <w:sz w:val="24"/>
          <w:szCs w:val="24"/>
          <w:lang w:val="fr-FR"/>
        </w:rPr>
      </w:pPr>
      <w:r w:rsidRPr="00ED7CEC">
        <w:rPr>
          <w:rFonts w:ascii="Times New Roman" w:hAnsi="Times New Roman" w:cs="Times New Roman"/>
          <w:sz w:val="24"/>
          <w:szCs w:val="24"/>
          <w:lang w:val="fr-FR"/>
        </w:rPr>
        <w:t xml:space="preserve">Marinova, T., N. Nenovsky. </w:t>
      </w:r>
      <w:r w:rsidR="009E6997">
        <w:rPr>
          <w:rFonts w:ascii="Times New Roman" w:hAnsi="Times New Roman" w:cs="Times New Roman"/>
          <w:sz w:val="24"/>
          <w:szCs w:val="24"/>
          <w:lang w:val="fr-FR"/>
        </w:rPr>
        <w:t>(</w:t>
      </w:r>
      <w:r w:rsidRPr="00ED7CEC">
        <w:rPr>
          <w:rFonts w:ascii="Times New Roman" w:hAnsi="Times New Roman" w:cs="Times New Roman"/>
          <w:sz w:val="24"/>
          <w:szCs w:val="24"/>
          <w:lang w:val="fr-FR"/>
        </w:rPr>
        <w:t>2017</w:t>
      </w:r>
      <w:r w:rsidR="009E6997">
        <w:rPr>
          <w:rFonts w:ascii="Times New Roman" w:hAnsi="Times New Roman" w:cs="Times New Roman"/>
          <w:sz w:val="24"/>
          <w:szCs w:val="24"/>
          <w:lang w:val="fr-FR"/>
        </w:rPr>
        <w:t>)</w:t>
      </w:r>
      <w:r w:rsidRPr="00ED7CEC">
        <w:rPr>
          <w:rFonts w:ascii="Times New Roman" w:hAnsi="Times New Roman" w:cs="Times New Roman"/>
          <w:sz w:val="24"/>
          <w:szCs w:val="24"/>
          <w:lang w:val="fr-FR"/>
        </w:rPr>
        <w:t xml:space="preserve">. L'apport des banques populaires au progrès économique et social en Bulgarie entre les deux guerres (1919-1938), </w:t>
      </w:r>
      <w:r w:rsidRPr="009E6997">
        <w:rPr>
          <w:rFonts w:ascii="Times New Roman" w:hAnsi="Times New Roman" w:cs="Times New Roman"/>
          <w:i/>
          <w:sz w:val="24"/>
          <w:szCs w:val="24"/>
          <w:lang w:val="fr-FR"/>
        </w:rPr>
        <w:t>Recma</w:t>
      </w:r>
      <w:r w:rsidR="009E6997">
        <w:rPr>
          <w:rFonts w:ascii="Times New Roman" w:hAnsi="Times New Roman" w:cs="Times New Roman"/>
          <w:sz w:val="24"/>
          <w:szCs w:val="24"/>
          <w:lang w:val="fr-FR"/>
        </w:rPr>
        <w:t xml:space="preserve">, </w:t>
      </w:r>
      <w:r w:rsidRPr="00ED7CEC">
        <w:rPr>
          <w:rFonts w:ascii="Times New Roman" w:hAnsi="Times New Roman" w:cs="Times New Roman"/>
          <w:sz w:val="24"/>
          <w:szCs w:val="24"/>
          <w:lang w:val="fr-FR"/>
        </w:rPr>
        <w:t>344, 104-119.</w:t>
      </w:r>
    </w:p>
    <w:p w:rsidR="00ED7CEC" w:rsidRPr="00ED7CEC" w:rsidRDefault="00ED7CEC" w:rsidP="00ED7CEC">
      <w:pPr>
        <w:pStyle w:val="EndnoteText"/>
        <w:spacing w:line="360" w:lineRule="auto"/>
        <w:jc w:val="both"/>
        <w:rPr>
          <w:rFonts w:ascii="Times New Roman" w:hAnsi="Times New Roman" w:cs="Times New Roman"/>
          <w:sz w:val="24"/>
          <w:szCs w:val="24"/>
        </w:rPr>
      </w:pPr>
      <w:r w:rsidRPr="00ED7CEC">
        <w:rPr>
          <w:rFonts w:ascii="Times New Roman" w:hAnsi="Times New Roman" w:cs="Times New Roman"/>
          <w:sz w:val="24"/>
          <w:szCs w:val="24"/>
          <w:lang w:val="fr-FR"/>
        </w:rPr>
        <w:tab/>
      </w:r>
      <w:r w:rsidRPr="00ED7CEC">
        <w:rPr>
          <w:rFonts w:ascii="Times New Roman" w:hAnsi="Times New Roman" w:cs="Times New Roman"/>
          <w:sz w:val="24"/>
          <w:szCs w:val="24"/>
        </w:rPr>
        <w:t xml:space="preserve">Moulart, F., O. Ailenei. </w:t>
      </w:r>
      <w:r w:rsidR="009E6997">
        <w:rPr>
          <w:rFonts w:ascii="Times New Roman" w:hAnsi="Times New Roman" w:cs="Times New Roman"/>
          <w:sz w:val="24"/>
          <w:szCs w:val="24"/>
        </w:rPr>
        <w:t>(</w:t>
      </w:r>
      <w:r w:rsidRPr="00ED7CEC">
        <w:rPr>
          <w:rFonts w:ascii="Times New Roman" w:hAnsi="Times New Roman" w:cs="Times New Roman"/>
          <w:sz w:val="24"/>
          <w:szCs w:val="24"/>
        </w:rPr>
        <w:t>2005</w:t>
      </w:r>
      <w:r w:rsidR="009E6997">
        <w:rPr>
          <w:rFonts w:ascii="Times New Roman" w:hAnsi="Times New Roman" w:cs="Times New Roman"/>
          <w:sz w:val="24"/>
          <w:szCs w:val="24"/>
        </w:rPr>
        <w:t>)</w:t>
      </w:r>
      <w:r w:rsidRPr="00ED7CEC">
        <w:rPr>
          <w:rFonts w:ascii="Times New Roman" w:hAnsi="Times New Roman" w:cs="Times New Roman"/>
          <w:sz w:val="24"/>
          <w:szCs w:val="24"/>
        </w:rPr>
        <w:t xml:space="preserve">. Social Economy, Third Sector and Solidarity Relations: A Conceptual Synthesis from History to Present. </w:t>
      </w:r>
      <w:r w:rsidRPr="009E6997">
        <w:rPr>
          <w:rFonts w:ascii="Times New Roman" w:hAnsi="Times New Roman" w:cs="Times New Roman"/>
          <w:i/>
          <w:sz w:val="24"/>
          <w:szCs w:val="24"/>
        </w:rPr>
        <w:t>Urban Studies</w:t>
      </w:r>
      <w:r w:rsidR="009E6997">
        <w:rPr>
          <w:rFonts w:ascii="Times New Roman" w:hAnsi="Times New Roman" w:cs="Times New Roman"/>
          <w:sz w:val="24"/>
          <w:szCs w:val="24"/>
        </w:rPr>
        <w:t>, 42(</w:t>
      </w:r>
      <w:r w:rsidRPr="00ED7CEC">
        <w:rPr>
          <w:rFonts w:ascii="Times New Roman" w:hAnsi="Times New Roman" w:cs="Times New Roman"/>
          <w:sz w:val="24"/>
          <w:szCs w:val="24"/>
        </w:rPr>
        <w:t>11</w:t>
      </w:r>
      <w:r w:rsidR="009E6997">
        <w:rPr>
          <w:rFonts w:ascii="Times New Roman" w:hAnsi="Times New Roman" w:cs="Times New Roman"/>
          <w:sz w:val="24"/>
          <w:szCs w:val="24"/>
        </w:rPr>
        <w:t>)</w:t>
      </w:r>
      <w:r w:rsidRPr="00ED7CEC">
        <w:rPr>
          <w:rFonts w:ascii="Times New Roman" w:hAnsi="Times New Roman" w:cs="Times New Roman"/>
          <w:sz w:val="24"/>
          <w:szCs w:val="24"/>
        </w:rPr>
        <w:t>, 2037– 2053.</w:t>
      </w:r>
    </w:p>
    <w:p w:rsidR="00E13118" w:rsidRPr="00E13118" w:rsidRDefault="00E13118" w:rsidP="00E13118">
      <w:pPr>
        <w:pStyle w:val="EndnoteText"/>
        <w:spacing w:line="360" w:lineRule="auto"/>
        <w:jc w:val="both"/>
        <w:rPr>
          <w:rFonts w:ascii="Times New Roman" w:hAnsi="Times New Roman" w:cs="Times New Roman"/>
          <w:sz w:val="24"/>
          <w:szCs w:val="24"/>
        </w:rPr>
      </w:pPr>
      <w:r w:rsidRPr="000B4985">
        <w:rPr>
          <w:rFonts w:ascii="Times New Roman" w:hAnsi="Times New Roman" w:cs="Times New Roman"/>
          <w:sz w:val="24"/>
          <w:szCs w:val="24"/>
          <w:lang w:val="bg-BG"/>
        </w:rPr>
        <w:tab/>
      </w:r>
      <w:r w:rsidR="00AD2771">
        <w:rPr>
          <w:rFonts w:ascii="Times New Roman" w:hAnsi="Times New Roman" w:cs="Times New Roman"/>
          <w:sz w:val="24"/>
          <w:szCs w:val="24"/>
        </w:rPr>
        <w:t>Nenovsky</w:t>
      </w:r>
      <w:r w:rsidR="00AD2771" w:rsidRPr="000B4985">
        <w:rPr>
          <w:rFonts w:ascii="Times New Roman" w:hAnsi="Times New Roman" w:cs="Times New Roman"/>
          <w:sz w:val="24"/>
          <w:szCs w:val="24"/>
          <w:lang w:val="bg-BG"/>
        </w:rPr>
        <w:t xml:space="preserve">, </w:t>
      </w:r>
      <w:r w:rsidR="00AD2771">
        <w:rPr>
          <w:rFonts w:ascii="Times New Roman" w:hAnsi="Times New Roman" w:cs="Times New Roman"/>
          <w:sz w:val="24"/>
          <w:szCs w:val="24"/>
        </w:rPr>
        <w:t>N</w:t>
      </w:r>
      <w:r w:rsidR="00AD2771" w:rsidRPr="000B4985">
        <w:rPr>
          <w:rFonts w:ascii="Times New Roman" w:hAnsi="Times New Roman" w:cs="Times New Roman"/>
          <w:sz w:val="24"/>
          <w:szCs w:val="24"/>
          <w:lang w:val="bg-BG"/>
        </w:rPr>
        <w:t xml:space="preserve">. (2007). </w:t>
      </w:r>
      <w:r w:rsidR="00AD2771" w:rsidRPr="00AD2771">
        <w:rPr>
          <w:rFonts w:ascii="Times New Roman" w:hAnsi="Times New Roman" w:cs="Times New Roman"/>
          <w:i/>
          <w:sz w:val="24"/>
          <w:szCs w:val="24"/>
        </w:rPr>
        <w:t>Za parite kato instituzia</w:t>
      </w:r>
      <w:r w:rsidR="00AD2771">
        <w:rPr>
          <w:rFonts w:ascii="Times New Roman" w:hAnsi="Times New Roman" w:cs="Times New Roman"/>
          <w:sz w:val="24"/>
          <w:szCs w:val="24"/>
        </w:rPr>
        <w:t>. Sofia: Balgarska makroikonomicheska asoziazia [</w:t>
      </w:r>
      <w:r w:rsidR="004A29CB">
        <w:rPr>
          <w:rFonts w:ascii="Times New Roman" w:hAnsi="Times New Roman" w:cs="Times New Roman"/>
          <w:sz w:val="24"/>
          <w:szCs w:val="24"/>
        </w:rPr>
        <w:t xml:space="preserve">Неновски, Н. </w:t>
      </w:r>
      <w:r w:rsidRPr="00E13118">
        <w:rPr>
          <w:rFonts w:ascii="Times New Roman" w:hAnsi="Times New Roman" w:cs="Times New Roman"/>
          <w:sz w:val="24"/>
          <w:szCs w:val="24"/>
        </w:rPr>
        <w:t xml:space="preserve">2007. </w:t>
      </w:r>
      <w:r w:rsidRPr="00AD2771">
        <w:rPr>
          <w:rFonts w:ascii="Times New Roman" w:hAnsi="Times New Roman" w:cs="Times New Roman"/>
          <w:i/>
          <w:sz w:val="24"/>
          <w:szCs w:val="24"/>
        </w:rPr>
        <w:t>За парите като институция</w:t>
      </w:r>
      <w:r w:rsidR="000B4985">
        <w:rPr>
          <w:rFonts w:ascii="Times New Roman" w:hAnsi="Times New Roman" w:cs="Times New Roman"/>
          <w:i/>
          <w:sz w:val="24"/>
          <w:szCs w:val="24"/>
        </w:rPr>
        <w:t>.</w:t>
      </w:r>
      <w:r w:rsidRPr="00E13118">
        <w:rPr>
          <w:rFonts w:ascii="Times New Roman" w:hAnsi="Times New Roman" w:cs="Times New Roman"/>
          <w:sz w:val="24"/>
          <w:szCs w:val="24"/>
        </w:rPr>
        <w:t xml:space="preserve"> София: Б</w:t>
      </w:r>
      <w:r w:rsidR="00AD2771">
        <w:rPr>
          <w:rFonts w:ascii="Times New Roman" w:hAnsi="Times New Roman" w:cs="Times New Roman"/>
          <w:sz w:val="24"/>
          <w:szCs w:val="24"/>
          <w:lang w:val="bg-BG"/>
        </w:rPr>
        <w:t>ългарска макроикономическа асоциация</w:t>
      </w:r>
      <w:r w:rsidR="000B4985">
        <w:rPr>
          <w:rFonts w:ascii="Times New Roman" w:hAnsi="Times New Roman" w:cs="Times New Roman"/>
          <w:sz w:val="24"/>
          <w:szCs w:val="24"/>
        </w:rPr>
        <w:t>]</w:t>
      </w:r>
      <w:r w:rsidRPr="00E13118">
        <w:rPr>
          <w:rFonts w:ascii="Times New Roman" w:hAnsi="Times New Roman" w:cs="Times New Roman"/>
          <w:sz w:val="24"/>
          <w:szCs w:val="24"/>
        </w:rPr>
        <w:t xml:space="preserve">. </w:t>
      </w:r>
    </w:p>
    <w:p w:rsidR="00E13118" w:rsidRPr="00E13118" w:rsidRDefault="00E13118" w:rsidP="00E13118">
      <w:pPr>
        <w:pStyle w:val="EndnoteText"/>
        <w:spacing w:line="360" w:lineRule="auto"/>
        <w:jc w:val="both"/>
        <w:rPr>
          <w:rFonts w:ascii="Times New Roman" w:hAnsi="Times New Roman" w:cs="Times New Roman"/>
          <w:sz w:val="24"/>
          <w:szCs w:val="24"/>
        </w:rPr>
      </w:pPr>
      <w:r w:rsidRPr="00E13118">
        <w:rPr>
          <w:rFonts w:ascii="Times New Roman" w:hAnsi="Times New Roman" w:cs="Times New Roman"/>
          <w:sz w:val="24"/>
          <w:szCs w:val="24"/>
        </w:rPr>
        <w:tab/>
      </w:r>
      <w:r w:rsidR="00AD2771">
        <w:rPr>
          <w:rFonts w:ascii="Times New Roman" w:hAnsi="Times New Roman" w:cs="Times New Roman"/>
          <w:sz w:val="24"/>
          <w:szCs w:val="24"/>
        </w:rPr>
        <w:t xml:space="preserve">Nenovsky, N. (2007). </w:t>
      </w:r>
      <w:r w:rsidR="00AD2771" w:rsidRPr="000B4985">
        <w:rPr>
          <w:rFonts w:ascii="Times New Roman" w:hAnsi="Times New Roman" w:cs="Times New Roman"/>
          <w:i/>
          <w:sz w:val="24"/>
          <w:szCs w:val="24"/>
        </w:rPr>
        <w:t>Parichniat red.</w:t>
      </w:r>
      <w:r w:rsidR="00AD2771">
        <w:rPr>
          <w:rFonts w:ascii="Times New Roman" w:hAnsi="Times New Roman" w:cs="Times New Roman"/>
          <w:sz w:val="24"/>
          <w:szCs w:val="24"/>
        </w:rPr>
        <w:t xml:space="preserve"> Sofia: Ciela </w:t>
      </w:r>
      <w:r w:rsidR="000B4985">
        <w:rPr>
          <w:rFonts w:ascii="Times New Roman" w:hAnsi="Times New Roman" w:cs="Times New Roman"/>
          <w:sz w:val="24"/>
          <w:szCs w:val="24"/>
        </w:rPr>
        <w:t>[</w:t>
      </w:r>
      <w:r w:rsidR="000B4985">
        <w:rPr>
          <w:rFonts w:ascii="Times New Roman" w:hAnsi="Times New Roman" w:cs="Times New Roman"/>
          <w:sz w:val="24"/>
          <w:szCs w:val="24"/>
          <w:lang w:val="bg-BG"/>
        </w:rPr>
        <w:t>Неновс</w:t>
      </w:r>
      <w:r w:rsidRPr="00E13118">
        <w:rPr>
          <w:rFonts w:ascii="Times New Roman" w:hAnsi="Times New Roman" w:cs="Times New Roman"/>
          <w:sz w:val="24"/>
          <w:szCs w:val="24"/>
        </w:rPr>
        <w:t xml:space="preserve">ки, Н. 2007. </w:t>
      </w:r>
      <w:r w:rsidRPr="000B4985">
        <w:rPr>
          <w:rFonts w:ascii="Times New Roman" w:hAnsi="Times New Roman" w:cs="Times New Roman"/>
          <w:i/>
          <w:sz w:val="24"/>
          <w:szCs w:val="24"/>
        </w:rPr>
        <w:t>Паричният ред</w:t>
      </w:r>
      <w:r w:rsidRPr="00E13118">
        <w:rPr>
          <w:rFonts w:ascii="Times New Roman" w:hAnsi="Times New Roman" w:cs="Times New Roman"/>
          <w:sz w:val="24"/>
          <w:szCs w:val="24"/>
        </w:rPr>
        <w:t>. София: Сиела</w:t>
      </w:r>
      <w:r w:rsidR="000B4985">
        <w:rPr>
          <w:rFonts w:ascii="Times New Roman" w:hAnsi="Times New Roman" w:cs="Times New Roman"/>
          <w:sz w:val="24"/>
          <w:szCs w:val="24"/>
        </w:rPr>
        <w:t>]</w:t>
      </w:r>
      <w:r w:rsidRPr="00E13118">
        <w:rPr>
          <w:rFonts w:ascii="Times New Roman" w:hAnsi="Times New Roman" w:cs="Times New Roman"/>
          <w:sz w:val="24"/>
          <w:szCs w:val="24"/>
        </w:rPr>
        <w:t>.</w:t>
      </w:r>
    </w:p>
    <w:p w:rsidR="00E13118" w:rsidRDefault="00E13118" w:rsidP="00E13118">
      <w:pPr>
        <w:pStyle w:val="EndnoteText"/>
        <w:spacing w:line="360" w:lineRule="auto"/>
        <w:jc w:val="both"/>
        <w:rPr>
          <w:rFonts w:ascii="Times New Roman" w:hAnsi="Times New Roman" w:cs="Times New Roman"/>
          <w:sz w:val="24"/>
          <w:szCs w:val="24"/>
        </w:rPr>
      </w:pPr>
      <w:r w:rsidRPr="00E13118">
        <w:rPr>
          <w:rFonts w:ascii="Times New Roman" w:hAnsi="Times New Roman" w:cs="Times New Roman"/>
          <w:sz w:val="24"/>
          <w:szCs w:val="24"/>
        </w:rPr>
        <w:tab/>
      </w:r>
      <w:r w:rsidR="000B4985">
        <w:rPr>
          <w:rFonts w:ascii="Times New Roman" w:hAnsi="Times New Roman" w:cs="Times New Roman"/>
          <w:sz w:val="24"/>
          <w:szCs w:val="24"/>
        </w:rPr>
        <w:t xml:space="preserve">Nenovsky, N. (2001). </w:t>
      </w:r>
      <w:r w:rsidR="000B4985" w:rsidRPr="000B4985">
        <w:rPr>
          <w:rFonts w:ascii="Times New Roman" w:hAnsi="Times New Roman" w:cs="Times New Roman"/>
          <w:i/>
          <w:sz w:val="24"/>
          <w:szCs w:val="24"/>
        </w:rPr>
        <w:t>Svobodnite pari</w:t>
      </w:r>
      <w:r w:rsidR="000B4985">
        <w:rPr>
          <w:rFonts w:ascii="Times New Roman" w:hAnsi="Times New Roman" w:cs="Times New Roman"/>
          <w:sz w:val="24"/>
          <w:szCs w:val="24"/>
        </w:rPr>
        <w:t xml:space="preserve">. </w:t>
      </w:r>
      <w:r w:rsidR="000B4985" w:rsidRPr="000B617C">
        <w:rPr>
          <w:rFonts w:ascii="Times New Roman" w:hAnsi="Times New Roman" w:cs="Times New Roman"/>
          <w:sz w:val="24"/>
          <w:szCs w:val="24"/>
        </w:rPr>
        <w:t>Sofia: Marin Drinov [</w:t>
      </w:r>
      <w:r w:rsidRPr="00E13118">
        <w:rPr>
          <w:rFonts w:ascii="Times New Roman" w:hAnsi="Times New Roman" w:cs="Times New Roman"/>
          <w:sz w:val="24"/>
          <w:szCs w:val="24"/>
        </w:rPr>
        <w:t>Неновски</w:t>
      </w:r>
      <w:r w:rsidRPr="000B617C">
        <w:rPr>
          <w:rFonts w:ascii="Times New Roman" w:hAnsi="Times New Roman" w:cs="Times New Roman"/>
          <w:sz w:val="24"/>
          <w:szCs w:val="24"/>
        </w:rPr>
        <w:t xml:space="preserve">, </w:t>
      </w:r>
      <w:r w:rsidRPr="00E13118">
        <w:rPr>
          <w:rFonts w:ascii="Times New Roman" w:hAnsi="Times New Roman" w:cs="Times New Roman"/>
          <w:sz w:val="24"/>
          <w:szCs w:val="24"/>
        </w:rPr>
        <w:t>Н</w:t>
      </w:r>
      <w:r w:rsidRPr="000B617C">
        <w:rPr>
          <w:rFonts w:ascii="Times New Roman" w:hAnsi="Times New Roman" w:cs="Times New Roman"/>
          <w:sz w:val="24"/>
          <w:szCs w:val="24"/>
        </w:rPr>
        <w:t xml:space="preserve">. 2001. </w:t>
      </w:r>
      <w:r w:rsidRPr="000B4985">
        <w:rPr>
          <w:rFonts w:ascii="Times New Roman" w:hAnsi="Times New Roman" w:cs="Times New Roman"/>
          <w:i/>
          <w:sz w:val="24"/>
          <w:szCs w:val="24"/>
        </w:rPr>
        <w:t>Свободните пари</w:t>
      </w:r>
      <w:r w:rsidRPr="00E13118">
        <w:rPr>
          <w:rFonts w:ascii="Times New Roman" w:hAnsi="Times New Roman" w:cs="Times New Roman"/>
          <w:sz w:val="24"/>
          <w:szCs w:val="24"/>
        </w:rPr>
        <w:t>. София: Марин Дринов</w:t>
      </w:r>
      <w:r w:rsidR="000B4985">
        <w:rPr>
          <w:rFonts w:ascii="Times New Roman" w:hAnsi="Times New Roman" w:cs="Times New Roman"/>
          <w:sz w:val="24"/>
          <w:szCs w:val="24"/>
        </w:rPr>
        <w:t>]</w:t>
      </w:r>
      <w:r w:rsidRPr="00E13118">
        <w:rPr>
          <w:rFonts w:ascii="Times New Roman" w:hAnsi="Times New Roman" w:cs="Times New Roman"/>
          <w:sz w:val="24"/>
          <w:szCs w:val="24"/>
        </w:rPr>
        <w:t>.</w:t>
      </w:r>
    </w:p>
    <w:p w:rsidR="00BA1777" w:rsidRPr="000B617C" w:rsidRDefault="00BA1777" w:rsidP="00BA1777">
      <w:pPr>
        <w:pStyle w:val="EndnoteText"/>
        <w:spacing w:line="360" w:lineRule="auto"/>
        <w:ind w:firstLine="720"/>
        <w:jc w:val="both"/>
        <w:rPr>
          <w:rFonts w:ascii="Times New Roman" w:hAnsi="Times New Roman" w:cs="Times New Roman"/>
          <w:sz w:val="24"/>
          <w:szCs w:val="24"/>
        </w:rPr>
      </w:pPr>
      <w:r w:rsidRPr="000B617C">
        <w:rPr>
          <w:rFonts w:ascii="Times New Roman" w:hAnsi="Times New Roman" w:cs="Times New Roman"/>
          <w:sz w:val="24"/>
          <w:szCs w:val="24"/>
        </w:rPr>
        <w:t xml:space="preserve">Novakovitch, D. (1905). </w:t>
      </w:r>
      <w:r w:rsidRPr="000B617C">
        <w:rPr>
          <w:rFonts w:ascii="Times New Roman" w:hAnsi="Times New Roman" w:cs="Times New Roman"/>
          <w:i/>
          <w:sz w:val="24"/>
          <w:szCs w:val="24"/>
        </w:rPr>
        <w:t>La zadrouga. Les communautés familières chez les Serbes</w:t>
      </w:r>
      <w:r w:rsidRPr="000B617C">
        <w:rPr>
          <w:rFonts w:ascii="Times New Roman" w:hAnsi="Times New Roman" w:cs="Times New Roman"/>
          <w:sz w:val="24"/>
          <w:szCs w:val="24"/>
        </w:rPr>
        <w:t>. Paris: A. Pedone.</w:t>
      </w:r>
    </w:p>
    <w:p w:rsidR="00BA1777" w:rsidRPr="00BA1777" w:rsidRDefault="00BA1777" w:rsidP="00BA1777">
      <w:pPr>
        <w:pStyle w:val="EndnoteText"/>
        <w:spacing w:line="360" w:lineRule="auto"/>
        <w:ind w:firstLine="720"/>
        <w:jc w:val="both"/>
        <w:rPr>
          <w:rFonts w:ascii="Times New Roman" w:hAnsi="Times New Roman" w:cs="Times New Roman"/>
          <w:sz w:val="24"/>
          <w:szCs w:val="24"/>
        </w:rPr>
      </w:pPr>
      <w:r w:rsidRPr="00BA1777">
        <w:rPr>
          <w:rFonts w:ascii="Times New Roman" w:hAnsi="Times New Roman" w:cs="Times New Roman"/>
          <w:sz w:val="24"/>
          <w:szCs w:val="24"/>
        </w:rPr>
        <w:t xml:space="preserve">OECD. (2010). </w:t>
      </w:r>
      <w:r w:rsidRPr="00BA1777">
        <w:rPr>
          <w:rFonts w:ascii="Times New Roman" w:hAnsi="Times New Roman" w:cs="Times New Roman"/>
          <w:i/>
          <w:sz w:val="24"/>
          <w:szCs w:val="24"/>
        </w:rPr>
        <w:t>SMEs, entrepreneurship and innovation</w:t>
      </w:r>
      <w:r w:rsidRPr="00BA1777">
        <w:rPr>
          <w:rFonts w:ascii="Times New Roman" w:hAnsi="Times New Roman" w:cs="Times New Roman"/>
          <w:sz w:val="24"/>
          <w:szCs w:val="24"/>
        </w:rPr>
        <w:t>.</w:t>
      </w:r>
    </w:p>
    <w:p w:rsidR="00BA1777" w:rsidRPr="00BA1777" w:rsidRDefault="00BA1777" w:rsidP="00BA1777">
      <w:pPr>
        <w:pStyle w:val="EndnoteText"/>
        <w:spacing w:line="360" w:lineRule="auto"/>
        <w:ind w:firstLine="720"/>
        <w:jc w:val="both"/>
        <w:rPr>
          <w:rFonts w:ascii="Times New Roman" w:hAnsi="Times New Roman" w:cs="Times New Roman"/>
          <w:sz w:val="24"/>
          <w:szCs w:val="24"/>
          <w:lang w:val="fr-FR"/>
        </w:rPr>
      </w:pPr>
      <w:r w:rsidRPr="00BA1777">
        <w:rPr>
          <w:rFonts w:ascii="Times New Roman" w:hAnsi="Times New Roman" w:cs="Times New Roman"/>
          <w:sz w:val="24"/>
          <w:szCs w:val="24"/>
        </w:rPr>
        <w:t xml:space="preserve">Ould-Ahmed, P. (2010). </w:t>
      </w:r>
      <w:r w:rsidRPr="00BA1777">
        <w:rPr>
          <w:rFonts w:ascii="Times New Roman" w:hAnsi="Times New Roman" w:cs="Times New Roman"/>
          <w:sz w:val="24"/>
          <w:szCs w:val="24"/>
          <w:lang w:val="fr-FR"/>
        </w:rPr>
        <w:t xml:space="preserve">Les “clubs de troc” argentins : un microcosme monétaire Credito dépendant du macrocosme Peso. </w:t>
      </w:r>
      <w:r w:rsidRPr="00BA1777">
        <w:rPr>
          <w:rFonts w:ascii="Times New Roman" w:hAnsi="Times New Roman" w:cs="Times New Roman"/>
          <w:i/>
          <w:sz w:val="24"/>
          <w:szCs w:val="24"/>
          <w:lang w:val="fr-FR"/>
        </w:rPr>
        <w:t>Revue de la régulation</w:t>
      </w:r>
      <w:r w:rsidRPr="00BA1777">
        <w:rPr>
          <w:rFonts w:ascii="Times New Roman" w:hAnsi="Times New Roman" w:cs="Times New Roman"/>
          <w:sz w:val="24"/>
          <w:szCs w:val="24"/>
          <w:lang w:val="fr-FR"/>
        </w:rPr>
        <w:t xml:space="preserve">, 7 </w:t>
      </w:r>
      <w:r>
        <w:rPr>
          <w:rFonts w:ascii="Times New Roman" w:hAnsi="Times New Roman" w:cs="Times New Roman"/>
          <w:sz w:val="24"/>
          <w:szCs w:val="24"/>
          <w:lang w:val="fr-FR"/>
        </w:rPr>
        <w:t>(1)</w:t>
      </w:r>
      <w:r w:rsidRPr="00BA1777">
        <w:rPr>
          <w:rFonts w:ascii="Times New Roman" w:hAnsi="Times New Roman" w:cs="Times New Roman"/>
          <w:sz w:val="24"/>
          <w:szCs w:val="24"/>
          <w:lang w:val="fr-FR"/>
        </w:rPr>
        <w:t>.</w:t>
      </w:r>
    </w:p>
    <w:p w:rsidR="006C03EF" w:rsidRDefault="006C03EF" w:rsidP="00E13118">
      <w:pPr>
        <w:pStyle w:val="EndnoteText"/>
        <w:spacing w:line="360" w:lineRule="auto"/>
        <w:ind w:firstLine="720"/>
        <w:jc w:val="both"/>
        <w:rPr>
          <w:rFonts w:ascii="Times New Roman" w:hAnsi="Times New Roman" w:cs="Times New Roman"/>
          <w:sz w:val="24"/>
          <w:szCs w:val="24"/>
        </w:rPr>
      </w:pPr>
      <w:r w:rsidRPr="000B617C">
        <w:rPr>
          <w:rFonts w:ascii="Times New Roman" w:hAnsi="Times New Roman" w:cs="Times New Roman"/>
          <w:sz w:val="24"/>
          <w:szCs w:val="24"/>
          <w:lang w:val="fr-FR"/>
        </w:rPr>
        <w:t xml:space="preserve">Palazov, I. (2005 [1947]). </w:t>
      </w:r>
      <w:r w:rsidRPr="000B617C">
        <w:rPr>
          <w:rFonts w:ascii="Times New Roman" w:hAnsi="Times New Roman" w:cs="Times New Roman"/>
          <w:i/>
          <w:sz w:val="24"/>
          <w:szCs w:val="24"/>
          <w:lang w:val="fr-FR"/>
        </w:rPr>
        <w:t>Teoria i praktika na kooperaziata</w:t>
      </w:r>
      <w:r w:rsidRPr="000B617C">
        <w:rPr>
          <w:rFonts w:ascii="Times New Roman" w:hAnsi="Times New Roman" w:cs="Times New Roman"/>
          <w:sz w:val="24"/>
          <w:szCs w:val="24"/>
          <w:lang w:val="fr-FR"/>
        </w:rPr>
        <w:t>. Sofia: Filvest [</w:t>
      </w:r>
      <w:r w:rsidR="00E13118" w:rsidRPr="00E13118">
        <w:rPr>
          <w:rFonts w:ascii="Times New Roman" w:hAnsi="Times New Roman" w:cs="Times New Roman"/>
          <w:sz w:val="24"/>
          <w:szCs w:val="24"/>
        </w:rPr>
        <w:t>Палазов</w:t>
      </w:r>
      <w:r w:rsidR="00E13118" w:rsidRPr="000B617C">
        <w:rPr>
          <w:rFonts w:ascii="Times New Roman" w:hAnsi="Times New Roman" w:cs="Times New Roman"/>
          <w:sz w:val="24"/>
          <w:szCs w:val="24"/>
          <w:lang w:val="fr-FR"/>
        </w:rPr>
        <w:t xml:space="preserve">, </w:t>
      </w:r>
      <w:r w:rsidR="00E13118" w:rsidRPr="00E13118">
        <w:rPr>
          <w:rFonts w:ascii="Times New Roman" w:hAnsi="Times New Roman" w:cs="Times New Roman"/>
          <w:sz w:val="24"/>
          <w:szCs w:val="24"/>
        </w:rPr>
        <w:t>И</w:t>
      </w:r>
      <w:r w:rsidR="00E13118" w:rsidRPr="000B617C">
        <w:rPr>
          <w:rFonts w:ascii="Times New Roman" w:hAnsi="Times New Roman" w:cs="Times New Roman"/>
          <w:sz w:val="24"/>
          <w:szCs w:val="24"/>
          <w:lang w:val="fr-FR"/>
        </w:rPr>
        <w:t xml:space="preserve">. </w:t>
      </w:r>
      <w:r w:rsidRPr="000B617C">
        <w:rPr>
          <w:rFonts w:ascii="Times New Roman" w:hAnsi="Times New Roman" w:cs="Times New Roman"/>
          <w:sz w:val="24"/>
          <w:szCs w:val="24"/>
          <w:lang w:val="fr-FR"/>
        </w:rPr>
        <w:t xml:space="preserve">2005 </w:t>
      </w:r>
      <w:r w:rsidR="00E13118" w:rsidRPr="000B617C">
        <w:rPr>
          <w:rFonts w:ascii="Times New Roman" w:hAnsi="Times New Roman" w:cs="Times New Roman"/>
          <w:sz w:val="24"/>
          <w:szCs w:val="24"/>
          <w:lang w:val="fr-FR"/>
        </w:rPr>
        <w:t xml:space="preserve">[1947]. </w:t>
      </w:r>
      <w:r w:rsidR="00E13118" w:rsidRPr="006C03EF">
        <w:rPr>
          <w:rFonts w:ascii="Times New Roman" w:hAnsi="Times New Roman" w:cs="Times New Roman"/>
          <w:i/>
          <w:sz w:val="24"/>
          <w:szCs w:val="24"/>
        </w:rPr>
        <w:t>Теория</w:t>
      </w:r>
      <w:r w:rsidR="00E13118" w:rsidRPr="000B617C">
        <w:rPr>
          <w:rFonts w:ascii="Times New Roman" w:hAnsi="Times New Roman" w:cs="Times New Roman"/>
          <w:i/>
          <w:sz w:val="24"/>
          <w:szCs w:val="24"/>
          <w:lang w:val="fr-FR"/>
        </w:rPr>
        <w:t xml:space="preserve"> </w:t>
      </w:r>
      <w:r w:rsidR="00E13118" w:rsidRPr="006C03EF">
        <w:rPr>
          <w:rFonts w:ascii="Times New Roman" w:hAnsi="Times New Roman" w:cs="Times New Roman"/>
          <w:i/>
          <w:sz w:val="24"/>
          <w:szCs w:val="24"/>
        </w:rPr>
        <w:t>и</w:t>
      </w:r>
      <w:r w:rsidR="00E13118" w:rsidRPr="000B617C">
        <w:rPr>
          <w:rFonts w:ascii="Times New Roman" w:hAnsi="Times New Roman" w:cs="Times New Roman"/>
          <w:i/>
          <w:sz w:val="24"/>
          <w:szCs w:val="24"/>
          <w:lang w:val="fr-FR"/>
        </w:rPr>
        <w:t xml:space="preserve"> </w:t>
      </w:r>
      <w:r w:rsidR="00E13118" w:rsidRPr="006C03EF">
        <w:rPr>
          <w:rFonts w:ascii="Times New Roman" w:hAnsi="Times New Roman" w:cs="Times New Roman"/>
          <w:i/>
          <w:sz w:val="24"/>
          <w:szCs w:val="24"/>
        </w:rPr>
        <w:t>практика</w:t>
      </w:r>
      <w:r w:rsidR="00E13118" w:rsidRPr="000B617C">
        <w:rPr>
          <w:rFonts w:ascii="Times New Roman" w:hAnsi="Times New Roman" w:cs="Times New Roman"/>
          <w:i/>
          <w:sz w:val="24"/>
          <w:szCs w:val="24"/>
          <w:lang w:val="fr-FR"/>
        </w:rPr>
        <w:t xml:space="preserve"> </w:t>
      </w:r>
      <w:r w:rsidR="00E13118" w:rsidRPr="006C03EF">
        <w:rPr>
          <w:rFonts w:ascii="Times New Roman" w:hAnsi="Times New Roman" w:cs="Times New Roman"/>
          <w:i/>
          <w:sz w:val="24"/>
          <w:szCs w:val="24"/>
        </w:rPr>
        <w:t>на</w:t>
      </w:r>
      <w:r w:rsidR="00E13118" w:rsidRPr="000B617C">
        <w:rPr>
          <w:rFonts w:ascii="Times New Roman" w:hAnsi="Times New Roman" w:cs="Times New Roman"/>
          <w:i/>
          <w:sz w:val="24"/>
          <w:szCs w:val="24"/>
          <w:lang w:val="fr-FR"/>
        </w:rPr>
        <w:t xml:space="preserve"> </w:t>
      </w:r>
      <w:r w:rsidR="00E13118" w:rsidRPr="006C03EF">
        <w:rPr>
          <w:rFonts w:ascii="Times New Roman" w:hAnsi="Times New Roman" w:cs="Times New Roman"/>
          <w:i/>
          <w:sz w:val="24"/>
          <w:szCs w:val="24"/>
        </w:rPr>
        <w:t>кооперацията</w:t>
      </w:r>
      <w:r w:rsidR="00E13118" w:rsidRPr="000B617C">
        <w:rPr>
          <w:rFonts w:ascii="Times New Roman" w:hAnsi="Times New Roman" w:cs="Times New Roman"/>
          <w:sz w:val="24"/>
          <w:szCs w:val="24"/>
          <w:lang w:val="fr-FR"/>
        </w:rPr>
        <w:t xml:space="preserve">. </w:t>
      </w:r>
      <w:r w:rsidR="00E13118" w:rsidRPr="00E13118">
        <w:rPr>
          <w:rFonts w:ascii="Times New Roman" w:hAnsi="Times New Roman" w:cs="Times New Roman"/>
          <w:sz w:val="24"/>
          <w:szCs w:val="24"/>
        </w:rPr>
        <w:t>София: Филвест</w:t>
      </w:r>
      <w:r>
        <w:rPr>
          <w:rFonts w:ascii="Times New Roman" w:hAnsi="Times New Roman" w:cs="Times New Roman"/>
          <w:sz w:val="24"/>
          <w:szCs w:val="24"/>
        </w:rPr>
        <w:t>]</w:t>
      </w:r>
      <w:r w:rsidR="00E13118" w:rsidRPr="00E13118">
        <w:rPr>
          <w:rFonts w:ascii="Times New Roman" w:hAnsi="Times New Roman" w:cs="Times New Roman"/>
          <w:sz w:val="24"/>
          <w:szCs w:val="24"/>
        </w:rPr>
        <w:t xml:space="preserve">.  </w:t>
      </w:r>
      <w:r w:rsidR="00E13118" w:rsidRPr="00E13118">
        <w:rPr>
          <w:rFonts w:ascii="Times New Roman" w:hAnsi="Times New Roman" w:cs="Times New Roman"/>
          <w:sz w:val="24"/>
          <w:szCs w:val="24"/>
        </w:rPr>
        <w:tab/>
      </w:r>
    </w:p>
    <w:p w:rsidR="00BA1777" w:rsidRDefault="00BA1777" w:rsidP="00E13118">
      <w:pPr>
        <w:pStyle w:val="EndnoteText"/>
        <w:spacing w:line="360" w:lineRule="auto"/>
        <w:ind w:firstLine="720"/>
        <w:jc w:val="both"/>
        <w:rPr>
          <w:rFonts w:ascii="Times New Roman" w:hAnsi="Times New Roman" w:cs="Times New Roman"/>
          <w:sz w:val="24"/>
          <w:szCs w:val="24"/>
        </w:rPr>
      </w:pPr>
      <w:r w:rsidRPr="00BA1777">
        <w:rPr>
          <w:rFonts w:ascii="Times New Roman" w:hAnsi="Times New Roman" w:cs="Times New Roman"/>
          <w:sz w:val="24"/>
          <w:szCs w:val="24"/>
        </w:rPr>
        <w:t xml:space="preserve">Perilleux, A., M. Nyssens. </w:t>
      </w:r>
      <w:r>
        <w:rPr>
          <w:rFonts w:ascii="Times New Roman" w:hAnsi="Times New Roman" w:cs="Times New Roman"/>
          <w:sz w:val="24"/>
          <w:szCs w:val="24"/>
        </w:rPr>
        <w:t>(</w:t>
      </w:r>
      <w:r w:rsidRPr="00BA1777">
        <w:rPr>
          <w:rFonts w:ascii="Times New Roman" w:hAnsi="Times New Roman" w:cs="Times New Roman"/>
          <w:sz w:val="24"/>
          <w:szCs w:val="24"/>
        </w:rPr>
        <w:t>2016</w:t>
      </w:r>
      <w:r>
        <w:rPr>
          <w:rFonts w:ascii="Times New Roman" w:hAnsi="Times New Roman" w:cs="Times New Roman"/>
          <w:sz w:val="24"/>
          <w:szCs w:val="24"/>
        </w:rPr>
        <w:t>)</w:t>
      </w:r>
      <w:r w:rsidRPr="00BA1777">
        <w:rPr>
          <w:rFonts w:ascii="Times New Roman" w:hAnsi="Times New Roman" w:cs="Times New Roman"/>
          <w:sz w:val="24"/>
          <w:szCs w:val="24"/>
        </w:rPr>
        <w:t xml:space="preserve">. </w:t>
      </w:r>
      <w:r w:rsidRPr="00BA1777">
        <w:rPr>
          <w:rFonts w:ascii="Times New Roman" w:hAnsi="Times New Roman" w:cs="Times New Roman"/>
          <w:i/>
          <w:sz w:val="24"/>
          <w:szCs w:val="24"/>
        </w:rPr>
        <w:t>Understanding Cooperative Finance as a New Common</w:t>
      </w:r>
      <w:r w:rsidRPr="00BA1777">
        <w:rPr>
          <w:rFonts w:ascii="Times New Roman" w:hAnsi="Times New Roman" w:cs="Times New Roman"/>
          <w:sz w:val="24"/>
          <w:szCs w:val="24"/>
        </w:rPr>
        <w:t>. Discussion Paper 2016-2 IRES.</w:t>
      </w:r>
    </w:p>
    <w:p w:rsidR="00BA1777" w:rsidRPr="00BA1777" w:rsidRDefault="00BA1777" w:rsidP="00BA1777">
      <w:pPr>
        <w:pStyle w:val="EndnoteText"/>
        <w:spacing w:line="360" w:lineRule="auto"/>
        <w:ind w:firstLine="720"/>
        <w:jc w:val="both"/>
        <w:rPr>
          <w:rFonts w:ascii="Times New Roman" w:hAnsi="Times New Roman" w:cs="Times New Roman"/>
          <w:sz w:val="24"/>
          <w:szCs w:val="24"/>
        </w:rPr>
      </w:pPr>
      <w:r w:rsidRPr="00BA1777">
        <w:rPr>
          <w:rFonts w:ascii="Times New Roman" w:hAnsi="Times New Roman" w:cs="Times New Roman"/>
          <w:sz w:val="24"/>
          <w:szCs w:val="24"/>
        </w:rPr>
        <w:t xml:space="preserve">Rifkin, J. </w:t>
      </w:r>
      <w:r>
        <w:rPr>
          <w:rFonts w:ascii="Times New Roman" w:hAnsi="Times New Roman" w:cs="Times New Roman"/>
          <w:sz w:val="24"/>
          <w:szCs w:val="24"/>
        </w:rPr>
        <w:t>(</w:t>
      </w:r>
      <w:r w:rsidRPr="00BA1777">
        <w:rPr>
          <w:rFonts w:ascii="Times New Roman" w:hAnsi="Times New Roman" w:cs="Times New Roman"/>
          <w:sz w:val="24"/>
          <w:szCs w:val="24"/>
        </w:rPr>
        <w:t>2014</w:t>
      </w:r>
      <w:r>
        <w:rPr>
          <w:rFonts w:ascii="Times New Roman" w:hAnsi="Times New Roman" w:cs="Times New Roman"/>
          <w:sz w:val="24"/>
          <w:szCs w:val="24"/>
        </w:rPr>
        <w:t>)</w:t>
      </w:r>
      <w:r w:rsidRPr="00BA1777">
        <w:rPr>
          <w:rFonts w:ascii="Times New Roman" w:hAnsi="Times New Roman" w:cs="Times New Roman"/>
          <w:sz w:val="24"/>
          <w:szCs w:val="24"/>
        </w:rPr>
        <w:t xml:space="preserve">. </w:t>
      </w:r>
      <w:r w:rsidRPr="00BA1777">
        <w:rPr>
          <w:rFonts w:ascii="Times New Roman" w:hAnsi="Times New Roman" w:cs="Times New Roman"/>
          <w:i/>
          <w:sz w:val="24"/>
          <w:szCs w:val="24"/>
        </w:rPr>
        <w:t>The zero marginal cost society. The Internet of things, the collaborative commons, and the eclipse of capitalism</w:t>
      </w:r>
      <w:r w:rsidRPr="00BA1777">
        <w:rPr>
          <w:rFonts w:ascii="Times New Roman" w:hAnsi="Times New Roman" w:cs="Times New Roman"/>
          <w:sz w:val="24"/>
          <w:szCs w:val="24"/>
        </w:rPr>
        <w:t>. Palgrave Macmilan.</w:t>
      </w:r>
    </w:p>
    <w:p w:rsidR="00BA1777" w:rsidRPr="00BA1777" w:rsidRDefault="00BA1777" w:rsidP="00BA1777">
      <w:pPr>
        <w:pStyle w:val="EndnoteText"/>
        <w:spacing w:line="360" w:lineRule="auto"/>
        <w:ind w:firstLine="720"/>
        <w:jc w:val="both"/>
        <w:rPr>
          <w:rFonts w:ascii="Times New Roman" w:hAnsi="Times New Roman" w:cs="Times New Roman"/>
          <w:sz w:val="24"/>
          <w:szCs w:val="24"/>
        </w:rPr>
      </w:pPr>
      <w:r w:rsidRPr="00BA1777">
        <w:rPr>
          <w:rFonts w:ascii="Times New Roman" w:hAnsi="Times New Roman" w:cs="Times New Roman"/>
          <w:sz w:val="24"/>
          <w:szCs w:val="24"/>
        </w:rPr>
        <w:t xml:space="preserve">Rifkin, J. </w:t>
      </w:r>
      <w:r>
        <w:rPr>
          <w:rFonts w:ascii="Times New Roman" w:hAnsi="Times New Roman" w:cs="Times New Roman"/>
          <w:sz w:val="24"/>
          <w:szCs w:val="24"/>
        </w:rPr>
        <w:t>(</w:t>
      </w:r>
      <w:r w:rsidRPr="00BA1777">
        <w:rPr>
          <w:rFonts w:ascii="Times New Roman" w:hAnsi="Times New Roman" w:cs="Times New Roman"/>
          <w:sz w:val="24"/>
          <w:szCs w:val="24"/>
        </w:rPr>
        <w:t>1995</w:t>
      </w:r>
      <w:r>
        <w:rPr>
          <w:rFonts w:ascii="Times New Roman" w:hAnsi="Times New Roman" w:cs="Times New Roman"/>
          <w:sz w:val="24"/>
          <w:szCs w:val="24"/>
        </w:rPr>
        <w:t>)</w:t>
      </w:r>
      <w:r w:rsidRPr="00BA1777">
        <w:rPr>
          <w:rFonts w:ascii="Times New Roman" w:hAnsi="Times New Roman" w:cs="Times New Roman"/>
          <w:sz w:val="24"/>
          <w:szCs w:val="24"/>
        </w:rPr>
        <w:t xml:space="preserve">. </w:t>
      </w:r>
      <w:r w:rsidRPr="00BA1777">
        <w:rPr>
          <w:rFonts w:ascii="Times New Roman" w:hAnsi="Times New Roman" w:cs="Times New Roman"/>
          <w:i/>
          <w:sz w:val="24"/>
          <w:szCs w:val="24"/>
        </w:rPr>
        <w:t xml:space="preserve">The end of work: The decline of the global labor force and the dawn of the post-market era. </w:t>
      </w:r>
      <w:r w:rsidRPr="00BA1777">
        <w:rPr>
          <w:rFonts w:ascii="Times New Roman" w:hAnsi="Times New Roman" w:cs="Times New Roman"/>
          <w:sz w:val="24"/>
          <w:szCs w:val="24"/>
        </w:rPr>
        <w:t>New York: G.P. Putnam's Sons.</w:t>
      </w:r>
    </w:p>
    <w:p w:rsidR="00BA1777" w:rsidRPr="000B617C" w:rsidRDefault="00BA1777" w:rsidP="00BA1777">
      <w:pPr>
        <w:pStyle w:val="EndnoteText"/>
        <w:spacing w:line="360" w:lineRule="auto"/>
        <w:ind w:firstLine="720"/>
        <w:jc w:val="both"/>
        <w:rPr>
          <w:rFonts w:ascii="Times New Roman" w:hAnsi="Times New Roman" w:cs="Times New Roman"/>
          <w:sz w:val="24"/>
          <w:szCs w:val="24"/>
          <w:lang w:val="fr-FR"/>
        </w:rPr>
      </w:pPr>
      <w:r w:rsidRPr="00BA1777">
        <w:rPr>
          <w:rFonts w:ascii="Times New Roman" w:hAnsi="Times New Roman" w:cs="Times New Roman"/>
          <w:sz w:val="24"/>
          <w:szCs w:val="24"/>
        </w:rPr>
        <w:t xml:space="preserve">Seyfang, G. </w:t>
      </w:r>
      <w:r>
        <w:rPr>
          <w:rFonts w:ascii="Times New Roman" w:hAnsi="Times New Roman" w:cs="Times New Roman"/>
          <w:sz w:val="24"/>
          <w:szCs w:val="24"/>
        </w:rPr>
        <w:t>(</w:t>
      </w:r>
      <w:r w:rsidRPr="00BA1777">
        <w:rPr>
          <w:rFonts w:ascii="Times New Roman" w:hAnsi="Times New Roman" w:cs="Times New Roman"/>
          <w:sz w:val="24"/>
          <w:szCs w:val="24"/>
        </w:rPr>
        <w:t>2012</w:t>
      </w:r>
      <w:r>
        <w:rPr>
          <w:rFonts w:ascii="Times New Roman" w:hAnsi="Times New Roman" w:cs="Times New Roman"/>
          <w:sz w:val="24"/>
          <w:szCs w:val="24"/>
        </w:rPr>
        <w:t>)</w:t>
      </w:r>
      <w:r w:rsidRPr="00BA1777">
        <w:rPr>
          <w:rFonts w:ascii="Times New Roman" w:hAnsi="Times New Roman" w:cs="Times New Roman"/>
          <w:sz w:val="24"/>
          <w:szCs w:val="24"/>
        </w:rPr>
        <w:t xml:space="preserve">. Tackling social exclusion with community currencies: learning from LETS to Time Banks. </w:t>
      </w:r>
      <w:r w:rsidRPr="000B617C">
        <w:rPr>
          <w:rFonts w:ascii="Times New Roman" w:hAnsi="Times New Roman" w:cs="Times New Roman"/>
          <w:i/>
          <w:sz w:val="24"/>
          <w:szCs w:val="24"/>
          <w:lang w:val="fr-FR"/>
        </w:rPr>
        <w:t>IJCCR</w:t>
      </w:r>
      <w:r w:rsidRPr="000B617C">
        <w:rPr>
          <w:rFonts w:ascii="Times New Roman" w:hAnsi="Times New Roman" w:cs="Times New Roman"/>
          <w:sz w:val="24"/>
          <w:szCs w:val="24"/>
          <w:lang w:val="fr-FR"/>
        </w:rPr>
        <w:t>.</w:t>
      </w:r>
    </w:p>
    <w:p w:rsidR="00BA1777" w:rsidRPr="00BA1777" w:rsidRDefault="00BA1777" w:rsidP="00BA1777">
      <w:pPr>
        <w:pStyle w:val="EndnoteText"/>
        <w:spacing w:line="360" w:lineRule="auto"/>
        <w:ind w:firstLine="720"/>
        <w:jc w:val="both"/>
        <w:rPr>
          <w:rFonts w:ascii="Times New Roman" w:hAnsi="Times New Roman" w:cs="Times New Roman"/>
          <w:sz w:val="24"/>
          <w:szCs w:val="24"/>
          <w:lang w:val="fr-FR"/>
        </w:rPr>
      </w:pPr>
      <w:r w:rsidRPr="00BA1777">
        <w:rPr>
          <w:rFonts w:ascii="Times New Roman" w:hAnsi="Times New Roman" w:cs="Times New Roman"/>
          <w:sz w:val="24"/>
          <w:szCs w:val="24"/>
          <w:lang w:val="fr-FR"/>
        </w:rPr>
        <w:t xml:space="preserve">Theret, B., W. Kalinowski. </w:t>
      </w:r>
      <w:r>
        <w:rPr>
          <w:rFonts w:ascii="Times New Roman" w:hAnsi="Times New Roman" w:cs="Times New Roman"/>
          <w:sz w:val="24"/>
          <w:szCs w:val="24"/>
          <w:lang w:val="fr-FR"/>
        </w:rPr>
        <w:t>(</w:t>
      </w:r>
      <w:r w:rsidRPr="00BA1777">
        <w:rPr>
          <w:rFonts w:ascii="Times New Roman" w:hAnsi="Times New Roman" w:cs="Times New Roman"/>
          <w:sz w:val="24"/>
          <w:szCs w:val="24"/>
          <w:lang w:val="fr-FR"/>
        </w:rPr>
        <w:t>2012</w:t>
      </w:r>
      <w:r>
        <w:rPr>
          <w:rFonts w:ascii="Times New Roman" w:hAnsi="Times New Roman" w:cs="Times New Roman"/>
          <w:sz w:val="24"/>
          <w:szCs w:val="24"/>
          <w:lang w:val="fr-FR"/>
        </w:rPr>
        <w:t>)</w:t>
      </w:r>
      <w:r w:rsidRPr="00BA1777">
        <w:rPr>
          <w:rFonts w:ascii="Times New Roman" w:hAnsi="Times New Roman" w:cs="Times New Roman"/>
          <w:sz w:val="24"/>
          <w:szCs w:val="24"/>
          <w:lang w:val="fr-FR"/>
        </w:rPr>
        <w:t xml:space="preserve">. </w:t>
      </w:r>
      <w:r w:rsidRPr="00BA1777">
        <w:rPr>
          <w:rFonts w:ascii="Times New Roman" w:hAnsi="Times New Roman" w:cs="Times New Roman"/>
          <w:i/>
          <w:sz w:val="24"/>
          <w:szCs w:val="24"/>
          <w:lang w:val="fr-FR"/>
        </w:rPr>
        <w:t>De la monnaie unique à la monnaie commune</w:t>
      </w:r>
      <w:r w:rsidRPr="00BA1777">
        <w:rPr>
          <w:rFonts w:ascii="Times New Roman" w:hAnsi="Times New Roman" w:cs="Times New Roman"/>
          <w:sz w:val="24"/>
          <w:szCs w:val="24"/>
          <w:lang w:val="fr-FR"/>
        </w:rPr>
        <w:t>, Institut Veblen.</w:t>
      </w:r>
    </w:p>
    <w:p w:rsidR="00E13118" w:rsidRPr="000B617C" w:rsidRDefault="009E6997" w:rsidP="00E13118">
      <w:pPr>
        <w:pStyle w:val="EndnoteText"/>
        <w:spacing w:line="360" w:lineRule="auto"/>
        <w:ind w:firstLine="720"/>
        <w:jc w:val="both"/>
        <w:rPr>
          <w:rFonts w:ascii="Times New Roman" w:hAnsi="Times New Roman" w:cs="Times New Roman"/>
          <w:sz w:val="24"/>
          <w:szCs w:val="24"/>
        </w:rPr>
      </w:pPr>
      <w:r w:rsidRPr="000B617C">
        <w:rPr>
          <w:rFonts w:ascii="Times New Roman" w:hAnsi="Times New Roman" w:cs="Times New Roman"/>
          <w:sz w:val="24"/>
          <w:szCs w:val="24"/>
          <w:lang w:val="de-DE"/>
        </w:rPr>
        <w:t xml:space="preserve">Totomianz, V. (1934). </w:t>
      </w:r>
      <w:r w:rsidRPr="0011404A">
        <w:rPr>
          <w:rFonts w:ascii="Times New Roman" w:hAnsi="Times New Roman" w:cs="Times New Roman"/>
          <w:i/>
          <w:sz w:val="24"/>
          <w:szCs w:val="24"/>
          <w:lang w:val="de-DE"/>
        </w:rPr>
        <w:t>F. V. Raiffeisen</w:t>
      </w:r>
      <w:r w:rsidRPr="0011404A">
        <w:rPr>
          <w:rFonts w:ascii="Times New Roman" w:hAnsi="Times New Roman" w:cs="Times New Roman"/>
          <w:sz w:val="24"/>
          <w:szCs w:val="24"/>
          <w:lang w:val="de-DE"/>
        </w:rPr>
        <w:t xml:space="preserve">. </w:t>
      </w:r>
      <w:r w:rsidR="0011404A" w:rsidRPr="0011404A">
        <w:rPr>
          <w:rFonts w:ascii="Times New Roman" w:hAnsi="Times New Roman" w:cs="Times New Roman"/>
          <w:sz w:val="24"/>
          <w:szCs w:val="24"/>
          <w:lang w:val="de-DE"/>
        </w:rPr>
        <w:t xml:space="preserve">Sofia </w:t>
      </w:r>
      <w:r w:rsidR="0011404A">
        <w:rPr>
          <w:rFonts w:ascii="Times New Roman" w:hAnsi="Times New Roman" w:cs="Times New Roman"/>
          <w:sz w:val="24"/>
          <w:szCs w:val="24"/>
          <w:lang w:val="de-DE"/>
        </w:rPr>
        <w:t>[</w:t>
      </w:r>
      <w:r w:rsidR="00E13118" w:rsidRPr="00E13118">
        <w:rPr>
          <w:rFonts w:ascii="Times New Roman" w:hAnsi="Times New Roman" w:cs="Times New Roman"/>
          <w:sz w:val="24"/>
          <w:szCs w:val="24"/>
        </w:rPr>
        <w:t>Тотомианць</w:t>
      </w:r>
      <w:r w:rsidR="00E13118" w:rsidRPr="0011404A">
        <w:rPr>
          <w:rFonts w:ascii="Times New Roman" w:hAnsi="Times New Roman" w:cs="Times New Roman"/>
          <w:sz w:val="24"/>
          <w:szCs w:val="24"/>
          <w:lang w:val="de-DE"/>
        </w:rPr>
        <w:t xml:space="preserve">, </w:t>
      </w:r>
      <w:r w:rsidR="00E13118" w:rsidRPr="00E13118">
        <w:rPr>
          <w:rFonts w:ascii="Times New Roman" w:hAnsi="Times New Roman" w:cs="Times New Roman"/>
          <w:sz w:val="24"/>
          <w:szCs w:val="24"/>
        </w:rPr>
        <w:t>В</w:t>
      </w:r>
      <w:r w:rsidR="00E13118" w:rsidRPr="0011404A">
        <w:rPr>
          <w:rFonts w:ascii="Times New Roman" w:hAnsi="Times New Roman" w:cs="Times New Roman"/>
          <w:sz w:val="24"/>
          <w:szCs w:val="24"/>
          <w:lang w:val="de-DE"/>
        </w:rPr>
        <w:t xml:space="preserve">. 1934. </w:t>
      </w:r>
      <w:r w:rsidR="00E13118" w:rsidRPr="00E13118">
        <w:rPr>
          <w:rFonts w:ascii="Times New Roman" w:hAnsi="Times New Roman" w:cs="Times New Roman"/>
          <w:sz w:val="24"/>
          <w:szCs w:val="24"/>
        </w:rPr>
        <w:t>Ф</w:t>
      </w:r>
      <w:r w:rsidR="00E13118" w:rsidRPr="0011404A">
        <w:rPr>
          <w:rFonts w:ascii="Times New Roman" w:hAnsi="Times New Roman" w:cs="Times New Roman"/>
          <w:sz w:val="24"/>
          <w:szCs w:val="24"/>
          <w:lang w:val="de-DE"/>
        </w:rPr>
        <w:t xml:space="preserve">. </w:t>
      </w:r>
      <w:r w:rsidR="00E13118" w:rsidRPr="00E13118">
        <w:rPr>
          <w:rFonts w:ascii="Times New Roman" w:hAnsi="Times New Roman" w:cs="Times New Roman"/>
          <w:sz w:val="24"/>
          <w:szCs w:val="24"/>
        </w:rPr>
        <w:t>В</w:t>
      </w:r>
      <w:r w:rsidR="00E13118" w:rsidRPr="0011404A">
        <w:rPr>
          <w:rFonts w:ascii="Times New Roman" w:hAnsi="Times New Roman" w:cs="Times New Roman"/>
          <w:sz w:val="24"/>
          <w:szCs w:val="24"/>
          <w:lang w:val="de-DE"/>
        </w:rPr>
        <w:t xml:space="preserve">. </w:t>
      </w:r>
      <w:r w:rsidR="00E13118" w:rsidRPr="00947C79">
        <w:rPr>
          <w:rFonts w:ascii="Times New Roman" w:hAnsi="Times New Roman" w:cs="Times New Roman"/>
          <w:i/>
          <w:sz w:val="24"/>
          <w:szCs w:val="24"/>
        </w:rPr>
        <w:t>Райфайзень</w:t>
      </w:r>
      <w:r w:rsidR="00E13118" w:rsidRPr="00947C79">
        <w:rPr>
          <w:rFonts w:ascii="Times New Roman" w:hAnsi="Times New Roman" w:cs="Times New Roman"/>
          <w:i/>
          <w:sz w:val="24"/>
          <w:szCs w:val="24"/>
          <w:lang w:val="de-DE"/>
        </w:rPr>
        <w:t xml:space="preserve"> </w:t>
      </w:r>
      <w:r w:rsidR="00E13118" w:rsidRPr="00947C79">
        <w:rPr>
          <w:rFonts w:ascii="Times New Roman" w:hAnsi="Times New Roman" w:cs="Times New Roman"/>
          <w:i/>
          <w:sz w:val="24"/>
          <w:szCs w:val="24"/>
        </w:rPr>
        <w:t>живот</w:t>
      </w:r>
      <w:r w:rsidR="00E13118" w:rsidRPr="00947C79">
        <w:rPr>
          <w:rFonts w:ascii="Times New Roman" w:hAnsi="Times New Roman" w:cs="Times New Roman"/>
          <w:i/>
          <w:sz w:val="24"/>
          <w:szCs w:val="24"/>
          <w:lang w:val="de-DE"/>
        </w:rPr>
        <w:t xml:space="preserve"> </w:t>
      </w:r>
      <w:r w:rsidR="00E13118" w:rsidRPr="00947C79">
        <w:rPr>
          <w:rFonts w:ascii="Times New Roman" w:hAnsi="Times New Roman" w:cs="Times New Roman"/>
          <w:i/>
          <w:sz w:val="24"/>
          <w:szCs w:val="24"/>
        </w:rPr>
        <w:t>и</w:t>
      </w:r>
      <w:r w:rsidR="00E13118" w:rsidRPr="00947C79">
        <w:rPr>
          <w:rFonts w:ascii="Times New Roman" w:hAnsi="Times New Roman" w:cs="Times New Roman"/>
          <w:i/>
          <w:sz w:val="24"/>
          <w:szCs w:val="24"/>
          <w:lang w:val="de-DE"/>
        </w:rPr>
        <w:t xml:space="preserve"> </w:t>
      </w:r>
      <w:r w:rsidR="00E13118" w:rsidRPr="00947C79">
        <w:rPr>
          <w:rFonts w:ascii="Times New Roman" w:hAnsi="Times New Roman" w:cs="Times New Roman"/>
          <w:i/>
          <w:sz w:val="24"/>
          <w:szCs w:val="24"/>
        </w:rPr>
        <w:t>учениие</w:t>
      </w:r>
      <w:r w:rsidR="0011404A" w:rsidRPr="00947C79">
        <w:rPr>
          <w:rFonts w:ascii="Times New Roman" w:hAnsi="Times New Roman" w:cs="Times New Roman"/>
          <w:i/>
          <w:sz w:val="24"/>
          <w:szCs w:val="24"/>
          <w:lang w:val="de-DE"/>
        </w:rPr>
        <w:t>.</w:t>
      </w:r>
      <w:r w:rsidR="00E13118" w:rsidRPr="0011404A">
        <w:rPr>
          <w:rFonts w:ascii="Times New Roman" w:hAnsi="Times New Roman" w:cs="Times New Roman"/>
          <w:sz w:val="24"/>
          <w:szCs w:val="24"/>
          <w:lang w:val="de-DE"/>
        </w:rPr>
        <w:t xml:space="preserve"> </w:t>
      </w:r>
      <w:r w:rsidR="00E13118" w:rsidRPr="00E13118">
        <w:rPr>
          <w:rFonts w:ascii="Times New Roman" w:hAnsi="Times New Roman" w:cs="Times New Roman"/>
          <w:sz w:val="24"/>
          <w:szCs w:val="24"/>
        </w:rPr>
        <w:t>София</w:t>
      </w:r>
      <w:r w:rsidR="0011404A" w:rsidRPr="000B617C">
        <w:rPr>
          <w:rFonts w:ascii="Times New Roman" w:hAnsi="Times New Roman" w:cs="Times New Roman"/>
          <w:sz w:val="24"/>
          <w:szCs w:val="24"/>
        </w:rPr>
        <w:t>]</w:t>
      </w:r>
      <w:r w:rsidR="00E13118" w:rsidRPr="000B617C">
        <w:rPr>
          <w:rFonts w:ascii="Times New Roman" w:hAnsi="Times New Roman" w:cs="Times New Roman"/>
          <w:sz w:val="24"/>
          <w:szCs w:val="24"/>
        </w:rPr>
        <w:t>.</w:t>
      </w:r>
    </w:p>
    <w:p w:rsidR="00E13118" w:rsidRPr="000B617C" w:rsidRDefault="00E13118" w:rsidP="00E13118">
      <w:pPr>
        <w:pStyle w:val="EndnoteText"/>
        <w:spacing w:line="360" w:lineRule="auto"/>
        <w:jc w:val="both"/>
        <w:rPr>
          <w:rFonts w:ascii="Times New Roman" w:hAnsi="Times New Roman" w:cs="Times New Roman"/>
          <w:sz w:val="24"/>
          <w:szCs w:val="24"/>
          <w:lang w:val="fr-FR"/>
        </w:rPr>
      </w:pPr>
      <w:r w:rsidRPr="000B617C">
        <w:rPr>
          <w:rFonts w:ascii="Times New Roman" w:hAnsi="Times New Roman" w:cs="Times New Roman"/>
          <w:sz w:val="24"/>
          <w:szCs w:val="24"/>
        </w:rPr>
        <w:tab/>
      </w:r>
      <w:r w:rsidRPr="00E13118">
        <w:rPr>
          <w:rFonts w:ascii="Times New Roman" w:hAnsi="Times New Roman" w:cs="Times New Roman"/>
          <w:sz w:val="24"/>
          <w:szCs w:val="24"/>
        </w:rPr>
        <w:t xml:space="preserve">Zelizer, V. </w:t>
      </w:r>
      <w:r w:rsidR="00BA1777">
        <w:rPr>
          <w:rFonts w:ascii="Times New Roman" w:hAnsi="Times New Roman" w:cs="Times New Roman"/>
          <w:sz w:val="24"/>
          <w:szCs w:val="24"/>
        </w:rPr>
        <w:t>(</w:t>
      </w:r>
      <w:r w:rsidRPr="00E13118">
        <w:rPr>
          <w:rFonts w:ascii="Times New Roman" w:hAnsi="Times New Roman" w:cs="Times New Roman"/>
          <w:sz w:val="24"/>
          <w:szCs w:val="24"/>
        </w:rPr>
        <w:t>1989</w:t>
      </w:r>
      <w:r w:rsidR="00BA1777">
        <w:rPr>
          <w:rFonts w:ascii="Times New Roman" w:hAnsi="Times New Roman" w:cs="Times New Roman"/>
          <w:sz w:val="24"/>
          <w:szCs w:val="24"/>
        </w:rPr>
        <w:t>)</w:t>
      </w:r>
      <w:r w:rsidRPr="00E13118">
        <w:rPr>
          <w:rFonts w:ascii="Times New Roman" w:hAnsi="Times New Roman" w:cs="Times New Roman"/>
          <w:sz w:val="24"/>
          <w:szCs w:val="24"/>
        </w:rPr>
        <w:t xml:space="preserve">. The Social Meaning of Money: "Special Monies". </w:t>
      </w:r>
      <w:r w:rsidRPr="000B617C">
        <w:rPr>
          <w:rFonts w:ascii="Times New Roman" w:hAnsi="Times New Roman" w:cs="Times New Roman"/>
          <w:i/>
          <w:sz w:val="24"/>
          <w:szCs w:val="24"/>
          <w:lang w:val="fr-FR"/>
        </w:rPr>
        <w:t>The American Journal of Sociology,</w:t>
      </w:r>
      <w:r w:rsidR="00BA1777" w:rsidRPr="000B617C">
        <w:rPr>
          <w:rFonts w:ascii="Times New Roman" w:hAnsi="Times New Roman" w:cs="Times New Roman"/>
          <w:sz w:val="24"/>
          <w:szCs w:val="24"/>
          <w:lang w:val="fr-FR"/>
        </w:rPr>
        <w:t xml:space="preserve"> 95(</w:t>
      </w:r>
      <w:r w:rsidRPr="000B617C">
        <w:rPr>
          <w:rFonts w:ascii="Times New Roman" w:hAnsi="Times New Roman" w:cs="Times New Roman"/>
          <w:sz w:val="24"/>
          <w:szCs w:val="24"/>
          <w:lang w:val="fr-FR"/>
        </w:rPr>
        <w:t>2</w:t>
      </w:r>
      <w:r w:rsidR="00BA1777" w:rsidRPr="000B617C">
        <w:rPr>
          <w:rFonts w:ascii="Times New Roman" w:hAnsi="Times New Roman" w:cs="Times New Roman"/>
          <w:sz w:val="24"/>
          <w:szCs w:val="24"/>
          <w:lang w:val="fr-FR"/>
        </w:rPr>
        <w:t>),</w:t>
      </w:r>
      <w:r w:rsidRPr="000B617C">
        <w:rPr>
          <w:rFonts w:ascii="Times New Roman" w:hAnsi="Times New Roman" w:cs="Times New Roman"/>
          <w:sz w:val="24"/>
          <w:szCs w:val="24"/>
          <w:lang w:val="fr-FR"/>
        </w:rPr>
        <w:t xml:space="preserve"> 342-377.</w:t>
      </w:r>
    </w:p>
    <w:p w:rsidR="00E13118" w:rsidRPr="000B617C" w:rsidRDefault="00E13118" w:rsidP="00E13118">
      <w:pPr>
        <w:pStyle w:val="EndnoteText"/>
        <w:spacing w:line="360" w:lineRule="auto"/>
        <w:jc w:val="both"/>
        <w:rPr>
          <w:rFonts w:ascii="Times New Roman" w:hAnsi="Times New Roman" w:cs="Times New Roman"/>
          <w:sz w:val="24"/>
          <w:szCs w:val="24"/>
          <w:lang w:val="fr-FR"/>
        </w:rPr>
      </w:pPr>
    </w:p>
    <w:p w:rsidR="00E13118" w:rsidRPr="000B617C" w:rsidRDefault="00E13118" w:rsidP="00E13118">
      <w:pPr>
        <w:pStyle w:val="EndnoteText"/>
        <w:spacing w:line="360" w:lineRule="auto"/>
        <w:jc w:val="both"/>
        <w:rPr>
          <w:rFonts w:ascii="Times New Roman" w:hAnsi="Times New Roman" w:cs="Times New Roman"/>
          <w:sz w:val="24"/>
          <w:szCs w:val="24"/>
          <w:lang w:val="fr-FR"/>
        </w:rPr>
      </w:pPr>
      <w:r w:rsidRPr="000B617C">
        <w:rPr>
          <w:rFonts w:ascii="Times New Roman" w:hAnsi="Times New Roman" w:cs="Times New Roman"/>
          <w:sz w:val="24"/>
          <w:szCs w:val="24"/>
          <w:lang w:val="fr-FR"/>
        </w:rPr>
        <w:tab/>
      </w:r>
      <w:r w:rsidRPr="00E13118">
        <w:rPr>
          <w:rFonts w:ascii="Times New Roman" w:hAnsi="Times New Roman" w:cs="Times New Roman"/>
          <w:sz w:val="24"/>
          <w:szCs w:val="24"/>
        </w:rPr>
        <w:t>Закони</w:t>
      </w:r>
    </w:p>
    <w:p w:rsidR="00E13118" w:rsidRPr="000B617C" w:rsidRDefault="00E13118" w:rsidP="00E13118">
      <w:pPr>
        <w:pStyle w:val="EndnoteText"/>
        <w:spacing w:line="360" w:lineRule="auto"/>
        <w:jc w:val="both"/>
        <w:rPr>
          <w:rFonts w:ascii="Times New Roman" w:hAnsi="Times New Roman" w:cs="Times New Roman"/>
          <w:sz w:val="24"/>
          <w:szCs w:val="24"/>
          <w:lang w:val="fr-FR"/>
        </w:rPr>
      </w:pPr>
      <w:r w:rsidRPr="00E13118">
        <w:rPr>
          <w:rFonts w:ascii="Times New Roman" w:hAnsi="Times New Roman" w:cs="Times New Roman"/>
          <w:sz w:val="24"/>
          <w:szCs w:val="24"/>
          <w:lang w:val="fr-FR"/>
        </w:rPr>
        <w:t xml:space="preserve"> </w:t>
      </w:r>
      <w:r w:rsidRPr="00E13118">
        <w:rPr>
          <w:rFonts w:ascii="Times New Roman" w:hAnsi="Times New Roman" w:cs="Times New Roman"/>
          <w:sz w:val="24"/>
          <w:szCs w:val="24"/>
          <w:lang w:val="fr-FR"/>
        </w:rPr>
        <w:tab/>
        <w:t xml:space="preserve">Loi relative à la ESS, 2014. </w:t>
      </w:r>
      <w:r w:rsidRPr="000B617C">
        <w:rPr>
          <w:rFonts w:ascii="Times New Roman" w:hAnsi="Times New Roman" w:cs="Times New Roman"/>
          <w:sz w:val="24"/>
          <w:szCs w:val="24"/>
          <w:lang w:val="fr-FR"/>
        </w:rPr>
        <w:t>JORF n°0176 du 1 août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59737"/>
      <w:docPartObj>
        <w:docPartGallery w:val="Page Numbers (Bottom of Page)"/>
        <w:docPartUnique/>
      </w:docPartObj>
    </w:sdtPr>
    <w:sdtEndPr/>
    <w:sdtContent>
      <w:p w:rsidR="000848BA" w:rsidRDefault="000848BA">
        <w:pPr>
          <w:pStyle w:val="Footer"/>
          <w:jc w:val="right"/>
        </w:pPr>
        <w:r>
          <w:fldChar w:fldCharType="begin"/>
        </w:r>
        <w:r>
          <w:instrText xml:space="preserve"> PAGE   \* MERGEFORMAT </w:instrText>
        </w:r>
        <w:r>
          <w:fldChar w:fldCharType="separate"/>
        </w:r>
        <w:r w:rsidR="00332A77">
          <w:rPr>
            <w:noProof/>
          </w:rPr>
          <w:t>1</w:t>
        </w:r>
        <w:r>
          <w:rPr>
            <w:noProof/>
          </w:rPr>
          <w:fldChar w:fldCharType="end"/>
        </w:r>
      </w:p>
    </w:sdtContent>
  </w:sdt>
  <w:p w:rsidR="000848BA" w:rsidRDefault="00084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04" w:rsidRDefault="00480704" w:rsidP="00952359">
      <w:pPr>
        <w:spacing w:after="0" w:line="240" w:lineRule="auto"/>
      </w:pPr>
      <w:r>
        <w:separator/>
      </w:r>
    </w:p>
  </w:footnote>
  <w:footnote w:type="continuationSeparator" w:id="0">
    <w:p w:rsidR="00480704" w:rsidRDefault="00480704" w:rsidP="00952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015"/>
    <w:multiLevelType w:val="hybridMultilevel"/>
    <w:tmpl w:val="6356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93"/>
    <w:multiLevelType w:val="hybridMultilevel"/>
    <w:tmpl w:val="0B040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B745E"/>
    <w:multiLevelType w:val="hybridMultilevel"/>
    <w:tmpl w:val="FCDE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337A5"/>
    <w:multiLevelType w:val="hybridMultilevel"/>
    <w:tmpl w:val="DCB8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7012"/>
    <w:multiLevelType w:val="hybridMultilevel"/>
    <w:tmpl w:val="67D0F0A0"/>
    <w:lvl w:ilvl="0" w:tplc="D0943376">
      <w:start w:val="1"/>
      <w:numFmt w:val="bullet"/>
      <w:lvlText w:val=""/>
      <w:lvlJc w:val="left"/>
      <w:pPr>
        <w:tabs>
          <w:tab w:val="num" w:pos="720"/>
        </w:tabs>
        <w:ind w:left="720" w:hanging="360"/>
      </w:pPr>
      <w:rPr>
        <w:rFonts w:ascii="Wingdings 3" w:hAnsi="Wingdings 3" w:hint="default"/>
      </w:rPr>
    </w:lvl>
    <w:lvl w:ilvl="1" w:tplc="A6FA2F5C" w:tentative="1">
      <w:start w:val="1"/>
      <w:numFmt w:val="bullet"/>
      <w:lvlText w:val=""/>
      <w:lvlJc w:val="left"/>
      <w:pPr>
        <w:tabs>
          <w:tab w:val="num" w:pos="1440"/>
        </w:tabs>
        <w:ind w:left="1440" w:hanging="360"/>
      </w:pPr>
      <w:rPr>
        <w:rFonts w:ascii="Wingdings 3" w:hAnsi="Wingdings 3" w:hint="default"/>
      </w:rPr>
    </w:lvl>
    <w:lvl w:ilvl="2" w:tplc="41C0B90E" w:tentative="1">
      <w:start w:val="1"/>
      <w:numFmt w:val="bullet"/>
      <w:lvlText w:val=""/>
      <w:lvlJc w:val="left"/>
      <w:pPr>
        <w:tabs>
          <w:tab w:val="num" w:pos="2160"/>
        </w:tabs>
        <w:ind w:left="2160" w:hanging="360"/>
      </w:pPr>
      <w:rPr>
        <w:rFonts w:ascii="Wingdings 3" w:hAnsi="Wingdings 3" w:hint="default"/>
      </w:rPr>
    </w:lvl>
    <w:lvl w:ilvl="3" w:tplc="009837BE" w:tentative="1">
      <w:start w:val="1"/>
      <w:numFmt w:val="bullet"/>
      <w:lvlText w:val=""/>
      <w:lvlJc w:val="left"/>
      <w:pPr>
        <w:tabs>
          <w:tab w:val="num" w:pos="2880"/>
        </w:tabs>
        <w:ind w:left="2880" w:hanging="360"/>
      </w:pPr>
      <w:rPr>
        <w:rFonts w:ascii="Wingdings 3" w:hAnsi="Wingdings 3" w:hint="default"/>
      </w:rPr>
    </w:lvl>
    <w:lvl w:ilvl="4" w:tplc="DDD613C4" w:tentative="1">
      <w:start w:val="1"/>
      <w:numFmt w:val="bullet"/>
      <w:lvlText w:val=""/>
      <w:lvlJc w:val="left"/>
      <w:pPr>
        <w:tabs>
          <w:tab w:val="num" w:pos="3600"/>
        </w:tabs>
        <w:ind w:left="3600" w:hanging="360"/>
      </w:pPr>
      <w:rPr>
        <w:rFonts w:ascii="Wingdings 3" w:hAnsi="Wingdings 3" w:hint="default"/>
      </w:rPr>
    </w:lvl>
    <w:lvl w:ilvl="5" w:tplc="8E666012" w:tentative="1">
      <w:start w:val="1"/>
      <w:numFmt w:val="bullet"/>
      <w:lvlText w:val=""/>
      <w:lvlJc w:val="left"/>
      <w:pPr>
        <w:tabs>
          <w:tab w:val="num" w:pos="4320"/>
        </w:tabs>
        <w:ind w:left="4320" w:hanging="360"/>
      </w:pPr>
      <w:rPr>
        <w:rFonts w:ascii="Wingdings 3" w:hAnsi="Wingdings 3" w:hint="default"/>
      </w:rPr>
    </w:lvl>
    <w:lvl w:ilvl="6" w:tplc="1714AF60" w:tentative="1">
      <w:start w:val="1"/>
      <w:numFmt w:val="bullet"/>
      <w:lvlText w:val=""/>
      <w:lvlJc w:val="left"/>
      <w:pPr>
        <w:tabs>
          <w:tab w:val="num" w:pos="5040"/>
        </w:tabs>
        <w:ind w:left="5040" w:hanging="360"/>
      </w:pPr>
      <w:rPr>
        <w:rFonts w:ascii="Wingdings 3" w:hAnsi="Wingdings 3" w:hint="default"/>
      </w:rPr>
    </w:lvl>
    <w:lvl w:ilvl="7" w:tplc="85E89748" w:tentative="1">
      <w:start w:val="1"/>
      <w:numFmt w:val="bullet"/>
      <w:lvlText w:val=""/>
      <w:lvlJc w:val="left"/>
      <w:pPr>
        <w:tabs>
          <w:tab w:val="num" w:pos="5760"/>
        </w:tabs>
        <w:ind w:left="5760" w:hanging="360"/>
      </w:pPr>
      <w:rPr>
        <w:rFonts w:ascii="Wingdings 3" w:hAnsi="Wingdings 3" w:hint="default"/>
      </w:rPr>
    </w:lvl>
    <w:lvl w:ilvl="8" w:tplc="25EE78F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42203C6"/>
    <w:multiLevelType w:val="hybridMultilevel"/>
    <w:tmpl w:val="D5A6E550"/>
    <w:lvl w:ilvl="0" w:tplc="EF9CE096">
      <w:start w:val="1"/>
      <w:numFmt w:val="bullet"/>
      <w:lvlText w:val=""/>
      <w:lvlJc w:val="left"/>
      <w:pPr>
        <w:tabs>
          <w:tab w:val="num" w:pos="720"/>
        </w:tabs>
        <w:ind w:left="720" w:hanging="360"/>
      </w:pPr>
      <w:rPr>
        <w:rFonts w:ascii="Wingdings 3" w:hAnsi="Wingdings 3" w:hint="default"/>
      </w:rPr>
    </w:lvl>
    <w:lvl w:ilvl="1" w:tplc="68D05EBC">
      <w:start w:val="2743"/>
      <w:numFmt w:val="bullet"/>
      <w:lvlText w:val="◦"/>
      <w:lvlJc w:val="left"/>
      <w:pPr>
        <w:tabs>
          <w:tab w:val="num" w:pos="1440"/>
        </w:tabs>
        <w:ind w:left="1440" w:hanging="360"/>
      </w:pPr>
      <w:rPr>
        <w:rFonts w:ascii="Verdana" w:hAnsi="Verdana" w:hint="default"/>
      </w:rPr>
    </w:lvl>
    <w:lvl w:ilvl="2" w:tplc="D396B65A" w:tentative="1">
      <w:start w:val="1"/>
      <w:numFmt w:val="bullet"/>
      <w:lvlText w:val=""/>
      <w:lvlJc w:val="left"/>
      <w:pPr>
        <w:tabs>
          <w:tab w:val="num" w:pos="2160"/>
        </w:tabs>
        <w:ind w:left="2160" w:hanging="360"/>
      </w:pPr>
      <w:rPr>
        <w:rFonts w:ascii="Wingdings 3" w:hAnsi="Wingdings 3" w:hint="default"/>
      </w:rPr>
    </w:lvl>
    <w:lvl w:ilvl="3" w:tplc="27461D76" w:tentative="1">
      <w:start w:val="1"/>
      <w:numFmt w:val="bullet"/>
      <w:lvlText w:val=""/>
      <w:lvlJc w:val="left"/>
      <w:pPr>
        <w:tabs>
          <w:tab w:val="num" w:pos="2880"/>
        </w:tabs>
        <w:ind w:left="2880" w:hanging="360"/>
      </w:pPr>
      <w:rPr>
        <w:rFonts w:ascii="Wingdings 3" w:hAnsi="Wingdings 3" w:hint="default"/>
      </w:rPr>
    </w:lvl>
    <w:lvl w:ilvl="4" w:tplc="96A0126A" w:tentative="1">
      <w:start w:val="1"/>
      <w:numFmt w:val="bullet"/>
      <w:lvlText w:val=""/>
      <w:lvlJc w:val="left"/>
      <w:pPr>
        <w:tabs>
          <w:tab w:val="num" w:pos="3600"/>
        </w:tabs>
        <w:ind w:left="3600" w:hanging="360"/>
      </w:pPr>
      <w:rPr>
        <w:rFonts w:ascii="Wingdings 3" w:hAnsi="Wingdings 3" w:hint="default"/>
      </w:rPr>
    </w:lvl>
    <w:lvl w:ilvl="5" w:tplc="C1A2E6BC" w:tentative="1">
      <w:start w:val="1"/>
      <w:numFmt w:val="bullet"/>
      <w:lvlText w:val=""/>
      <w:lvlJc w:val="left"/>
      <w:pPr>
        <w:tabs>
          <w:tab w:val="num" w:pos="4320"/>
        </w:tabs>
        <w:ind w:left="4320" w:hanging="360"/>
      </w:pPr>
      <w:rPr>
        <w:rFonts w:ascii="Wingdings 3" w:hAnsi="Wingdings 3" w:hint="default"/>
      </w:rPr>
    </w:lvl>
    <w:lvl w:ilvl="6" w:tplc="7D06EE2E" w:tentative="1">
      <w:start w:val="1"/>
      <w:numFmt w:val="bullet"/>
      <w:lvlText w:val=""/>
      <w:lvlJc w:val="left"/>
      <w:pPr>
        <w:tabs>
          <w:tab w:val="num" w:pos="5040"/>
        </w:tabs>
        <w:ind w:left="5040" w:hanging="360"/>
      </w:pPr>
      <w:rPr>
        <w:rFonts w:ascii="Wingdings 3" w:hAnsi="Wingdings 3" w:hint="default"/>
      </w:rPr>
    </w:lvl>
    <w:lvl w:ilvl="7" w:tplc="DAAEEF4C" w:tentative="1">
      <w:start w:val="1"/>
      <w:numFmt w:val="bullet"/>
      <w:lvlText w:val=""/>
      <w:lvlJc w:val="left"/>
      <w:pPr>
        <w:tabs>
          <w:tab w:val="num" w:pos="5760"/>
        </w:tabs>
        <w:ind w:left="5760" w:hanging="360"/>
      </w:pPr>
      <w:rPr>
        <w:rFonts w:ascii="Wingdings 3" w:hAnsi="Wingdings 3" w:hint="default"/>
      </w:rPr>
    </w:lvl>
    <w:lvl w:ilvl="8" w:tplc="FA22849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72A56B2"/>
    <w:multiLevelType w:val="hybridMultilevel"/>
    <w:tmpl w:val="487AF636"/>
    <w:lvl w:ilvl="0" w:tplc="2992279A">
      <w:start w:val="1"/>
      <w:numFmt w:val="bullet"/>
      <w:lvlText w:val=""/>
      <w:lvlJc w:val="left"/>
      <w:pPr>
        <w:tabs>
          <w:tab w:val="num" w:pos="720"/>
        </w:tabs>
        <w:ind w:left="720" w:hanging="360"/>
      </w:pPr>
      <w:rPr>
        <w:rFonts w:ascii="Wingdings 3" w:hAnsi="Wingdings 3" w:hint="default"/>
      </w:rPr>
    </w:lvl>
    <w:lvl w:ilvl="1" w:tplc="C7A8FE1A" w:tentative="1">
      <w:start w:val="1"/>
      <w:numFmt w:val="bullet"/>
      <w:lvlText w:val=""/>
      <w:lvlJc w:val="left"/>
      <w:pPr>
        <w:tabs>
          <w:tab w:val="num" w:pos="1440"/>
        </w:tabs>
        <w:ind w:left="1440" w:hanging="360"/>
      </w:pPr>
      <w:rPr>
        <w:rFonts w:ascii="Wingdings 3" w:hAnsi="Wingdings 3" w:hint="default"/>
      </w:rPr>
    </w:lvl>
    <w:lvl w:ilvl="2" w:tplc="E8E644AC" w:tentative="1">
      <w:start w:val="1"/>
      <w:numFmt w:val="bullet"/>
      <w:lvlText w:val=""/>
      <w:lvlJc w:val="left"/>
      <w:pPr>
        <w:tabs>
          <w:tab w:val="num" w:pos="2160"/>
        </w:tabs>
        <w:ind w:left="2160" w:hanging="360"/>
      </w:pPr>
      <w:rPr>
        <w:rFonts w:ascii="Wingdings 3" w:hAnsi="Wingdings 3" w:hint="default"/>
      </w:rPr>
    </w:lvl>
    <w:lvl w:ilvl="3" w:tplc="CAC8CEAE" w:tentative="1">
      <w:start w:val="1"/>
      <w:numFmt w:val="bullet"/>
      <w:lvlText w:val=""/>
      <w:lvlJc w:val="left"/>
      <w:pPr>
        <w:tabs>
          <w:tab w:val="num" w:pos="2880"/>
        </w:tabs>
        <w:ind w:left="2880" w:hanging="360"/>
      </w:pPr>
      <w:rPr>
        <w:rFonts w:ascii="Wingdings 3" w:hAnsi="Wingdings 3" w:hint="default"/>
      </w:rPr>
    </w:lvl>
    <w:lvl w:ilvl="4" w:tplc="68C4C49A" w:tentative="1">
      <w:start w:val="1"/>
      <w:numFmt w:val="bullet"/>
      <w:lvlText w:val=""/>
      <w:lvlJc w:val="left"/>
      <w:pPr>
        <w:tabs>
          <w:tab w:val="num" w:pos="3600"/>
        </w:tabs>
        <w:ind w:left="3600" w:hanging="360"/>
      </w:pPr>
      <w:rPr>
        <w:rFonts w:ascii="Wingdings 3" w:hAnsi="Wingdings 3" w:hint="default"/>
      </w:rPr>
    </w:lvl>
    <w:lvl w:ilvl="5" w:tplc="DC7C3DA8" w:tentative="1">
      <w:start w:val="1"/>
      <w:numFmt w:val="bullet"/>
      <w:lvlText w:val=""/>
      <w:lvlJc w:val="left"/>
      <w:pPr>
        <w:tabs>
          <w:tab w:val="num" w:pos="4320"/>
        </w:tabs>
        <w:ind w:left="4320" w:hanging="360"/>
      </w:pPr>
      <w:rPr>
        <w:rFonts w:ascii="Wingdings 3" w:hAnsi="Wingdings 3" w:hint="default"/>
      </w:rPr>
    </w:lvl>
    <w:lvl w:ilvl="6" w:tplc="9FBEB240" w:tentative="1">
      <w:start w:val="1"/>
      <w:numFmt w:val="bullet"/>
      <w:lvlText w:val=""/>
      <w:lvlJc w:val="left"/>
      <w:pPr>
        <w:tabs>
          <w:tab w:val="num" w:pos="5040"/>
        </w:tabs>
        <w:ind w:left="5040" w:hanging="360"/>
      </w:pPr>
      <w:rPr>
        <w:rFonts w:ascii="Wingdings 3" w:hAnsi="Wingdings 3" w:hint="default"/>
      </w:rPr>
    </w:lvl>
    <w:lvl w:ilvl="7" w:tplc="BE14BC08" w:tentative="1">
      <w:start w:val="1"/>
      <w:numFmt w:val="bullet"/>
      <w:lvlText w:val=""/>
      <w:lvlJc w:val="left"/>
      <w:pPr>
        <w:tabs>
          <w:tab w:val="num" w:pos="5760"/>
        </w:tabs>
        <w:ind w:left="5760" w:hanging="360"/>
      </w:pPr>
      <w:rPr>
        <w:rFonts w:ascii="Wingdings 3" w:hAnsi="Wingdings 3" w:hint="default"/>
      </w:rPr>
    </w:lvl>
    <w:lvl w:ilvl="8" w:tplc="043E311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86105CA"/>
    <w:multiLevelType w:val="hybridMultilevel"/>
    <w:tmpl w:val="8F844810"/>
    <w:lvl w:ilvl="0" w:tplc="FAF05C82">
      <w:start w:val="1"/>
      <w:numFmt w:val="bullet"/>
      <w:lvlText w:val=""/>
      <w:lvlJc w:val="left"/>
      <w:pPr>
        <w:tabs>
          <w:tab w:val="num" w:pos="720"/>
        </w:tabs>
        <w:ind w:left="720" w:hanging="360"/>
      </w:pPr>
      <w:rPr>
        <w:rFonts w:ascii="Wingdings 3" w:hAnsi="Wingdings 3" w:hint="default"/>
      </w:rPr>
    </w:lvl>
    <w:lvl w:ilvl="1" w:tplc="79D43978" w:tentative="1">
      <w:start w:val="1"/>
      <w:numFmt w:val="bullet"/>
      <w:lvlText w:val=""/>
      <w:lvlJc w:val="left"/>
      <w:pPr>
        <w:tabs>
          <w:tab w:val="num" w:pos="1440"/>
        </w:tabs>
        <w:ind w:left="1440" w:hanging="360"/>
      </w:pPr>
      <w:rPr>
        <w:rFonts w:ascii="Wingdings 3" w:hAnsi="Wingdings 3" w:hint="default"/>
      </w:rPr>
    </w:lvl>
    <w:lvl w:ilvl="2" w:tplc="1ABA96CE" w:tentative="1">
      <w:start w:val="1"/>
      <w:numFmt w:val="bullet"/>
      <w:lvlText w:val=""/>
      <w:lvlJc w:val="left"/>
      <w:pPr>
        <w:tabs>
          <w:tab w:val="num" w:pos="2160"/>
        </w:tabs>
        <w:ind w:left="2160" w:hanging="360"/>
      </w:pPr>
      <w:rPr>
        <w:rFonts w:ascii="Wingdings 3" w:hAnsi="Wingdings 3" w:hint="default"/>
      </w:rPr>
    </w:lvl>
    <w:lvl w:ilvl="3" w:tplc="FDD6BD3C" w:tentative="1">
      <w:start w:val="1"/>
      <w:numFmt w:val="bullet"/>
      <w:lvlText w:val=""/>
      <w:lvlJc w:val="left"/>
      <w:pPr>
        <w:tabs>
          <w:tab w:val="num" w:pos="2880"/>
        </w:tabs>
        <w:ind w:left="2880" w:hanging="360"/>
      </w:pPr>
      <w:rPr>
        <w:rFonts w:ascii="Wingdings 3" w:hAnsi="Wingdings 3" w:hint="default"/>
      </w:rPr>
    </w:lvl>
    <w:lvl w:ilvl="4" w:tplc="5C4C6494" w:tentative="1">
      <w:start w:val="1"/>
      <w:numFmt w:val="bullet"/>
      <w:lvlText w:val=""/>
      <w:lvlJc w:val="left"/>
      <w:pPr>
        <w:tabs>
          <w:tab w:val="num" w:pos="3600"/>
        </w:tabs>
        <w:ind w:left="3600" w:hanging="360"/>
      </w:pPr>
      <w:rPr>
        <w:rFonts w:ascii="Wingdings 3" w:hAnsi="Wingdings 3" w:hint="default"/>
      </w:rPr>
    </w:lvl>
    <w:lvl w:ilvl="5" w:tplc="11DCA412" w:tentative="1">
      <w:start w:val="1"/>
      <w:numFmt w:val="bullet"/>
      <w:lvlText w:val=""/>
      <w:lvlJc w:val="left"/>
      <w:pPr>
        <w:tabs>
          <w:tab w:val="num" w:pos="4320"/>
        </w:tabs>
        <w:ind w:left="4320" w:hanging="360"/>
      </w:pPr>
      <w:rPr>
        <w:rFonts w:ascii="Wingdings 3" w:hAnsi="Wingdings 3" w:hint="default"/>
      </w:rPr>
    </w:lvl>
    <w:lvl w:ilvl="6" w:tplc="EE225490" w:tentative="1">
      <w:start w:val="1"/>
      <w:numFmt w:val="bullet"/>
      <w:lvlText w:val=""/>
      <w:lvlJc w:val="left"/>
      <w:pPr>
        <w:tabs>
          <w:tab w:val="num" w:pos="5040"/>
        </w:tabs>
        <w:ind w:left="5040" w:hanging="360"/>
      </w:pPr>
      <w:rPr>
        <w:rFonts w:ascii="Wingdings 3" w:hAnsi="Wingdings 3" w:hint="default"/>
      </w:rPr>
    </w:lvl>
    <w:lvl w:ilvl="7" w:tplc="8EA0196A" w:tentative="1">
      <w:start w:val="1"/>
      <w:numFmt w:val="bullet"/>
      <w:lvlText w:val=""/>
      <w:lvlJc w:val="left"/>
      <w:pPr>
        <w:tabs>
          <w:tab w:val="num" w:pos="5760"/>
        </w:tabs>
        <w:ind w:left="5760" w:hanging="360"/>
      </w:pPr>
      <w:rPr>
        <w:rFonts w:ascii="Wingdings 3" w:hAnsi="Wingdings 3" w:hint="default"/>
      </w:rPr>
    </w:lvl>
    <w:lvl w:ilvl="8" w:tplc="438CC8E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E834E18"/>
    <w:multiLevelType w:val="hybridMultilevel"/>
    <w:tmpl w:val="591269E2"/>
    <w:lvl w:ilvl="0" w:tplc="A364C29C">
      <w:start w:val="1"/>
      <w:numFmt w:val="bullet"/>
      <w:lvlText w:val=""/>
      <w:lvlJc w:val="left"/>
      <w:pPr>
        <w:tabs>
          <w:tab w:val="num" w:pos="720"/>
        </w:tabs>
        <w:ind w:left="720" w:hanging="360"/>
      </w:pPr>
      <w:rPr>
        <w:rFonts w:ascii="Wingdings 3" w:hAnsi="Wingdings 3" w:hint="default"/>
      </w:rPr>
    </w:lvl>
    <w:lvl w:ilvl="1" w:tplc="9746F624" w:tentative="1">
      <w:start w:val="1"/>
      <w:numFmt w:val="bullet"/>
      <w:lvlText w:val=""/>
      <w:lvlJc w:val="left"/>
      <w:pPr>
        <w:tabs>
          <w:tab w:val="num" w:pos="1440"/>
        </w:tabs>
        <w:ind w:left="1440" w:hanging="360"/>
      </w:pPr>
      <w:rPr>
        <w:rFonts w:ascii="Wingdings 3" w:hAnsi="Wingdings 3" w:hint="default"/>
      </w:rPr>
    </w:lvl>
    <w:lvl w:ilvl="2" w:tplc="53101E48" w:tentative="1">
      <w:start w:val="1"/>
      <w:numFmt w:val="bullet"/>
      <w:lvlText w:val=""/>
      <w:lvlJc w:val="left"/>
      <w:pPr>
        <w:tabs>
          <w:tab w:val="num" w:pos="2160"/>
        </w:tabs>
        <w:ind w:left="2160" w:hanging="360"/>
      </w:pPr>
      <w:rPr>
        <w:rFonts w:ascii="Wingdings 3" w:hAnsi="Wingdings 3" w:hint="default"/>
      </w:rPr>
    </w:lvl>
    <w:lvl w:ilvl="3" w:tplc="0198A5B4" w:tentative="1">
      <w:start w:val="1"/>
      <w:numFmt w:val="bullet"/>
      <w:lvlText w:val=""/>
      <w:lvlJc w:val="left"/>
      <w:pPr>
        <w:tabs>
          <w:tab w:val="num" w:pos="2880"/>
        </w:tabs>
        <w:ind w:left="2880" w:hanging="360"/>
      </w:pPr>
      <w:rPr>
        <w:rFonts w:ascii="Wingdings 3" w:hAnsi="Wingdings 3" w:hint="default"/>
      </w:rPr>
    </w:lvl>
    <w:lvl w:ilvl="4" w:tplc="5CAC85C2" w:tentative="1">
      <w:start w:val="1"/>
      <w:numFmt w:val="bullet"/>
      <w:lvlText w:val=""/>
      <w:lvlJc w:val="left"/>
      <w:pPr>
        <w:tabs>
          <w:tab w:val="num" w:pos="3600"/>
        </w:tabs>
        <w:ind w:left="3600" w:hanging="360"/>
      </w:pPr>
      <w:rPr>
        <w:rFonts w:ascii="Wingdings 3" w:hAnsi="Wingdings 3" w:hint="default"/>
      </w:rPr>
    </w:lvl>
    <w:lvl w:ilvl="5" w:tplc="C292137E" w:tentative="1">
      <w:start w:val="1"/>
      <w:numFmt w:val="bullet"/>
      <w:lvlText w:val=""/>
      <w:lvlJc w:val="left"/>
      <w:pPr>
        <w:tabs>
          <w:tab w:val="num" w:pos="4320"/>
        </w:tabs>
        <w:ind w:left="4320" w:hanging="360"/>
      </w:pPr>
      <w:rPr>
        <w:rFonts w:ascii="Wingdings 3" w:hAnsi="Wingdings 3" w:hint="default"/>
      </w:rPr>
    </w:lvl>
    <w:lvl w:ilvl="6" w:tplc="1C44AD40" w:tentative="1">
      <w:start w:val="1"/>
      <w:numFmt w:val="bullet"/>
      <w:lvlText w:val=""/>
      <w:lvlJc w:val="left"/>
      <w:pPr>
        <w:tabs>
          <w:tab w:val="num" w:pos="5040"/>
        </w:tabs>
        <w:ind w:left="5040" w:hanging="360"/>
      </w:pPr>
      <w:rPr>
        <w:rFonts w:ascii="Wingdings 3" w:hAnsi="Wingdings 3" w:hint="default"/>
      </w:rPr>
    </w:lvl>
    <w:lvl w:ilvl="7" w:tplc="1F101A9E" w:tentative="1">
      <w:start w:val="1"/>
      <w:numFmt w:val="bullet"/>
      <w:lvlText w:val=""/>
      <w:lvlJc w:val="left"/>
      <w:pPr>
        <w:tabs>
          <w:tab w:val="num" w:pos="5760"/>
        </w:tabs>
        <w:ind w:left="5760" w:hanging="360"/>
      </w:pPr>
      <w:rPr>
        <w:rFonts w:ascii="Wingdings 3" w:hAnsi="Wingdings 3" w:hint="default"/>
      </w:rPr>
    </w:lvl>
    <w:lvl w:ilvl="8" w:tplc="756C304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555617A"/>
    <w:multiLevelType w:val="hybridMultilevel"/>
    <w:tmpl w:val="B90A2E06"/>
    <w:lvl w:ilvl="0" w:tplc="F6944242">
      <w:start w:val="1"/>
      <w:numFmt w:val="bullet"/>
      <w:lvlText w:val=""/>
      <w:lvlJc w:val="left"/>
      <w:pPr>
        <w:tabs>
          <w:tab w:val="num" w:pos="720"/>
        </w:tabs>
        <w:ind w:left="720" w:hanging="360"/>
      </w:pPr>
      <w:rPr>
        <w:rFonts w:ascii="Wingdings 3" w:hAnsi="Wingdings 3" w:hint="default"/>
      </w:rPr>
    </w:lvl>
    <w:lvl w:ilvl="1" w:tplc="4DA40A86" w:tentative="1">
      <w:start w:val="1"/>
      <w:numFmt w:val="bullet"/>
      <w:lvlText w:val=""/>
      <w:lvlJc w:val="left"/>
      <w:pPr>
        <w:tabs>
          <w:tab w:val="num" w:pos="1440"/>
        </w:tabs>
        <w:ind w:left="1440" w:hanging="360"/>
      </w:pPr>
      <w:rPr>
        <w:rFonts w:ascii="Wingdings 3" w:hAnsi="Wingdings 3" w:hint="default"/>
      </w:rPr>
    </w:lvl>
    <w:lvl w:ilvl="2" w:tplc="08A4F382" w:tentative="1">
      <w:start w:val="1"/>
      <w:numFmt w:val="bullet"/>
      <w:lvlText w:val=""/>
      <w:lvlJc w:val="left"/>
      <w:pPr>
        <w:tabs>
          <w:tab w:val="num" w:pos="2160"/>
        </w:tabs>
        <w:ind w:left="2160" w:hanging="360"/>
      </w:pPr>
      <w:rPr>
        <w:rFonts w:ascii="Wingdings 3" w:hAnsi="Wingdings 3" w:hint="default"/>
      </w:rPr>
    </w:lvl>
    <w:lvl w:ilvl="3" w:tplc="6A129FC6" w:tentative="1">
      <w:start w:val="1"/>
      <w:numFmt w:val="bullet"/>
      <w:lvlText w:val=""/>
      <w:lvlJc w:val="left"/>
      <w:pPr>
        <w:tabs>
          <w:tab w:val="num" w:pos="2880"/>
        </w:tabs>
        <w:ind w:left="2880" w:hanging="360"/>
      </w:pPr>
      <w:rPr>
        <w:rFonts w:ascii="Wingdings 3" w:hAnsi="Wingdings 3" w:hint="default"/>
      </w:rPr>
    </w:lvl>
    <w:lvl w:ilvl="4" w:tplc="D70C9008" w:tentative="1">
      <w:start w:val="1"/>
      <w:numFmt w:val="bullet"/>
      <w:lvlText w:val=""/>
      <w:lvlJc w:val="left"/>
      <w:pPr>
        <w:tabs>
          <w:tab w:val="num" w:pos="3600"/>
        </w:tabs>
        <w:ind w:left="3600" w:hanging="360"/>
      </w:pPr>
      <w:rPr>
        <w:rFonts w:ascii="Wingdings 3" w:hAnsi="Wingdings 3" w:hint="default"/>
      </w:rPr>
    </w:lvl>
    <w:lvl w:ilvl="5" w:tplc="1FB018DE" w:tentative="1">
      <w:start w:val="1"/>
      <w:numFmt w:val="bullet"/>
      <w:lvlText w:val=""/>
      <w:lvlJc w:val="left"/>
      <w:pPr>
        <w:tabs>
          <w:tab w:val="num" w:pos="4320"/>
        </w:tabs>
        <w:ind w:left="4320" w:hanging="360"/>
      </w:pPr>
      <w:rPr>
        <w:rFonts w:ascii="Wingdings 3" w:hAnsi="Wingdings 3" w:hint="default"/>
      </w:rPr>
    </w:lvl>
    <w:lvl w:ilvl="6" w:tplc="3FD642C2" w:tentative="1">
      <w:start w:val="1"/>
      <w:numFmt w:val="bullet"/>
      <w:lvlText w:val=""/>
      <w:lvlJc w:val="left"/>
      <w:pPr>
        <w:tabs>
          <w:tab w:val="num" w:pos="5040"/>
        </w:tabs>
        <w:ind w:left="5040" w:hanging="360"/>
      </w:pPr>
      <w:rPr>
        <w:rFonts w:ascii="Wingdings 3" w:hAnsi="Wingdings 3" w:hint="default"/>
      </w:rPr>
    </w:lvl>
    <w:lvl w:ilvl="7" w:tplc="6B725476" w:tentative="1">
      <w:start w:val="1"/>
      <w:numFmt w:val="bullet"/>
      <w:lvlText w:val=""/>
      <w:lvlJc w:val="left"/>
      <w:pPr>
        <w:tabs>
          <w:tab w:val="num" w:pos="5760"/>
        </w:tabs>
        <w:ind w:left="5760" w:hanging="360"/>
      </w:pPr>
      <w:rPr>
        <w:rFonts w:ascii="Wingdings 3" w:hAnsi="Wingdings 3" w:hint="default"/>
      </w:rPr>
    </w:lvl>
    <w:lvl w:ilvl="8" w:tplc="C7EA03E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A5F425F"/>
    <w:multiLevelType w:val="hybridMultilevel"/>
    <w:tmpl w:val="D28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653FA"/>
    <w:multiLevelType w:val="hybridMultilevel"/>
    <w:tmpl w:val="D910E23A"/>
    <w:lvl w:ilvl="0" w:tplc="464645C8">
      <w:start w:val="1"/>
      <w:numFmt w:val="bullet"/>
      <w:lvlText w:val=""/>
      <w:lvlJc w:val="left"/>
      <w:pPr>
        <w:tabs>
          <w:tab w:val="num" w:pos="720"/>
        </w:tabs>
        <w:ind w:left="720" w:hanging="360"/>
      </w:pPr>
      <w:rPr>
        <w:rFonts w:ascii="Wingdings 3" w:hAnsi="Wingdings 3" w:hint="default"/>
      </w:rPr>
    </w:lvl>
    <w:lvl w:ilvl="1" w:tplc="959ACFCE" w:tentative="1">
      <w:start w:val="1"/>
      <w:numFmt w:val="bullet"/>
      <w:lvlText w:val=""/>
      <w:lvlJc w:val="left"/>
      <w:pPr>
        <w:tabs>
          <w:tab w:val="num" w:pos="1440"/>
        </w:tabs>
        <w:ind w:left="1440" w:hanging="360"/>
      </w:pPr>
      <w:rPr>
        <w:rFonts w:ascii="Wingdings 3" w:hAnsi="Wingdings 3" w:hint="default"/>
      </w:rPr>
    </w:lvl>
    <w:lvl w:ilvl="2" w:tplc="937A1F1C" w:tentative="1">
      <w:start w:val="1"/>
      <w:numFmt w:val="bullet"/>
      <w:lvlText w:val=""/>
      <w:lvlJc w:val="left"/>
      <w:pPr>
        <w:tabs>
          <w:tab w:val="num" w:pos="2160"/>
        </w:tabs>
        <w:ind w:left="2160" w:hanging="360"/>
      </w:pPr>
      <w:rPr>
        <w:rFonts w:ascii="Wingdings 3" w:hAnsi="Wingdings 3" w:hint="default"/>
      </w:rPr>
    </w:lvl>
    <w:lvl w:ilvl="3" w:tplc="C1A0A26C" w:tentative="1">
      <w:start w:val="1"/>
      <w:numFmt w:val="bullet"/>
      <w:lvlText w:val=""/>
      <w:lvlJc w:val="left"/>
      <w:pPr>
        <w:tabs>
          <w:tab w:val="num" w:pos="2880"/>
        </w:tabs>
        <w:ind w:left="2880" w:hanging="360"/>
      </w:pPr>
      <w:rPr>
        <w:rFonts w:ascii="Wingdings 3" w:hAnsi="Wingdings 3" w:hint="default"/>
      </w:rPr>
    </w:lvl>
    <w:lvl w:ilvl="4" w:tplc="8BF26538" w:tentative="1">
      <w:start w:val="1"/>
      <w:numFmt w:val="bullet"/>
      <w:lvlText w:val=""/>
      <w:lvlJc w:val="left"/>
      <w:pPr>
        <w:tabs>
          <w:tab w:val="num" w:pos="3600"/>
        </w:tabs>
        <w:ind w:left="3600" w:hanging="360"/>
      </w:pPr>
      <w:rPr>
        <w:rFonts w:ascii="Wingdings 3" w:hAnsi="Wingdings 3" w:hint="default"/>
      </w:rPr>
    </w:lvl>
    <w:lvl w:ilvl="5" w:tplc="A704B574" w:tentative="1">
      <w:start w:val="1"/>
      <w:numFmt w:val="bullet"/>
      <w:lvlText w:val=""/>
      <w:lvlJc w:val="left"/>
      <w:pPr>
        <w:tabs>
          <w:tab w:val="num" w:pos="4320"/>
        </w:tabs>
        <w:ind w:left="4320" w:hanging="360"/>
      </w:pPr>
      <w:rPr>
        <w:rFonts w:ascii="Wingdings 3" w:hAnsi="Wingdings 3" w:hint="default"/>
      </w:rPr>
    </w:lvl>
    <w:lvl w:ilvl="6" w:tplc="94725C68" w:tentative="1">
      <w:start w:val="1"/>
      <w:numFmt w:val="bullet"/>
      <w:lvlText w:val=""/>
      <w:lvlJc w:val="left"/>
      <w:pPr>
        <w:tabs>
          <w:tab w:val="num" w:pos="5040"/>
        </w:tabs>
        <w:ind w:left="5040" w:hanging="360"/>
      </w:pPr>
      <w:rPr>
        <w:rFonts w:ascii="Wingdings 3" w:hAnsi="Wingdings 3" w:hint="default"/>
      </w:rPr>
    </w:lvl>
    <w:lvl w:ilvl="7" w:tplc="7E20F0E6" w:tentative="1">
      <w:start w:val="1"/>
      <w:numFmt w:val="bullet"/>
      <w:lvlText w:val=""/>
      <w:lvlJc w:val="left"/>
      <w:pPr>
        <w:tabs>
          <w:tab w:val="num" w:pos="5760"/>
        </w:tabs>
        <w:ind w:left="5760" w:hanging="360"/>
      </w:pPr>
      <w:rPr>
        <w:rFonts w:ascii="Wingdings 3" w:hAnsi="Wingdings 3" w:hint="default"/>
      </w:rPr>
    </w:lvl>
    <w:lvl w:ilvl="8" w:tplc="5B4ABF0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0F557B5"/>
    <w:multiLevelType w:val="hybridMultilevel"/>
    <w:tmpl w:val="207EE168"/>
    <w:lvl w:ilvl="0" w:tplc="F72A9B8C">
      <w:start w:val="1"/>
      <w:numFmt w:val="bullet"/>
      <w:lvlText w:val=""/>
      <w:lvlJc w:val="left"/>
      <w:pPr>
        <w:tabs>
          <w:tab w:val="num" w:pos="720"/>
        </w:tabs>
        <w:ind w:left="720" w:hanging="360"/>
      </w:pPr>
      <w:rPr>
        <w:rFonts w:ascii="Wingdings 3" w:hAnsi="Wingdings 3" w:hint="default"/>
      </w:rPr>
    </w:lvl>
    <w:lvl w:ilvl="1" w:tplc="EEFA9CCE" w:tentative="1">
      <w:start w:val="1"/>
      <w:numFmt w:val="bullet"/>
      <w:lvlText w:val=""/>
      <w:lvlJc w:val="left"/>
      <w:pPr>
        <w:tabs>
          <w:tab w:val="num" w:pos="1440"/>
        </w:tabs>
        <w:ind w:left="1440" w:hanging="360"/>
      </w:pPr>
      <w:rPr>
        <w:rFonts w:ascii="Wingdings 3" w:hAnsi="Wingdings 3" w:hint="default"/>
      </w:rPr>
    </w:lvl>
    <w:lvl w:ilvl="2" w:tplc="0BEE1CD2" w:tentative="1">
      <w:start w:val="1"/>
      <w:numFmt w:val="bullet"/>
      <w:lvlText w:val=""/>
      <w:lvlJc w:val="left"/>
      <w:pPr>
        <w:tabs>
          <w:tab w:val="num" w:pos="2160"/>
        </w:tabs>
        <w:ind w:left="2160" w:hanging="360"/>
      </w:pPr>
      <w:rPr>
        <w:rFonts w:ascii="Wingdings 3" w:hAnsi="Wingdings 3" w:hint="default"/>
      </w:rPr>
    </w:lvl>
    <w:lvl w:ilvl="3" w:tplc="F984C068" w:tentative="1">
      <w:start w:val="1"/>
      <w:numFmt w:val="bullet"/>
      <w:lvlText w:val=""/>
      <w:lvlJc w:val="left"/>
      <w:pPr>
        <w:tabs>
          <w:tab w:val="num" w:pos="2880"/>
        </w:tabs>
        <w:ind w:left="2880" w:hanging="360"/>
      </w:pPr>
      <w:rPr>
        <w:rFonts w:ascii="Wingdings 3" w:hAnsi="Wingdings 3" w:hint="default"/>
      </w:rPr>
    </w:lvl>
    <w:lvl w:ilvl="4" w:tplc="EC565AB4" w:tentative="1">
      <w:start w:val="1"/>
      <w:numFmt w:val="bullet"/>
      <w:lvlText w:val=""/>
      <w:lvlJc w:val="left"/>
      <w:pPr>
        <w:tabs>
          <w:tab w:val="num" w:pos="3600"/>
        </w:tabs>
        <w:ind w:left="3600" w:hanging="360"/>
      </w:pPr>
      <w:rPr>
        <w:rFonts w:ascii="Wingdings 3" w:hAnsi="Wingdings 3" w:hint="default"/>
      </w:rPr>
    </w:lvl>
    <w:lvl w:ilvl="5" w:tplc="2C447B12" w:tentative="1">
      <w:start w:val="1"/>
      <w:numFmt w:val="bullet"/>
      <w:lvlText w:val=""/>
      <w:lvlJc w:val="left"/>
      <w:pPr>
        <w:tabs>
          <w:tab w:val="num" w:pos="4320"/>
        </w:tabs>
        <w:ind w:left="4320" w:hanging="360"/>
      </w:pPr>
      <w:rPr>
        <w:rFonts w:ascii="Wingdings 3" w:hAnsi="Wingdings 3" w:hint="default"/>
      </w:rPr>
    </w:lvl>
    <w:lvl w:ilvl="6" w:tplc="C30AF200" w:tentative="1">
      <w:start w:val="1"/>
      <w:numFmt w:val="bullet"/>
      <w:lvlText w:val=""/>
      <w:lvlJc w:val="left"/>
      <w:pPr>
        <w:tabs>
          <w:tab w:val="num" w:pos="5040"/>
        </w:tabs>
        <w:ind w:left="5040" w:hanging="360"/>
      </w:pPr>
      <w:rPr>
        <w:rFonts w:ascii="Wingdings 3" w:hAnsi="Wingdings 3" w:hint="default"/>
      </w:rPr>
    </w:lvl>
    <w:lvl w:ilvl="7" w:tplc="7AB015FA" w:tentative="1">
      <w:start w:val="1"/>
      <w:numFmt w:val="bullet"/>
      <w:lvlText w:val=""/>
      <w:lvlJc w:val="left"/>
      <w:pPr>
        <w:tabs>
          <w:tab w:val="num" w:pos="5760"/>
        </w:tabs>
        <w:ind w:left="5760" w:hanging="360"/>
      </w:pPr>
      <w:rPr>
        <w:rFonts w:ascii="Wingdings 3" w:hAnsi="Wingdings 3" w:hint="default"/>
      </w:rPr>
    </w:lvl>
    <w:lvl w:ilvl="8" w:tplc="5A8287F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3FD2484"/>
    <w:multiLevelType w:val="hybridMultilevel"/>
    <w:tmpl w:val="3678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B5D8A"/>
    <w:multiLevelType w:val="hybridMultilevel"/>
    <w:tmpl w:val="9460BE10"/>
    <w:lvl w:ilvl="0" w:tplc="E1E25F82">
      <w:start w:val="1"/>
      <w:numFmt w:val="bullet"/>
      <w:lvlText w:val=""/>
      <w:lvlJc w:val="left"/>
      <w:pPr>
        <w:tabs>
          <w:tab w:val="num" w:pos="720"/>
        </w:tabs>
        <w:ind w:left="720" w:hanging="360"/>
      </w:pPr>
      <w:rPr>
        <w:rFonts w:ascii="Wingdings 3" w:hAnsi="Wingdings 3" w:hint="default"/>
      </w:rPr>
    </w:lvl>
    <w:lvl w:ilvl="1" w:tplc="6AF235E6" w:tentative="1">
      <w:start w:val="1"/>
      <w:numFmt w:val="bullet"/>
      <w:lvlText w:val=""/>
      <w:lvlJc w:val="left"/>
      <w:pPr>
        <w:tabs>
          <w:tab w:val="num" w:pos="1440"/>
        </w:tabs>
        <w:ind w:left="1440" w:hanging="360"/>
      </w:pPr>
      <w:rPr>
        <w:rFonts w:ascii="Wingdings 3" w:hAnsi="Wingdings 3" w:hint="default"/>
      </w:rPr>
    </w:lvl>
    <w:lvl w:ilvl="2" w:tplc="0B9EF0D8" w:tentative="1">
      <w:start w:val="1"/>
      <w:numFmt w:val="bullet"/>
      <w:lvlText w:val=""/>
      <w:lvlJc w:val="left"/>
      <w:pPr>
        <w:tabs>
          <w:tab w:val="num" w:pos="2160"/>
        </w:tabs>
        <w:ind w:left="2160" w:hanging="360"/>
      </w:pPr>
      <w:rPr>
        <w:rFonts w:ascii="Wingdings 3" w:hAnsi="Wingdings 3" w:hint="default"/>
      </w:rPr>
    </w:lvl>
    <w:lvl w:ilvl="3" w:tplc="266C4EE4" w:tentative="1">
      <w:start w:val="1"/>
      <w:numFmt w:val="bullet"/>
      <w:lvlText w:val=""/>
      <w:lvlJc w:val="left"/>
      <w:pPr>
        <w:tabs>
          <w:tab w:val="num" w:pos="2880"/>
        </w:tabs>
        <w:ind w:left="2880" w:hanging="360"/>
      </w:pPr>
      <w:rPr>
        <w:rFonts w:ascii="Wingdings 3" w:hAnsi="Wingdings 3" w:hint="default"/>
      </w:rPr>
    </w:lvl>
    <w:lvl w:ilvl="4" w:tplc="FC1C8B7C" w:tentative="1">
      <w:start w:val="1"/>
      <w:numFmt w:val="bullet"/>
      <w:lvlText w:val=""/>
      <w:lvlJc w:val="left"/>
      <w:pPr>
        <w:tabs>
          <w:tab w:val="num" w:pos="3600"/>
        </w:tabs>
        <w:ind w:left="3600" w:hanging="360"/>
      </w:pPr>
      <w:rPr>
        <w:rFonts w:ascii="Wingdings 3" w:hAnsi="Wingdings 3" w:hint="default"/>
      </w:rPr>
    </w:lvl>
    <w:lvl w:ilvl="5" w:tplc="7BD64BB0" w:tentative="1">
      <w:start w:val="1"/>
      <w:numFmt w:val="bullet"/>
      <w:lvlText w:val=""/>
      <w:lvlJc w:val="left"/>
      <w:pPr>
        <w:tabs>
          <w:tab w:val="num" w:pos="4320"/>
        </w:tabs>
        <w:ind w:left="4320" w:hanging="360"/>
      </w:pPr>
      <w:rPr>
        <w:rFonts w:ascii="Wingdings 3" w:hAnsi="Wingdings 3" w:hint="default"/>
      </w:rPr>
    </w:lvl>
    <w:lvl w:ilvl="6" w:tplc="2B443E7E" w:tentative="1">
      <w:start w:val="1"/>
      <w:numFmt w:val="bullet"/>
      <w:lvlText w:val=""/>
      <w:lvlJc w:val="left"/>
      <w:pPr>
        <w:tabs>
          <w:tab w:val="num" w:pos="5040"/>
        </w:tabs>
        <w:ind w:left="5040" w:hanging="360"/>
      </w:pPr>
      <w:rPr>
        <w:rFonts w:ascii="Wingdings 3" w:hAnsi="Wingdings 3" w:hint="default"/>
      </w:rPr>
    </w:lvl>
    <w:lvl w:ilvl="7" w:tplc="ECAE5D00" w:tentative="1">
      <w:start w:val="1"/>
      <w:numFmt w:val="bullet"/>
      <w:lvlText w:val=""/>
      <w:lvlJc w:val="left"/>
      <w:pPr>
        <w:tabs>
          <w:tab w:val="num" w:pos="5760"/>
        </w:tabs>
        <w:ind w:left="5760" w:hanging="360"/>
      </w:pPr>
      <w:rPr>
        <w:rFonts w:ascii="Wingdings 3" w:hAnsi="Wingdings 3" w:hint="default"/>
      </w:rPr>
    </w:lvl>
    <w:lvl w:ilvl="8" w:tplc="3A983BA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164366F"/>
    <w:multiLevelType w:val="hybridMultilevel"/>
    <w:tmpl w:val="F8602C4C"/>
    <w:lvl w:ilvl="0" w:tplc="E0BC1F94">
      <w:start w:val="1"/>
      <w:numFmt w:val="bullet"/>
      <w:lvlText w:val=""/>
      <w:lvlJc w:val="left"/>
      <w:pPr>
        <w:tabs>
          <w:tab w:val="num" w:pos="720"/>
        </w:tabs>
        <w:ind w:left="720" w:hanging="360"/>
      </w:pPr>
      <w:rPr>
        <w:rFonts w:ascii="Wingdings 3" w:hAnsi="Wingdings 3" w:hint="default"/>
      </w:rPr>
    </w:lvl>
    <w:lvl w:ilvl="1" w:tplc="E2FC5BC0" w:tentative="1">
      <w:start w:val="1"/>
      <w:numFmt w:val="bullet"/>
      <w:lvlText w:val=""/>
      <w:lvlJc w:val="left"/>
      <w:pPr>
        <w:tabs>
          <w:tab w:val="num" w:pos="1440"/>
        </w:tabs>
        <w:ind w:left="1440" w:hanging="360"/>
      </w:pPr>
      <w:rPr>
        <w:rFonts w:ascii="Wingdings 3" w:hAnsi="Wingdings 3" w:hint="default"/>
      </w:rPr>
    </w:lvl>
    <w:lvl w:ilvl="2" w:tplc="5442E14C" w:tentative="1">
      <w:start w:val="1"/>
      <w:numFmt w:val="bullet"/>
      <w:lvlText w:val=""/>
      <w:lvlJc w:val="left"/>
      <w:pPr>
        <w:tabs>
          <w:tab w:val="num" w:pos="2160"/>
        </w:tabs>
        <w:ind w:left="2160" w:hanging="360"/>
      </w:pPr>
      <w:rPr>
        <w:rFonts w:ascii="Wingdings 3" w:hAnsi="Wingdings 3" w:hint="default"/>
      </w:rPr>
    </w:lvl>
    <w:lvl w:ilvl="3" w:tplc="D5300FCE" w:tentative="1">
      <w:start w:val="1"/>
      <w:numFmt w:val="bullet"/>
      <w:lvlText w:val=""/>
      <w:lvlJc w:val="left"/>
      <w:pPr>
        <w:tabs>
          <w:tab w:val="num" w:pos="2880"/>
        </w:tabs>
        <w:ind w:left="2880" w:hanging="360"/>
      </w:pPr>
      <w:rPr>
        <w:rFonts w:ascii="Wingdings 3" w:hAnsi="Wingdings 3" w:hint="default"/>
      </w:rPr>
    </w:lvl>
    <w:lvl w:ilvl="4" w:tplc="B7A258A8" w:tentative="1">
      <w:start w:val="1"/>
      <w:numFmt w:val="bullet"/>
      <w:lvlText w:val=""/>
      <w:lvlJc w:val="left"/>
      <w:pPr>
        <w:tabs>
          <w:tab w:val="num" w:pos="3600"/>
        </w:tabs>
        <w:ind w:left="3600" w:hanging="360"/>
      </w:pPr>
      <w:rPr>
        <w:rFonts w:ascii="Wingdings 3" w:hAnsi="Wingdings 3" w:hint="default"/>
      </w:rPr>
    </w:lvl>
    <w:lvl w:ilvl="5" w:tplc="B05C5536" w:tentative="1">
      <w:start w:val="1"/>
      <w:numFmt w:val="bullet"/>
      <w:lvlText w:val=""/>
      <w:lvlJc w:val="left"/>
      <w:pPr>
        <w:tabs>
          <w:tab w:val="num" w:pos="4320"/>
        </w:tabs>
        <w:ind w:left="4320" w:hanging="360"/>
      </w:pPr>
      <w:rPr>
        <w:rFonts w:ascii="Wingdings 3" w:hAnsi="Wingdings 3" w:hint="default"/>
      </w:rPr>
    </w:lvl>
    <w:lvl w:ilvl="6" w:tplc="809A1424" w:tentative="1">
      <w:start w:val="1"/>
      <w:numFmt w:val="bullet"/>
      <w:lvlText w:val=""/>
      <w:lvlJc w:val="left"/>
      <w:pPr>
        <w:tabs>
          <w:tab w:val="num" w:pos="5040"/>
        </w:tabs>
        <w:ind w:left="5040" w:hanging="360"/>
      </w:pPr>
      <w:rPr>
        <w:rFonts w:ascii="Wingdings 3" w:hAnsi="Wingdings 3" w:hint="default"/>
      </w:rPr>
    </w:lvl>
    <w:lvl w:ilvl="7" w:tplc="EBC4669E" w:tentative="1">
      <w:start w:val="1"/>
      <w:numFmt w:val="bullet"/>
      <w:lvlText w:val=""/>
      <w:lvlJc w:val="left"/>
      <w:pPr>
        <w:tabs>
          <w:tab w:val="num" w:pos="5760"/>
        </w:tabs>
        <w:ind w:left="5760" w:hanging="360"/>
      </w:pPr>
      <w:rPr>
        <w:rFonts w:ascii="Wingdings 3" w:hAnsi="Wingdings 3" w:hint="default"/>
      </w:rPr>
    </w:lvl>
    <w:lvl w:ilvl="8" w:tplc="1E98369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1821261"/>
    <w:multiLevelType w:val="hybridMultilevel"/>
    <w:tmpl w:val="9A068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B72D5"/>
    <w:multiLevelType w:val="hybridMultilevel"/>
    <w:tmpl w:val="5ADC478E"/>
    <w:lvl w:ilvl="0" w:tplc="A9D86F80">
      <w:start w:val="1"/>
      <w:numFmt w:val="bullet"/>
      <w:lvlText w:val=""/>
      <w:lvlJc w:val="left"/>
      <w:pPr>
        <w:tabs>
          <w:tab w:val="num" w:pos="720"/>
        </w:tabs>
        <w:ind w:left="720" w:hanging="360"/>
      </w:pPr>
      <w:rPr>
        <w:rFonts w:ascii="Wingdings 3" w:hAnsi="Wingdings 3" w:hint="default"/>
      </w:rPr>
    </w:lvl>
    <w:lvl w:ilvl="1" w:tplc="0C8A6AA4">
      <w:start w:val="1506"/>
      <w:numFmt w:val="bullet"/>
      <w:lvlText w:val=""/>
      <w:lvlJc w:val="left"/>
      <w:pPr>
        <w:tabs>
          <w:tab w:val="num" w:pos="1440"/>
        </w:tabs>
        <w:ind w:left="1440" w:hanging="360"/>
      </w:pPr>
      <w:rPr>
        <w:rFonts w:ascii="Wingdings" w:hAnsi="Wingdings" w:hint="default"/>
      </w:rPr>
    </w:lvl>
    <w:lvl w:ilvl="2" w:tplc="996060CC" w:tentative="1">
      <w:start w:val="1"/>
      <w:numFmt w:val="bullet"/>
      <w:lvlText w:val=""/>
      <w:lvlJc w:val="left"/>
      <w:pPr>
        <w:tabs>
          <w:tab w:val="num" w:pos="2160"/>
        </w:tabs>
        <w:ind w:left="2160" w:hanging="360"/>
      </w:pPr>
      <w:rPr>
        <w:rFonts w:ascii="Wingdings 3" w:hAnsi="Wingdings 3" w:hint="default"/>
      </w:rPr>
    </w:lvl>
    <w:lvl w:ilvl="3" w:tplc="D406824C" w:tentative="1">
      <w:start w:val="1"/>
      <w:numFmt w:val="bullet"/>
      <w:lvlText w:val=""/>
      <w:lvlJc w:val="left"/>
      <w:pPr>
        <w:tabs>
          <w:tab w:val="num" w:pos="2880"/>
        </w:tabs>
        <w:ind w:left="2880" w:hanging="360"/>
      </w:pPr>
      <w:rPr>
        <w:rFonts w:ascii="Wingdings 3" w:hAnsi="Wingdings 3" w:hint="default"/>
      </w:rPr>
    </w:lvl>
    <w:lvl w:ilvl="4" w:tplc="18D883D6" w:tentative="1">
      <w:start w:val="1"/>
      <w:numFmt w:val="bullet"/>
      <w:lvlText w:val=""/>
      <w:lvlJc w:val="left"/>
      <w:pPr>
        <w:tabs>
          <w:tab w:val="num" w:pos="3600"/>
        </w:tabs>
        <w:ind w:left="3600" w:hanging="360"/>
      </w:pPr>
      <w:rPr>
        <w:rFonts w:ascii="Wingdings 3" w:hAnsi="Wingdings 3" w:hint="default"/>
      </w:rPr>
    </w:lvl>
    <w:lvl w:ilvl="5" w:tplc="11A2D290" w:tentative="1">
      <w:start w:val="1"/>
      <w:numFmt w:val="bullet"/>
      <w:lvlText w:val=""/>
      <w:lvlJc w:val="left"/>
      <w:pPr>
        <w:tabs>
          <w:tab w:val="num" w:pos="4320"/>
        </w:tabs>
        <w:ind w:left="4320" w:hanging="360"/>
      </w:pPr>
      <w:rPr>
        <w:rFonts w:ascii="Wingdings 3" w:hAnsi="Wingdings 3" w:hint="default"/>
      </w:rPr>
    </w:lvl>
    <w:lvl w:ilvl="6" w:tplc="7E2E2E4A" w:tentative="1">
      <w:start w:val="1"/>
      <w:numFmt w:val="bullet"/>
      <w:lvlText w:val=""/>
      <w:lvlJc w:val="left"/>
      <w:pPr>
        <w:tabs>
          <w:tab w:val="num" w:pos="5040"/>
        </w:tabs>
        <w:ind w:left="5040" w:hanging="360"/>
      </w:pPr>
      <w:rPr>
        <w:rFonts w:ascii="Wingdings 3" w:hAnsi="Wingdings 3" w:hint="default"/>
      </w:rPr>
    </w:lvl>
    <w:lvl w:ilvl="7" w:tplc="27122EEA" w:tentative="1">
      <w:start w:val="1"/>
      <w:numFmt w:val="bullet"/>
      <w:lvlText w:val=""/>
      <w:lvlJc w:val="left"/>
      <w:pPr>
        <w:tabs>
          <w:tab w:val="num" w:pos="5760"/>
        </w:tabs>
        <w:ind w:left="5760" w:hanging="360"/>
      </w:pPr>
      <w:rPr>
        <w:rFonts w:ascii="Wingdings 3" w:hAnsi="Wingdings 3" w:hint="default"/>
      </w:rPr>
    </w:lvl>
    <w:lvl w:ilvl="8" w:tplc="239EB14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B835429"/>
    <w:multiLevelType w:val="hybridMultilevel"/>
    <w:tmpl w:val="031215F0"/>
    <w:lvl w:ilvl="0" w:tplc="E89A1108">
      <w:start w:val="1"/>
      <w:numFmt w:val="bullet"/>
      <w:lvlText w:val=""/>
      <w:lvlJc w:val="left"/>
      <w:pPr>
        <w:tabs>
          <w:tab w:val="num" w:pos="720"/>
        </w:tabs>
        <w:ind w:left="720" w:hanging="360"/>
      </w:pPr>
      <w:rPr>
        <w:rFonts w:ascii="Wingdings 3" w:hAnsi="Wingdings 3" w:hint="default"/>
      </w:rPr>
    </w:lvl>
    <w:lvl w:ilvl="1" w:tplc="B49C5D4A" w:tentative="1">
      <w:start w:val="1"/>
      <w:numFmt w:val="bullet"/>
      <w:lvlText w:val=""/>
      <w:lvlJc w:val="left"/>
      <w:pPr>
        <w:tabs>
          <w:tab w:val="num" w:pos="1440"/>
        </w:tabs>
        <w:ind w:left="1440" w:hanging="360"/>
      </w:pPr>
      <w:rPr>
        <w:rFonts w:ascii="Wingdings 3" w:hAnsi="Wingdings 3" w:hint="default"/>
      </w:rPr>
    </w:lvl>
    <w:lvl w:ilvl="2" w:tplc="499C7DA0" w:tentative="1">
      <w:start w:val="1"/>
      <w:numFmt w:val="bullet"/>
      <w:lvlText w:val=""/>
      <w:lvlJc w:val="left"/>
      <w:pPr>
        <w:tabs>
          <w:tab w:val="num" w:pos="2160"/>
        </w:tabs>
        <w:ind w:left="2160" w:hanging="360"/>
      </w:pPr>
      <w:rPr>
        <w:rFonts w:ascii="Wingdings 3" w:hAnsi="Wingdings 3" w:hint="default"/>
      </w:rPr>
    </w:lvl>
    <w:lvl w:ilvl="3" w:tplc="D568A33A" w:tentative="1">
      <w:start w:val="1"/>
      <w:numFmt w:val="bullet"/>
      <w:lvlText w:val=""/>
      <w:lvlJc w:val="left"/>
      <w:pPr>
        <w:tabs>
          <w:tab w:val="num" w:pos="2880"/>
        </w:tabs>
        <w:ind w:left="2880" w:hanging="360"/>
      </w:pPr>
      <w:rPr>
        <w:rFonts w:ascii="Wingdings 3" w:hAnsi="Wingdings 3" w:hint="default"/>
      </w:rPr>
    </w:lvl>
    <w:lvl w:ilvl="4" w:tplc="7338D07E" w:tentative="1">
      <w:start w:val="1"/>
      <w:numFmt w:val="bullet"/>
      <w:lvlText w:val=""/>
      <w:lvlJc w:val="left"/>
      <w:pPr>
        <w:tabs>
          <w:tab w:val="num" w:pos="3600"/>
        </w:tabs>
        <w:ind w:left="3600" w:hanging="360"/>
      </w:pPr>
      <w:rPr>
        <w:rFonts w:ascii="Wingdings 3" w:hAnsi="Wingdings 3" w:hint="default"/>
      </w:rPr>
    </w:lvl>
    <w:lvl w:ilvl="5" w:tplc="0262AB8C" w:tentative="1">
      <w:start w:val="1"/>
      <w:numFmt w:val="bullet"/>
      <w:lvlText w:val=""/>
      <w:lvlJc w:val="left"/>
      <w:pPr>
        <w:tabs>
          <w:tab w:val="num" w:pos="4320"/>
        </w:tabs>
        <w:ind w:left="4320" w:hanging="360"/>
      </w:pPr>
      <w:rPr>
        <w:rFonts w:ascii="Wingdings 3" w:hAnsi="Wingdings 3" w:hint="default"/>
      </w:rPr>
    </w:lvl>
    <w:lvl w:ilvl="6" w:tplc="84F08F8A" w:tentative="1">
      <w:start w:val="1"/>
      <w:numFmt w:val="bullet"/>
      <w:lvlText w:val=""/>
      <w:lvlJc w:val="left"/>
      <w:pPr>
        <w:tabs>
          <w:tab w:val="num" w:pos="5040"/>
        </w:tabs>
        <w:ind w:left="5040" w:hanging="360"/>
      </w:pPr>
      <w:rPr>
        <w:rFonts w:ascii="Wingdings 3" w:hAnsi="Wingdings 3" w:hint="default"/>
      </w:rPr>
    </w:lvl>
    <w:lvl w:ilvl="7" w:tplc="205CEA14" w:tentative="1">
      <w:start w:val="1"/>
      <w:numFmt w:val="bullet"/>
      <w:lvlText w:val=""/>
      <w:lvlJc w:val="left"/>
      <w:pPr>
        <w:tabs>
          <w:tab w:val="num" w:pos="5760"/>
        </w:tabs>
        <w:ind w:left="5760" w:hanging="360"/>
      </w:pPr>
      <w:rPr>
        <w:rFonts w:ascii="Wingdings 3" w:hAnsi="Wingdings 3" w:hint="default"/>
      </w:rPr>
    </w:lvl>
    <w:lvl w:ilvl="8" w:tplc="AA04D38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66D73D7"/>
    <w:multiLevelType w:val="hybridMultilevel"/>
    <w:tmpl w:val="BC30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7350B"/>
    <w:multiLevelType w:val="hybridMultilevel"/>
    <w:tmpl w:val="56848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14869"/>
    <w:multiLevelType w:val="hybridMultilevel"/>
    <w:tmpl w:val="6018D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7"/>
  </w:num>
  <w:num w:numId="4">
    <w:abstractNumId w:val="9"/>
  </w:num>
  <w:num w:numId="5">
    <w:abstractNumId w:val="4"/>
  </w:num>
  <w:num w:numId="6">
    <w:abstractNumId w:val="6"/>
  </w:num>
  <w:num w:numId="7">
    <w:abstractNumId w:val="12"/>
  </w:num>
  <w:num w:numId="8">
    <w:abstractNumId w:val="15"/>
  </w:num>
  <w:num w:numId="9">
    <w:abstractNumId w:val="18"/>
  </w:num>
  <w:num w:numId="10">
    <w:abstractNumId w:val="14"/>
  </w:num>
  <w:num w:numId="11">
    <w:abstractNumId w:val="7"/>
  </w:num>
  <w:num w:numId="12">
    <w:abstractNumId w:val="11"/>
  </w:num>
  <w:num w:numId="13">
    <w:abstractNumId w:val="20"/>
  </w:num>
  <w:num w:numId="14">
    <w:abstractNumId w:val="16"/>
  </w:num>
  <w:num w:numId="15">
    <w:abstractNumId w:val="3"/>
  </w:num>
  <w:num w:numId="16">
    <w:abstractNumId w:val="21"/>
  </w:num>
  <w:num w:numId="17">
    <w:abstractNumId w:val="1"/>
  </w:num>
  <w:num w:numId="18">
    <w:abstractNumId w:val="0"/>
  </w:num>
  <w:num w:numId="19">
    <w:abstractNumId w:val="10"/>
  </w:num>
  <w:num w:numId="20">
    <w:abstractNumId w:val="2"/>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FA"/>
    <w:rsid w:val="000125FC"/>
    <w:rsid w:val="00022246"/>
    <w:rsid w:val="00022759"/>
    <w:rsid w:val="00027734"/>
    <w:rsid w:val="000416B6"/>
    <w:rsid w:val="00065B80"/>
    <w:rsid w:val="00074516"/>
    <w:rsid w:val="00076282"/>
    <w:rsid w:val="000848BA"/>
    <w:rsid w:val="00090A94"/>
    <w:rsid w:val="00093326"/>
    <w:rsid w:val="000970F6"/>
    <w:rsid w:val="000A5B8B"/>
    <w:rsid w:val="000A6442"/>
    <w:rsid w:val="000B1FFE"/>
    <w:rsid w:val="000B3CED"/>
    <w:rsid w:val="000B4985"/>
    <w:rsid w:val="000B617C"/>
    <w:rsid w:val="000C1456"/>
    <w:rsid w:val="000C15F2"/>
    <w:rsid w:val="000C2459"/>
    <w:rsid w:val="000D06A1"/>
    <w:rsid w:val="000E5948"/>
    <w:rsid w:val="000F2FBA"/>
    <w:rsid w:val="001025A8"/>
    <w:rsid w:val="00104249"/>
    <w:rsid w:val="00113C40"/>
    <w:rsid w:val="0011404A"/>
    <w:rsid w:val="0011639F"/>
    <w:rsid w:val="00127E04"/>
    <w:rsid w:val="0013114D"/>
    <w:rsid w:val="00137B83"/>
    <w:rsid w:val="00140B21"/>
    <w:rsid w:val="00143AA5"/>
    <w:rsid w:val="00171BFA"/>
    <w:rsid w:val="00172EB3"/>
    <w:rsid w:val="00172F4A"/>
    <w:rsid w:val="00181B9C"/>
    <w:rsid w:val="0018564C"/>
    <w:rsid w:val="00194534"/>
    <w:rsid w:val="00194686"/>
    <w:rsid w:val="001C2CE3"/>
    <w:rsid w:val="001C3FE6"/>
    <w:rsid w:val="001C46FA"/>
    <w:rsid w:val="001D16DC"/>
    <w:rsid w:val="001F07AF"/>
    <w:rsid w:val="001F65F7"/>
    <w:rsid w:val="001F68EB"/>
    <w:rsid w:val="0020067C"/>
    <w:rsid w:val="00202D33"/>
    <w:rsid w:val="00203A72"/>
    <w:rsid w:val="002041BE"/>
    <w:rsid w:val="00207F34"/>
    <w:rsid w:val="002243D1"/>
    <w:rsid w:val="0022469E"/>
    <w:rsid w:val="00230F22"/>
    <w:rsid w:val="002339E8"/>
    <w:rsid w:val="00237158"/>
    <w:rsid w:val="002421E4"/>
    <w:rsid w:val="00245710"/>
    <w:rsid w:val="00250B48"/>
    <w:rsid w:val="002579C9"/>
    <w:rsid w:val="0027094F"/>
    <w:rsid w:val="00276D9D"/>
    <w:rsid w:val="002804B1"/>
    <w:rsid w:val="00281CDB"/>
    <w:rsid w:val="00284418"/>
    <w:rsid w:val="00297526"/>
    <w:rsid w:val="002B4D0D"/>
    <w:rsid w:val="002D0FFD"/>
    <w:rsid w:val="002D5ABE"/>
    <w:rsid w:val="002E1A79"/>
    <w:rsid w:val="002E1F91"/>
    <w:rsid w:val="00300D87"/>
    <w:rsid w:val="003226ED"/>
    <w:rsid w:val="003270A6"/>
    <w:rsid w:val="00332A77"/>
    <w:rsid w:val="00333432"/>
    <w:rsid w:val="00342C8F"/>
    <w:rsid w:val="003A1BAB"/>
    <w:rsid w:val="003A4A75"/>
    <w:rsid w:val="003A5731"/>
    <w:rsid w:val="003B62C8"/>
    <w:rsid w:val="003D6F8F"/>
    <w:rsid w:val="003E03FA"/>
    <w:rsid w:val="003E1114"/>
    <w:rsid w:val="003E5809"/>
    <w:rsid w:val="003E7832"/>
    <w:rsid w:val="003F507E"/>
    <w:rsid w:val="0040078B"/>
    <w:rsid w:val="00413346"/>
    <w:rsid w:val="00436E6A"/>
    <w:rsid w:val="00437481"/>
    <w:rsid w:val="00437594"/>
    <w:rsid w:val="00437F16"/>
    <w:rsid w:val="00443D86"/>
    <w:rsid w:val="00443E2A"/>
    <w:rsid w:val="004447C3"/>
    <w:rsid w:val="00460452"/>
    <w:rsid w:val="00463354"/>
    <w:rsid w:val="00471502"/>
    <w:rsid w:val="00480704"/>
    <w:rsid w:val="00486C56"/>
    <w:rsid w:val="00496BFF"/>
    <w:rsid w:val="004A29CB"/>
    <w:rsid w:val="004A3376"/>
    <w:rsid w:val="004A6457"/>
    <w:rsid w:val="004B43EC"/>
    <w:rsid w:val="004D67FE"/>
    <w:rsid w:val="004E6A99"/>
    <w:rsid w:val="004F6E83"/>
    <w:rsid w:val="005561B6"/>
    <w:rsid w:val="005731D2"/>
    <w:rsid w:val="005807A6"/>
    <w:rsid w:val="005A0B79"/>
    <w:rsid w:val="005A106B"/>
    <w:rsid w:val="005A17DE"/>
    <w:rsid w:val="005B3DEC"/>
    <w:rsid w:val="005B6ED5"/>
    <w:rsid w:val="005C3235"/>
    <w:rsid w:val="005C3E28"/>
    <w:rsid w:val="005C5182"/>
    <w:rsid w:val="005F079C"/>
    <w:rsid w:val="005F5BA7"/>
    <w:rsid w:val="005F5FDB"/>
    <w:rsid w:val="005F6857"/>
    <w:rsid w:val="0060343D"/>
    <w:rsid w:val="0061114F"/>
    <w:rsid w:val="00613814"/>
    <w:rsid w:val="00613D28"/>
    <w:rsid w:val="00614011"/>
    <w:rsid w:val="00617634"/>
    <w:rsid w:val="00624AEC"/>
    <w:rsid w:val="0064489A"/>
    <w:rsid w:val="00645876"/>
    <w:rsid w:val="00657F96"/>
    <w:rsid w:val="0066440C"/>
    <w:rsid w:val="0066660B"/>
    <w:rsid w:val="00667AF6"/>
    <w:rsid w:val="006839D1"/>
    <w:rsid w:val="006873AE"/>
    <w:rsid w:val="00687E30"/>
    <w:rsid w:val="00690F5B"/>
    <w:rsid w:val="006A5554"/>
    <w:rsid w:val="006B0545"/>
    <w:rsid w:val="006C03EF"/>
    <w:rsid w:val="006C5F48"/>
    <w:rsid w:val="006C6112"/>
    <w:rsid w:val="006E2CE8"/>
    <w:rsid w:val="007134C8"/>
    <w:rsid w:val="007159FD"/>
    <w:rsid w:val="00716506"/>
    <w:rsid w:val="007225DB"/>
    <w:rsid w:val="007226D1"/>
    <w:rsid w:val="00725DAF"/>
    <w:rsid w:val="00741DB3"/>
    <w:rsid w:val="00751C72"/>
    <w:rsid w:val="00754611"/>
    <w:rsid w:val="007640E5"/>
    <w:rsid w:val="007674EE"/>
    <w:rsid w:val="00773903"/>
    <w:rsid w:val="00773FAE"/>
    <w:rsid w:val="00792CB2"/>
    <w:rsid w:val="007A1E37"/>
    <w:rsid w:val="007B1AA6"/>
    <w:rsid w:val="007B1E04"/>
    <w:rsid w:val="007B2016"/>
    <w:rsid w:val="007B7EE3"/>
    <w:rsid w:val="007C300A"/>
    <w:rsid w:val="007C4F21"/>
    <w:rsid w:val="007C6FF3"/>
    <w:rsid w:val="007E0731"/>
    <w:rsid w:val="007E1EEB"/>
    <w:rsid w:val="00805A45"/>
    <w:rsid w:val="0080730D"/>
    <w:rsid w:val="00822111"/>
    <w:rsid w:val="00831206"/>
    <w:rsid w:val="008349B5"/>
    <w:rsid w:val="0084270D"/>
    <w:rsid w:val="00872DB3"/>
    <w:rsid w:val="00875532"/>
    <w:rsid w:val="0088105C"/>
    <w:rsid w:val="00883A9B"/>
    <w:rsid w:val="00884FD9"/>
    <w:rsid w:val="00896F9E"/>
    <w:rsid w:val="008A0E82"/>
    <w:rsid w:val="008A1766"/>
    <w:rsid w:val="008A3508"/>
    <w:rsid w:val="008A6AA2"/>
    <w:rsid w:val="008B1839"/>
    <w:rsid w:val="008C0208"/>
    <w:rsid w:val="008C7969"/>
    <w:rsid w:val="008D593A"/>
    <w:rsid w:val="008D6BBC"/>
    <w:rsid w:val="008E17CF"/>
    <w:rsid w:val="008F383A"/>
    <w:rsid w:val="00901A43"/>
    <w:rsid w:val="00901BE5"/>
    <w:rsid w:val="0090595D"/>
    <w:rsid w:val="00913564"/>
    <w:rsid w:val="00914794"/>
    <w:rsid w:val="009221C8"/>
    <w:rsid w:val="00926E67"/>
    <w:rsid w:val="00930BA5"/>
    <w:rsid w:val="009345FE"/>
    <w:rsid w:val="00947C79"/>
    <w:rsid w:val="00952359"/>
    <w:rsid w:val="00954B29"/>
    <w:rsid w:val="009551C6"/>
    <w:rsid w:val="00965D7B"/>
    <w:rsid w:val="00971A02"/>
    <w:rsid w:val="00975999"/>
    <w:rsid w:val="009853D6"/>
    <w:rsid w:val="00991E3D"/>
    <w:rsid w:val="00991FDD"/>
    <w:rsid w:val="009E06EC"/>
    <w:rsid w:val="009E6997"/>
    <w:rsid w:val="009E6A26"/>
    <w:rsid w:val="009F0813"/>
    <w:rsid w:val="00A011B0"/>
    <w:rsid w:val="00A51A57"/>
    <w:rsid w:val="00A5308F"/>
    <w:rsid w:val="00A54BAB"/>
    <w:rsid w:val="00A56FD0"/>
    <w:rsid w:val="00A74E2A"/>
    <w:rsid w:val="00A8428E"/>
    <w:rsid w:val="00A8589B"/>
    <w:rsid w:val="00A90FAE"/>
    <w:rsid w:val="00AA105D"/>
    <w:rsid w:val="00AB25D8"/>
    <w:rsid w:val="00AB6CE4"/>
    <w:rsid w:val="00AC1B71"/>
    <w:rsid w:val="00AD2771"/>
    <w:rsid w:val="00AD6F55"/>
    <w:rsid w:val="00AE7643"/>
    <w:rsid w:val="00AF6CE5"/>
    <w:rsid w:val="00B0297C"/>
    <w:rsid w:val="00B118F1"/>
    <w:rsid w:val="00B122A2"/>
    <w:rsid w:val="00B257C6"/>
    <w:rsid w:val="00B267DB"/>
    <w:rsid w:val="00B33708"/>
    <w:rsid w:val="00B51DEA"/>
    <w:rsid w:val="00B57730"/>
    <w:rsid w:val="00B63266"/>
    <w:rsid w:val="00B64314"/>
    <w:rsid w:val="00B70361"/>
    <w:rsid w:val="00B82629"/>
    <w:rsid w:val="00B85296"/>
    <w:rsid w:val="00B9752A"/>
    <w:rsid w:val="00BA1777"/>
    <w:rsid w:val="00BA4A56"/>
    <w:rsid w:val="00BB323C"/>
    <w:rsid w:val="00BC2721"/>
    <w:rsid w:val="00BD5023"/>
    <w:rsid w:val="00BE18F1"/>
    <w:rsid w:val="00BE23CE"/>
    <w:rsid w:val="00BE3CFD"/>
    <w:rsid w:val="00C0044A"/>
    <w:rsid w:val="00C1638E"/>
    <w:rsid w:val="00C26B46"/>
    <w:rsid w:val="00C557BC"/>
    <w:rsid w:val="00C55F2F"/>
    <w:rsid w:val="00C56126"/>
    <w:rsid w:val="00C723E0"/>
    <w:rsid w:val="00C74066"/>
    <w:rsid w:val="00C9061C"/>
    <w:rsid w:val="00C9626D"/>
    <w:rsid w:val="00CA4CCC"/>
    <w:rsid w:val="00CA6E1C"/>
    <w:rsid w:val="00CB1B52"/>
    <w:rsid w:val="00CD4C53"/>
    <w:rsid w:val="00CF2C88"/>
    <w:rsid w:val="00D0149F"/>
    <w:rsid w:val="00D22612"/>
    <w:rsid w:val="00D25F36"/>
    <w:rsid w:val="00D30110"/>
    <w:rsid w:val="00D32F03"/>
    <w:rsid w:val="00D35F93"/>
    <w:rsid w:val="00D40CB6"/>
    <w:rsid w:val="00D47015"/>
    <w:rsid w:val="00D73200"/>
    <w:rsid w:val="00D92D39"/>
    <w:rsid w:val="00DA2720"/>
    <w:rsid w:val="00DA4F72"/>
    <w:rsid w:val="00DA637F"/>
    <w:rsid w:val="00DA6F07"/>
    <w:rsid w:val="00DB2E8F"/>
    <w:rsid w:val="00DB46FD"/>
    <w:rsid w:val="00DB4FEE"/>
    <w:rsid w:val="00DC08A9"/>
    <w:rsid w:val="00DD5701"/>
    <w:rsid w:val="00DD5DD1"/>
    <w:rsid w:val="00DE212E"/>
    <w:rsid w:val="00E03B18"/>
    <w:rsid w:val="00E04508"/>
    <w:rsid w:val="00E0708A"/>
    <w:rsid w:val="00E13118"/>
    <w:rsid w:val="00E13681"/>
    <w:rsid w:val="00E279F2"/>
    <w:rsid w:val="00E35F44"/>
    <w:rsid w:val="00E37476"/>
    <w:rsid w:val="00E62751"/>
    <w:rsid w:val="00E63542"/>
    <w:rsid w:val="00E7286D"/>
    <w:rsid w:val="00E762C4"/>
    <w:rsid w:val="00E93463"/>
    <w:rsid w:val="00E93AB0"/>
    <w:rsid w:val="00EA4986"/>
    <w:rsid w:val="00EA5A46"/>
    <w:rsid w:val="00EB2B4E"/>
    <w:rsid w:val="00ED7CEC"/>
    <w:rsid w:val="00EE36B5"/>
    <w:rsid w:val="00EE6801"/>
    <w:rsid w:val="00EE6A5F"/>
    <w:rsid w:val="00EF7AAC"/>
    <w:rsid w:val="00F0001F"/>
    <w:rsid w:val="00F007DF"/>
    <w:rsid w:val="00F115FD"/>
    <w:rsid w:val="00F20956"/>
    <w:rsid w:val="00F46EC1"/>
    <w:rsid w:val="00F67196"/>
    <w:rsid w:val="00F75038"/>
    <w:rsid w:val="00F8295E"/>
    <w:rsid w:val="00F94508"/>
    <w:rsid w:val="00F947DB"/>
    <w:rsid w:val="00FA3E8F"/>
    <w:rsid w:val="00FB13D2"/>
    <w:rsid w:val="00FC7B1E"/>
    <w:rsid w:val="00FC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6A66"/>
  <w15:docId w15:val="{97402F76-2844-437A-AECC-215357F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C8F"/>
  </w:style>
  <w:style w:type="paragraph" w:styleId="Heading1">
    <w:name w:val="heading 1"/>
    <w:basedOn w:val="Normal"/>
    <w:next w:val="Normal"/>
    <w:link w:val="Heading1Char"/>
    <w:uiPriority w:val="9"/>
    <w:qFormat/>
    <w:rsid w:val="005731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952359"/>
    <w:pPr>
      <w:spacing w:after="0" w:line="240" w:lineRule="auto"/>
    </w:pPr>
    <w:rPr>
      <w:sz w:val="20"/>
      <w:szCs w:val="20"/>
    </w:rPr>
  </w:style>
  <w:style w:type="character" w:customStyle="1" w:styleId="FootnoteTextChar">
    <w:name w:val="Footnote Text Char"/>
    <w:basedOn w:val="DefaultParagraphFont"/>
    <w:link w:val="FootnoteText"/>
    <w:rsid w:val="00952359"/>
    <w:rPr>
      <w:sz w:val="20"/>
      <w:szCs w:val="20"/>
    </w:rPr>
  </w:style>
  <w:style w:type="character" w:styleId="FootnoteReference">
    <w:name w:val="footnote reference"/>
    <w:basedOn w:val="DefaultParagraphFont"/>
    <w:unhideWhenUsed/>
    <w:rsid w:val="00952359"/>
    <w:rPr>
      <w:vertAlign w:val="superscript"/>
    </w:rPr>
  </w:style>
  <w:style w:type="paragraph" w:styleId="ListParagraph">
    <w:name w:val="List Paragraph"/>
    <w:basedOn w:val="Normal"/>
    <w:uiPriority w:val="34"/>
    <w:qFormat/>
    <w:rsid w:val="0064489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1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43"/>
    <w:rPr>
      <w:rFonts w:ascii="Tahoma" w:hAnsi="Tahoma" w:cs="Tahoma"/>
      <w:sz w:val="16"/>
      <w:szCs w:val="16"/>
    </w:rPr>
  </w:style>
  <w:style w:type="paragraph" w:customStyle="1" w:styleId="Default">
    <w:name w:val="Default"/>
    <w:rsid w:val="00CA4CC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237158"/>
    <w:rPr>
      <w:i/>
      <w:iCs/>
    </w:rPr>
  </w:style>
  <w:style w:type="character" w:styleId="Strong">
    <w:name w:val="Strong"/>
    <w:basedOn w:val="DefaultParagraphFont"/>
    <w:uiPriority w:val="22"/>
    <w:qFormat/>
    <w:rsid w:val="00237158"/>
    <w:rPr>
      <w:b/>
      <w:bCs/>
    </w:rPr>
  </w:style>
  <w:style w:type="character" w:customStyle="1" w:styleId="familyname">
    <w:name w:val="familyname"/>
    <w:basedOn w:val="DefaultParagraphFont"/>
    <w:rsid w:val="00237158"/>
  </w:style>
  <w:style w:type="paragraph" w:styleId="Header">
    <w:name w:val="header"/>
    <w:basedOn w:val="Normal"/>
    <w:link w:val="HeaderChar"/>
    <w:uiPriority w:val="99"/>
    <w:semiHidden/>
    <w:unhideWhenUsed/>
    <w:rsid w:val="00137B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B83"/>
  </w:style>
  <w:style w:type="paragraph" w:styleId="Footer">
    <w:name w:val="footer"/>
    <w:basedOn w:val="Normal"/>
    <w:link w:val="FooterChar"/>
    <w:uiPriority w:val="99"/>
    <w:unhideWhenUsed/>
    <w:rsid w:val="0013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83"/>
  </w:style>
  <w:style w:type="character" w:customStyle="1" w:styleId="Heading1Char">
    <w:name w:val="Heading 1 Char"/>
    <w:basedOn w:val="DefaultParagraphFont"/>
    <w:link w:val="Heading1"/>
    <w:uiPriority w:val="9"/>
    <w:rsid w:val="005731D2"/>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unhideWhenUsed/>
    <w:rsid w:val="00CA6E1C"/>
    <w:pPr>
      <w:spacing w:after="0" w:line="240" w:lineRule="auto"/>
    </w:pPr>
    <w:rPr>
      <w:sz w:val="20"/>
      <w:szCs w:val="20"/>
    </w:rPr>
  </w:style>
  <w:style w:type="character" w:customStyle="1" w:styleId="EndnoteTextChar">
    <w:name w:val="Endnote Text Char"/>
    <w:basedOn w:val="DefaultParagraphFont"/>
    <w:link w:val="EndnoteText"/>
    <w:uiPriority w:val="99"/>
    <w:rsid w:val="00CA6E1C"/>
    <w:rPr>
      <w:sz w:val="20"/>
      <w:szCs w:val="20"/>
    </w:rPr>
  </w:style>
  <w:style w:type="character" w:styleId="EndnoteReference">
    <w:name w:val="endnote reference"/>
    <w:basedOn w:val="DefaultParagraphFont"/>
    <w:uiPriority w:val="99"/>
    <w:semiHidden/>
    <w:unhideWhenUsed/>
    <w:rsid w:val="00CA6E1C"/>
    <w:rPr>
      <w:vertAlign w:val="superscript"/>
    </w:rPr>
  </w:style>
  <w:style w:type="paragraph" w:styleId="HTMLPreformatted">
    <w:name w:val="HTML Preformatted"/>
    <w:basedOn w:val="Normal"/>
    <w:link w:val="HTMLPreformattedChar"/>
    <w:uiPriority w:val="99"/>
    <w:unhideWhenUsed/>
    <w:rsid w:val="00DA27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A272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5364">
      <w:bodyDiv w:val="1"/>
      <w:marLeft w:val="0"/>
      <w:marRight w:val="0"/>
      <w:marTop w:val="0"/>
      <w:marBottom w:val="0"/>
      <w:divBdr>
        <w:top w:val="none" w:sz="0" w:space="0" w:color="auto"/>
        <w:left w:val="none" w:sz="0" w:space="0" w:color="auto"/>
        <w:bottom w:val="none" w:sz="0" w:space="0" w:color="auto"/>
        <w:right w:val="none" w:sz="0" w:space="0" w:color="auto"/>
      </w:divBdr>
      <w:divsChild>
        <w:div w:id="291139355">
          <w:marLeft w:val="576"/>
          <w:marRight w:val="0"/>
          <w:marTop w:val="80"/>
          <w:marBottom w:val="0"/>
          <w:divBdr>
            <w:top w:val="none" w:sz="0" w:space="0" w:color="auto"/>
            <w:left w:val="none" w:sz="0" w:space="0" w:color="auto"/>
            <w:bottom w:val="none" w:sz="0" w:space="0" w:color="auto"/>
            <w:right w:val="none" w:sz="0" w:space="0" w:color="auto"/>
          </w:divBdr>
        </w:div>
        <w:div w:id="504707807">
          <w:marLeft w:val="576"/>
          <w:marRight w:val="0"/>
          <w:marTop w:val="80"/>
          <w:marBottom w:val="0"/>
          <w:divBdr>
            <w:top w:val="none" w:sz="0" w:space="0" w:color="auto"/>
            <w:left w:val="none" w:sz="0" w:space="0" w:color="auto"/>
            <w:bottom w:val="none" w:sz="0" w:space="0" w:color="auto"/>
            <w:right w:val="none" w:sz="0" w:space="0" w:color="auto"/>
          </w:divBdr>
        </w:div>
        <w:div w:id="623734959">
          <w:marLeft w:val="576"/>
          <w:marRight w:val="0"/>
          <w:marTop w:val="80"/>
          <w:marBottom w:val="0"/>
          <w:divBdr>
            <w:top w:val="none" w:sz="0" w:space="0" w:color="auto"/>
            <w:left w:val="none" w:sz="0" w:space="0" w:color="auto"/>
            <w:bottom w:val="none" w:sz="0" w:space="0" w:color="auto"/>
            <w:right w:val="none" w:sz="0" w:space="0" w:color="auto"/>
          </w:divBdr>
        </w:div>
        <w:div w:id="1026754240">
          <w:marLeft w:val="576"/>
          <w:marRight w:val="0"/>
          <w:marTop w:val="80"/>
          <w:marBottom w:val="0"/>
          <w:divBdr>
            <w:top w:val="none" w:sz="0" w:space="0" w:color="auto"/>
            <w:left w:val="none" w:sz="0" w:space="0" w:color="auto"/>
            <w:bottom w:val="none" w:sz="0" w:space="0" w:color="auto"/>
            <w:right w:val="none" w:sz="0" w:space="0" w:color="auto"/>
          </w:divBdr>
        </w:div>
        <w:div w:id="1704357883">
          <w:marLeft w:val="576"/>
          <w:marRight w:val="0"/>
          <w:marTop w:val="80"/>
          <w:marBottom w:val="0"/>
          <w:divBdr>
            <w:top w:val="none" w:sz="0" w:space="0" w:color="auto"/>
            <w:left w:val="none" w:sz="0" w:space="0" w:color="auto"/>
            <w:bottom w:val="none" w:sz="0" w:space="0" w:color="auto"/>
            <w:right w:val="none" w:sz="0" w:space="0" w:color="auto"/>
          </w:divBdr>
        </w:div>
        <w:div w:id="2075738134">
          <w:marLeft w:val="576"/>
          <w:marRight w:val="0"/>
          <w:marTop w:val="80"/>
          <w:marBottom w:val="0"/>
          <w:divBdr>
            <w:top w:val="none" w:sz="0" w:space="0" w:color="auto"/>
            <w:left w:val="none" w:sz="0" w:space="0" w:color="auto"/>
            <w:bottom w:val="none" w:sz="0" w:space="0" w:color="auto"/>
            <w:right w:val="none" w:sz="0" w:space="0" w:color="auto"/>
          </w:divBdr>
        </w:div>
        <w:div w:id="2132506556">
          <w:marLeft w:val="576"/>
          <w:marRight w:val="0"/>
          <w:marTop w:val="80"/>
          <w:marBottom w:val="0"/>
          <w:divBdr>
            <w:top w:val="none" w:sz="0" w:space="0" w:color="auto"/>
            <w:left w:val="none" w:sz="0" w:space="0" w:color="auto"/>
            <w:bottom w:val="none" w:sz="0" w:space="0" w:color="auto"/>
            <w:right w:val="none" w:sz="0" w:space="0" w:color="auto"/>
          </w:divBdr>
        </w:div>
      </w:divsChild>
    </w:div>
    <w:div w:id="423964387">
      <w:bodyDiv w:val="1"/>
      <w:marLeft w:val="0"/>
      <w:marRight w:val="0"/>
      <w:marTop w:val="0"/>
      <w:marBottom w:val="0"/>
      <w:divBdr>
        <w:top w:val="none" w:sz="0" w:space="0" w:color="auto"/>
        <w:left w:val="none" w:sz="0" w:space="0" w:color="auto"/>
        <w:bottom w:val="none" w:sz="0" w:space="0" w:color="auto"/>
        <w:right w:val="none" w:sz="0" w:space="0" w:color="auto"/>
      </w:divBdr>
      <w:divsChild>
        <w:div w:id="441265490">
          <w:marLeft w:val="576"/>
          <w:marRight w:val="0"/>
          <w:marTop w:val="80"/>
          <w:marBottom w:val="0"/>
          <w:divBdr>
            <w:top w:val="none" w:sz="0" w:space="0" w:color="auto"/>
            <w:left w:val="none" w:sz="0" w:space="0" w:color="auto"/>
            <w:bottom w:val="none" w:sz="0" w:space="0" w:color="auto"/>
            <w:right w:val="none" w:sz="0" w:space="0" w:color="auto"/>
          </w:divBdr>
        </w:div>
        <w:div w:id="792747707">
          <w:marLeft w:val="576"/>
          <w:marRight w:val="0"/>
          <w:marTop w:val="80"/>
          <w:marBottom w:val="0"/>
          <w:divBdr>
            <w:top w:val="none" w:sz="0" w:space="0" w:color="auto"/>
            <w:left w:val="none" w:sz="0" w:space="0" w:color="auto"/>
            <w:bottom w:val="none" w:sz="0" w:space="0" w:color="auto"/>
            <w:right w:val="none" w:sz="0" w:space="0" w:color="auto"/>
          </w:divBdr>
        </w:div>
        <w:div w:id="1018694878">
          <w:marLeft w:val="576"/>
          <w:marRight w:val="0"/>
          <w:marTop w:val="80"/>
          <w:marBottom w:val="0"/>
          <w:divBdr>
            <w:top w:val="none" w:sz="0" w:space="0" w:color="auto"/>
            <w:left w:val="none" w:sz="0" w:space="0" w:color="auto"/>
            <w:bottom w:val="none" w:sz="0" w:space="0" w:color="auto"/>
            <w:right w:val="none" w:sz="0" w:space="0" w:color="auto"/>
          </w:divBdr>
        </w:div>
        <w:div w:id="1552039257">
          <w:marLeft w:val="576"/>
          <w:marRight w:val="0"/>
          <w:marTop w:val="80"/>
          <w:marBottom w:val="0"/>
          <w:divBdr>
            <w:top w:val="none" w:sz="0" w:space="0" w:color="auto"/>
            <w:left w:val="none" w:sz="0" w:space="0" w:color="auto"/>
            <w:bottom w:val="none" w:sz="0" w:space="0" w:color="auto"/>
            <w:right w:val="none" w:sz="0" w:space="0" w:color="auto"/>
          </w:divBdr>
        </w:div>
      </w:divsChild>
    </w:div>
    <w:div w:id="944848177">
      <w:bodyDiv w:val="1"/>
      <w:marLeft w:val="0"/>
      <w:marRight w:val="0"/>
      <w:marTop w:val="0"/>
      <w:marBottom w:val="0"/>
      <w:divBdr>
        <w:top w:val="none" w:sz="0" w:space="0" w:color="auto"/>
        <w:left w:val="none" w:sz="0" w:space="0" w:color="auto"/>
        <w:bottom w:val="none" w:sz="0" w:space="0" w:color="auto"/>
        <w:right w:val="none" w:sz="0" w:space="0" w:color="auto"/>
      </w:divBdr>
      <w:divsChild>
        <w:div w:id="572859340">
          <w:marLeft w:val="576"/>
          <w:marRight w:val="0"/>
          <w:marTop w:val="80"/>
          <w:marBottom w:val="0"/>
          <w:divBdr>
            <w:top w:val="none" w:sz="0" w:space="0" w:color="auto"/>
            <w:left w:val="none" w:sz="0" w:space="0" w:color="auto"/>
            <w:bottom w:val="none" w:sz="0" w:space="0" w:color="auto"/>
            <w:right w:val="none" w:sz="0" w:space="0" w:color="auto"/>
          </w:divBdr>
        </w:div>
        <w:div w:id="868176943">
          <w:marLeft w:val="576"/>
          <w:marRight w:val="0"/>
          <w:marTop w:val="80"/>
          <w:marBottom w:val="0"/>
          <w:divBdr>
            <w:top w:val="none" w:sz="0" w:space="0" w:color="auto"/>
            <w:left w:val="none" w:sz="0" w:space="0" w:color="auto"/>
            <w:bottom w:val="none" w:sz="0" w:space="0" w:color="auto"/>
            <w:right w:val="none" w:sz="0" w:space="0" w:color="auto"/>
          </w:divBdr>
        </w:div>
        <w:div w:id="1006008837">
          <w:marLeft w:val="576"/>
          <w:marRight w:val="0"/>
          <w:marTop w:val="80"/>
          <w:marBottom w:val="0"/>
          <w:divBdr>
            <w:top w:val="none" w:sz="0" w:space="0" w:color="auto"/>
            <w:left w:val="none" w:sz="0" w:space="0" w:color="auto"/>
            <w:bottom w:val="none" w:sz="0" w:space="0" w:color="auto"/>
            <w:right w:val="none" w:sz="0" w:space="0" w:color="auto"/>
          </w:divBdr>
        </w:div>
        <w:div w:id="1588922768">
          <w:marLeft w:val="576"/>
          <w:marRight w:val="0"/>
          <w:marTop w:val="80"/>
          <w:marBottom w:val="0"/>
          <w:divBdr>
            <w:top w:val="none" w:sz="0" w:space="0" w:color="auto"/>
            <w:left w:val="none" w:sz="0" w:space="0" w:color="auto"/>
            <w:bottom w:val="none" w:sz="0" w:space="0" w:color="auto"/>
            <w:right w:val="none" w:sz="0" w:space="0" w:color="auto"/>
          </w:divBdr>
        </w:div>
        <w:div w:id="1722829293">
          <w:marLeft w:val="576"/>
          <w:marRight w:val="0"/>
          <w:marTop w:val="80"/>
          <w:marBottom w:val="0"/>
          <w:divBdr>
            <w:top w:val="none" w:sz="0" w:space="0" w:color="auto"/>
            <w:left w:val="none" w:sz="0" w:space="0" w:color="auto"/>
            <w:bottom w:val="none" w:sz="0" w:space="0" w:color="auto"/>
            <w:right w:val="none" w:sz="0" w:space="0" w:color="auto"/>
          </w:divBdr>
        </w:div>
      </w:divsChild>
    </w:div>
    <w:div w:id="1101340013">
      <w:bodyDiv w:val="1"/>
      <w:marLeft w:val="0"/>
      <w:marRight w:val="0"/>
      <w:marTop w:val="0"/>
      <w:marBottom w:val="0"/>
      <w:divBdr>
        <w:top w:val="none" w:sz="0" w:space="0" w:color="auto"/>
        <w:left w:val="none" w:sz="0" w:space="0" w:color="auto"/>
        <w:bottom w:val="none" w:sz="0" w:space="0" w:color="auto"/>
        <w:right w:val="none" w:sz="0" w:space="0" w:color="auto"/>
      </w:divBdr>
      <w:divsChild>
        <w:div w:id="33124008">
          <w:marLeft w:val="576"/>
          <w:marRight w:val="0"/>
          <w:marTop w:val="80"/>
          <w:marBottom w:val="0"/>
          <w:divBdr>
            <w:top w:val="none" w:sz="0" w:space="0" w:color="auto"/>
            <w:left w:val="none" w:sz="0" w:space="0" w:color="auto"/>
            <w:bottom w:val="none" w:sz="0" w:space="0" w:color="auto"/>
            <w:right w:val="none" w:sz="0" w:space="0" w:color="auto"/>
          </w:divBdr>
        </w:div>
        <w:div w:id="44574619">
          <w:marLeft w:val="576"/>
          <w:marRight w:val="0"/>
          <w:marTop w:val="80"/>
          <w:marBottom w:val="0"/>
          <w:divBdr>
            <w:top w:val="none" w:sz="0" w:space="0" w:color="auto"/>
            <w:left w:val="none" w:sz="0" w:space="0" w:color="auto"/>
            <w:bottom w:val="none" w:sz="0" w:space="0" w:color="auto"/>
            <w:right w:val="none" w:sz="0" w:space="0" w:color="auto"/>
          </w:divBdr>
        </w:div>
        <w:div w:id="173806831">
          <w:marLeft w:val="576"/>
          <w:marRight w:val="0"/>
          <w:marTop w:val="80"/>
          <w:marBottom w:val="0"/>
          <w:divBdr>
            <w:top w:val="none" w:sz="0" w:space="0" w:color="auto"/>
            <w:left w:val="none" w:sz="0" w:space="0" w:color="auto"/>
            <w:bottom w:val="none" w:sz="0" w:space="0" w:color="auto"/>
            <w:right w:val="none" w:sz="0" w:space="0" w:color="auto"/>
          </w:divBdr>
        </w:div>
        <w:div w:id="644971193">
          <w:marLeft w:val="576"/>
          <w:marRight w:val="0"/>
          <w:marTop w:val="80"/>
          <w:marBottom w:val="0"/>
          <w:divBdr>
            <w:top w:val="none" w:sz="0" w:space="0" w:color="auto"/>
            <w:left w:val="none" w:sz="0" w:space="0" w:color="auto"/>
            <w:bottom w:val="none" w:sz="0" w:space="0" w:color="auto"/>
            <w:right w:val="none" w:sz="0" w:space="0" w:color="auto"/>
          </w:divBdr>
        </w:div>
        <w:div w:id="937174018">
          <w:marLeft w:val="576"/>
          <w:marRight w:val="0"/>
          <w:marTop w:val="80"/>
          <w:marBottom w:val="0"/>
          <w:divBdr>
            <w:top w:val="none" w:sz="0" w:space="0" w:color="auto"/>
            <w:left w:val="none" w:sz="0" w:space="0" w:color="auto"/>
            <w:bottom w:val="none" w:sz="0" w:space="0" w:color="auto"/>
            <w:right w:val="none" w:sz="0" w:space="0" w:color="auto"/>
          </w:divBdr>
        </w:div>
      </w:divsChild>
    </w:div>
    <w:div w:id="1116950725">
      <w:bodyDiv w:val="1"/>
      <w:marLeft w:val="0"/>
      <w:marRight w:val="0"/>
      <w:marTop w:val="0"/>
      <w:marBottom w:val="0"/>
      <w:divBdr>
        <w:top w:val="none" w:sz="0" w:space="0" w:color="auto"/>
        <w:left w:val="none" w:sz="0" w:space="0" w:color="auto"/>
        <w:bottom w:val="none" w:sz="0" w:space="0" w:color="auto"/>
        <w:right w:val="none" w:sz="0" w:space="0" w:color="auto"/>
      </w:divBdr>
      <w:divsChild>
        <w:div w:id="303508834">
          <w:marLeft w:val="576"/>
          <w:marRight w:val="0"/>
          <w:marTop w:val="80"/>
          <w:marBottom w:val="0"/>
          <w:divBdr>
            <w:top w:val="none" w:sz="0" w:space="0" w:color="auto"/>
            <w:left w:val="none" w:sz="0" w:space="0" w:color="auto"/>
            <w:bottom w:val="none" w:sz="0" w:space="0" w:color="auto"/>
            <w:right w:val="none" w:sz="0" w:space="0" w:color="auto"/>
          </w:divBdr>
        </w:div>
        <w:div w:id="395126905">
          <w:marLeft w:val="576"/>
          <w:marRight w:val="0"/>
          <w:marTop w:val="80"/>
          <w:marBottom w:val="0"/>
          <w:divBdr>
            <w:top w:val="none" w:sz="0" w:space="0" w:color="auto"/>
            <w:left w:val="none" w:sz="0" w:space="0" w:color="auto"/>
            <w:bottom w:val="none" w:sz="0" w:space="0" w:color="auto"/>
            <w:right w:val="none" w:sz="0" w:space="0" w:color="auto"/>
          </w:divBdr>
        </w:div>
        <w:div w:id="1010062518">
          <w:marLeft w:val="576"/>
          <w:marRight w:val="0"/>
          <w:marTop w:val="80"/>
          <w:marBottom w:val="0"/>
          <w:divBdr>
            <w:top w:val="none" w:sz="0" w:space="0" w:color="auto"/>
            <w:left w:val="none" w:sz="0" w:space="0" w:color="auto"/>
            <w:bottom w:val="none" w:sz="0" w:space="0" w:color="auto"/>
            <w:right w:val="none" w:sz="0" w:space="0" w:color="auto"/>
          </w:divBdr>
        </w:div>
        <w:div w:id="1230847793">
          <w:marLeft w:val="576"/>
          <w:marRight w:val="0"/>
          <w:marTop w:val="80"/>
          <w:marBottom w:val="0"/>
          <w:divBdr>
            <w:top w:val="none" w:sz="0" w:space="0" w:color="auto"/>
            <w:left w:val="none" w:sz="0" w:space="0" w:color="auto"/>
            <w:bottom w:val="none" w:sz="0" w:space="0" w:color="auto"/>
            <w:right w:val="none" w:sz="0" w:space="0" w:color="auto"/>
          </w:divBdr>
        </w:div>
        <w:div w:id="1545826639">
          <w:marLeft w:val="576"/>
          <w:marRight w:val="0"/>
          <w:marTop w:val="80"/>
          <w:marBottom w:val="0"/>
          <w:divBdr>
            <w:top w:val="none" w:sz="0" w:space="0" w:color="auto"/>
            <w:left w:val="none" w:sz="0" w:space="0" w:color="auto"/>
            <w:bottom w:val="none" w:sz="0" w:space="0" w:color="auto"/>
            <w:right w:val="none" w:sz="0" w:space="0" w:color="auto"/>
          </w:divBdr>
        </w:div>
        <w:div w:id="1813062946">
          <w:marLeft w:val="576"/>
          <w:marRight w:val="0"/>
          <w:marTop w:val="80"/>
          <w:marBottom w:val="0"/>
          <w:divBdr>
            <w:top w:val="none" w:sz="0" w:space="0" w:color="auto"/>
            <w:left w:val="none" w:sz="0" w:space="0" w:color="auto"/>
            <w:bottom w:val="none" w:sz="0" w:space="0" w:color="auto"/>
            <w:right w:val="none" w:sz="0" w:space="0" w:color="auto"/>
          </w:divBdr>
        </w:div>
      </w:divsChild>
    </w:div>
    <w:div w:id="1189371909">
      <w:bodyDiv w:val="1"/>
      <w:marLeft w:val="0"/>
      <w:marRight w:val="0"/>
      <w:marTop w:val="0"/>
      <w:marBottom w:val="0"/>
      <w:divBdr>
        <w:top w:val="none" w:sz="0" w:space="0" w:color="auto"/>
        <w:left w:val="none" w:sz="0" w:space="0" w:color="auto"/>
        <w:bottom w:val="none" w:sz="0" w:space="0" w:color="auto"/>
        <w:right w:val="none" w:sz="0" w:space="0" w:color="auto"/>
      </w:divBdr>
      <w:divsChild>
        <w:div w:id="157503331">
          <w:marLeft w:val="576"/>
          <w:marRight w:val="0"/>
          <w:marTop w:val="80"/>
          <w:marBottom w:val="0"/>
          <w:divBdr>
            <w:top w:val="none" w:sz="0" w:space="0" w:color="auto"/>
            <w:left w:val="none" w:sz="0" w:space="0" w:color="auto"/>
            <w:bottom w:val="none" w:sz="0" w:space="0" w:color="auto"/>
            <w:right w:val="none" w:sz="0" w:space="0" w:color="auto"/>
          </w:divBdr>
        </w:div>
        <w:div w:id="263803706">
          <w:marLeft w:val="576"/>
          <w:marRight w:val="0"/>
          <w:marTop w:val="80"/>
          <w:marBottom w:val="0"/>
          <w:divBdr>
            <w:top w:val="none" w:sz="0" w:space="0" w:color="auto"/>
            <w:left w:val="none" w:sz="0" w:space="0" w:color="auto"/>
            <w:bottom w:val="none" w:sz="0" w:space="0" w:color="auto"/>
            <w:right w:val="none" w:sz="0" w:space="0" w:color="auto"/>
          </w:divBdr>
        </w:div>
        <w:div w:id="684748094">
          <w:marLeft w:val="576"/>
          <w:marRight w:val="0"/>
          <w:marTop w:val="80"/>
          <w:marBottom w:val="0"/>
          <w:divBdr>
            <w:top w:val="none" w:sz="0" w:space="0" w:color="auto"/>
            <w:left w:val="none" w:sz="0" w:space="0" w:color="auto"/>
            <w:bottom w:val="none" w:sz="0" w:space="0" w:color="auto"/>
            <w:right w:val="none" w:sz="0" w:space="0" w:color="auto"/>
          </w:divBdr>
        </w:div>
        <w:div w:id="825776942">
          <w:marLeft w:val="576"/>
          <w:marRight w:val="0"/>
          <w:marTop w:val="80"/>
          <w:marBottom w:val="0"/>
          <w:divBdr>
            <w:top w:val="none" w:sz="0" w:space="0" w:color="auto"/>
            <w:left w:val="none" w:sz="0" w:space="0" w:color="auto"/>
            <w:bottom w:val="none" w:sz="0" w:space="0" w:color="auto"/>
            <w:right w:val="none" w:sz="0" w:space="0" w:color="auto"/>
          </w:divBdr>
        </w:div>
        <w:div w:id="837576315">
          <w:marLeft w:val="576"/>
          <w:marRight w:val="0"/>
          <w:marTop w:val="80"/>
          <w:marBottom w:val="0"/>
          <w:divBdr>
            <w:top w:val="none" w:sz="0" w:space="0" w:color="auto"/>
            <w:left w:val="none" w:sz="0" w:space="0" w:color="auto"/>
            <w:bottom w:val="none" w:sz="0" w:space="0" w:color="auto"/>
            <w:right w:val="none" w:sz="0" w:space="0" w:color="auto"/>
          </w:divBdr>
        </w:div>
        <w:div w:id="876505088">
          <w:marLeft w:val="979"/>
          <w:marRight w:val="0"/>
          <w:marTop w:val="65"/>
          <w:marBottom w:val="0"/>
          <w:divBdr>
            <w:top w:val="none" w:sz="0" w:space="0" w:color="auto"/>
            <w:left w:val="none" w:sz="0" w:space="0" w:color="auto"/>
            <w:bottom w:val="none" w:sz="0" w:space="0" w:color="auto"/>
            <w:right w:val="none" w:sz="0" w:space="0" w:color="auto"/>
          </w:divBdr>
        </w:div>
        <w:div w:id="1279678098">
          <w:marLeft w:val="979"/>
          <w:marRight w:val="0"/>
          <w:marTop w:val="65"/>
          <w:marBottom w:val="0"/>
          <w:divBdr>
            <w:top w:val="none" w:sz="0" w:space="0" w:color="auto"/>
            <w:left w:val="none" w:sz="0" w:space="0" w:color="auto"/>
            <w:bottom w:val="none" w:sz="0" w:space="0" w:color="auto"/>
            <w:right w:val="none" w:sz="0" w:space="0" w:color="auto"/>
          </w:divBdr>
        </w:div>
        <w:div w:id="1876963250">
          <w:marLeft w:val="979"/>
          <w:marRight w:val="0"/>
          <w:marTop w:val="65"/>
          <w:marBottom w:val="0"/>
          <w:divBdr>
            <w:top w:val="none" w:sz="0" w:space="0" w:color="auto"/>
            <w:left w:val="none" w:sz="0" w:space="0" w:color="auto"/>
            <w:bottom w:val="none" w:sz="0" w:space="0" w:color="auto"/>
            <w:right w:val="none" w:sz="0" w:space="0" w:color="auto"/>
          </w:divBdr>
        </w:div>
      </w:divsChild>
    </w:div>
    <w:div w:id="1399549821">
      <w:bodyDiv w:val="1"/>
      <w:marLeft w:val="0"/>
      <w:marRight w:val="0"/>
      <w:marTop w:val="0"/>
      <w:marBottom w:val="0"/>
      <w:divBdr>
        <w:top w:val="none" w:sz="0" w:space="0" w:color="auto"/>
        <w:left w:val="none" w:sz="0" w:space="0" w:color="auto"/>
        <w:bottom w:val="none" w:sz="0" w:space="0" w:color="auto"/>
        <w:right w:val="none" w:sz="0" w:space="0" w:color="auto"/>
      </w:divBdr>
      <w:divsChild>
        <w:div w:id="1454901899">
          <w:marLeft w:val="576"/>
          <w:marRight w:val="0"/>
          <w:marTop w:val="80"/>
          <w:marBottom w:val="0"/>
          <w:divBdr>
            <w:top w:val="none" w:sz="0" w:space="0" w:color="auto"/>
            <w:left w:val="none" w:sz="0" w:space="0" w:color="auto"/>
            <w:bottom w:val="none" w:sz="0" w:space="0" w:color="auto"/>
            <w:right w:val="none" w:sz="0" w:space="0" w:color="auto"/>
          </w:divBdr>
        </w:div>
        <w:div w:id="2033259750">
          <w:marLeft w:val="576"/>
          <w:marRight w:val="0"/>
          <w:marTop w:val="80"/>
          <w:marBottom w:val="0"/>
          <w:divBdr>
            <w:top w:val="none" w:sz="0" w:space="0" w:color="auto"/>
            <w:left w:val="none" w:sz="0" w:space="0" w:color="auto"/>
            <w:bottom w:val="none" w:sz="0" w:space="0" w:color="auto"/>
            <w:right w:val="none" w:sz="0" w:space="0" w:color="auto"/>
          </w:divBdr>
        </w:div>
      </w:divsChild>
    </w:div>
    <w:div w:id="1473712076">
      <w:bodyDiv w:val="1"/>
      <w:marLeft w:val="0"/>
      <w:marRight w:val="0"/>
      <w:marTop w:val="0"/>
      <w:marBottom w:val="0"/>
      <w:divBdr>
        <w:top w:val="none" w:sz="0" w:space="0" w:color="auto"/>
        <w:left w:val="none" w:sz="0" w:space="0" w:color="auto"/>
        <w:bottom w:val="none" w:sz="0" w:space="0" w:color="auto"/>
        <w:right w:val="none" w:sz="0" w:space="0" w:color="auto"/>
      </w:divBdr>
    </w:div>
    <w:div w:id="1789011593">
      <w:bodyDiv w:val="1"/>
      <w:marLeft w:val="0"/>
      <w:marRight w:val="0"/>
      <w:marTop w:val="0"/>
      <w:marBottom w:val="0"/>
      <w:divBdr>
        <w:top w:val="none" w:sz="0" w:space="0" w:color="auto"/>
        <w:left w:val="none" w:sz="0" w:space="0" w:color="auto"/>
        <w:bottom w:val="none" w:sz="0" w:space="0" w:color="auto"/>
        <w:right w:val="none" w:sz="0" w:space="0" w:color="auto"/>
      </w:divBdr>
      <w:divsChild>
        <w:div w:id="895628692">
          <w:marLeft w:val="576"/>
          <w:marRight w:val="0"/>
          <w:marTop w:val="80"/>
          <w:marBottom w:val="0"/>
          <w:divBdr>
            <w:top w:val="none" w:sz="0" w:space="0" w:color="auto"/>
            <w:left w:val="none" w:sz="0" w:space="0" w:color="auto"/>
            <w:bottom w:val="none" w:sz="0" w:space="0" w:color="auto"/>
            <w:right w:val="none" w:sz="0" w:space="0" w:color="auto"/>
          </w:divBdr>
        </w:div>
        <w:div w:id="1322849646">
          <w:marLeft w:val="576"/>
          <w:marRight w:val="0"/>
          <w:marTop w:val="80"/>
          <w:marBottom w:val="0"/>
          <w:divBdr>
            <w:top w:val="none" w:sz="0" w:space="0" w:color="auto"/>
            <w:left w:val="none" w:sz="0" w:space="0" w:color="auto"/>
            <w:bottom w:val="none" w:sz="0" w:space="0" w:color="auto"/>
            <w:right w:val="none" w:sz="0" w:space="0" w:color="auto"/>
          </w:divBdr>
        </w:div>
        <w:div w:id="1352603558">
          <w:marLeft w:val="576"/>
          <w:marRight w:val="0"/>
          <w:marTop w:val="80"/>
          <w:marBottom w:val="0"/>
          <w:divBdr>
            <w:top w:val="none" w:sz="0" w:space="0" w:color="auto"/>
            <w:left w:val="none" w:sz="0" w:space="0" w:color="auto"/>
            <w:bottom w:val="none" w:sz="0" w:space="0" w:color="auto"/>
            <w:right w:val="none" w:sz="0" w:space="0" w:color="auto"/>
          </w:divBdr>
        </w:div>
        <w:div w:id="1955868271">
          <w:marLeft w:val="576"/>
          <w:marRight w:val="0"/>
          <w:marTop w:val="80"/>
          <w:marBottom w:val="0"/>
          <w:divBdr>
            <w:top w:val="none" w:sz="0" w:space="0" w:color="auto"/>
            <w:left w:val="none" w:sz="0" w:space="0" w:color="auto"/>
            <w:bottom w:val="none" w:sz="0" w:space="0" w:color="auto"/>
            <w:right w:val="none" w:sz="0" w:space="0" w:color="auto"/>
          </w:divBdr>
        </w:div>
      </w:divsChild>
    </w:div>
    <w:div w:id="1848250567">
      <w:bodyDiv w:val="1"/>
      <w:marLeft w:val="0"/>
      <w:marRight w:val="0"/>
      <w:marTop w:val="0"/>
      <w:marBottom w:val="0"/>
      <w:divBdr>
        <w:top w:val="none" w:sz="0" w:space="0" w:color="auto"/>
        <w:left w:val="none" w:sz="0" w:space="0" w:color="auto"/>
        <w:bottom w:val="none" w:sz="0" w:space="0" w:color="auto"/>
        <w:right w:val="none" w:sz="0" w:space="0" w:color="auto"/>
      </w:divBdr>
      <w:divsChild>
        <w:div w:id="24915977">
          <w:marLeft w:val="979"/>
          <w:marRight w:val="0"/>
          <w:marTop w:val="65"/>
          <w:marBottom w:val="0"/>
          <w:divBdr>
            <w:top w:val="none" w:sz="0" w:space="0" w:color="auto"/>
            <w:left w:val="none" w:sz="0" w:space="0" w:color="auto"/>
            <w:bottom w:val="none" w:sz="0" w:space="0" w:color="auto"/>
            <w:right w:val="none" w:sz="0" w:space="0" w:color="auto"/>
          </w:divBdr>
        </w:div>
        <w:div w:id="88964849">
          <w:marLeft w:val="979"/>
          <w:marRight w:val="0"/>
          <w:marTop w:val="65"/>
          <w:marBottom w:val="0"/>
          <w:divBdr>
            <w:top w:val="none" w:sz="0" w:space="0" w:color="auto"/>
            <w:left w:val="none" w:sz="0" w:space="0" w:color="auto"/>
            <w:bottom w:val="none" w:sz="0" w:space="0" w:color="auto"/>
            <w:right w:val="none" w:sz="0" w:space="0" w:color="auto"/>
          </w:divBdr>
        </w:div>
        <w:div w:id="369258243">
          <w:marLeft w:val="979"/>
          <w:marRight w:val="0"/>
          <w:marTop w:val="65"/>
          <w:marBottom w:val="0"/>
          <w:divBdr>
            <w:top w:val="none" w:sz="0" w:space="0" w:color="auto"/>
            <w:left w:val="none" w:sz="0" w:space="0" w:color="auto"/>
            <w:bottom w:val="none" w:sz="0" w:space="0" w:color="auto"/>
            <w:right w:val="none" w:sz="0" w:space="0" w:color="auto"/>
          </w:divBdr>
        </w:div>
        <w:div w:id="1389114689">
          <w:marLeft w:val="979"/>
          <w:marRight w:val="0"/>
          <w:marTop w:val="65"/>
          <w:marBottom w:val="0"/>
          <w:divBdr>
            <w:top w:val="none" w:sz="0" w:space="0" w:color="auto"/>
            <w:left w:val="none" w:sz="0" w:space="0" w:color="auto"/>
            <w:bottom w:val="none" w:sz="0" w:space="0" w:color="auto"/>
            <w:right w:val="none" w:sz="0" w:space="0" w:color="auto"/>
          </w:divBdr>
        </w:div>
        <w:div w:id="1490635068">
          <w:marLeft w:val="576"/>
          <w:marRight w:val="0"/>
          <w:marTop w:val="80"/>
          <w:marBottom w:val="0"/>
          <w:divBdr>
            <w:top w:val="none" w:sz="0" w:space="0" w:color="auto"/>
            <w:left w:val="none" w:sz="0" w:space="0" w:color="auto"/>
            <w:bottom w:val="none" w:sz="0" w:space="0" w:color="auto"/>
            <w:right w:val="none" w:sz="0" w:space="0" w:color="auto"/>
          </w:divBdr>
        </w:div>
        <w:div w:id="1883899276">
          <w:marLeft w:val="979"/>
          <w:marRight w:val="0"/>
          <w:marTop w:val="65"/>
          <w:marBottom w:val="0"/>
          <w:divBdr>
            <w:top w:val="none" w:sz="0" w:space="0" w:color="auto"/>
            <w:left w:val="none" w:sz="0" w:space="0" w:color="auto"/>
            <w:bottom w:val="none" w:sz="0" w:space="0" w:color="auto"/>
            <w:right w:val="none" w:sz="0" w:space="0" w:color="auto"/>
          </w:divBdr>
        </w:div>
        <w:div w:id="1955625298">
          <w:marLeft w:val="576"/>
          <w:marRight w:val="0"/>
          <w:marTop w:val="80"/>
          <w:marBottom w:val="0"/>
          <w:divBdr>
            <w:top w:val="none" w:sz="0" w:space="0" w:color="auto"/>
            <w:left w:val="none" w:sz="0" w:space="0" w:color="auto"/>
            <w:bottom w:val="none" w:sz="0" w:space="0" w:color="auto"/>
            <w:right w:val="none" w:sz="0" w:space="0" w:color="auto"/>
          </w:divBdr>
        </w:div>
      </w:divsChild>
    </w:div>
    <w:div w:id="1858151134">
      <w:bodyDiv w:val="1"/>
      <w:marLeft w:val="0"/>
      <w:marRight w:val="0"/>
      <w:marTop w:val="0"/>
      <w:marBottom w:val="0"/>
      <w:divBdr>
        <w:top w:val="none" w:sz="0" w:space="0" w:color="auto"/>
        <w:left w:val="none" w:sz="0" w:space="0" w:color="auto"/>
        <w:bottom w:val="none" w:sz="0" w:space="0" w:color="auto"/>
        <w:right w:val="none" w:sz="0" w:space="0" w:color="auto"/>
      </w:divBdr>
      <w:divsChild>
        <w:div w:id="971642323">
          <w:marLeft w:val="576"/>
          <w:marRight w:val="0"/>
          <w:marTop w:val="80"/>
          <w:marBottom w:val="0"/>
          <w:divBdr>
            <w:top w:val="none" w:sz="0" w:space="0" w:color="auto"/>
            <w:left w:val="none" w:sz="0" w:space="0" w:color="auto"/>
            <w:bottom w:val="none" w:sz="0" w:space="0" w:color="auto"/>
            <w:right w:val="none" w:sz="0" w:space="0" w:color="auto"/>
          </w:divBdr>
        </w:div>
        <w:div w:id="1191996119">
          <w:marLeft w:val="576"/>
          <w:marRight w:val="0"/>
          <w:marTop w:val="80"/>
          <w:marBottom w:val="0"/>
          <w:divBdr>
            <w:top w:val="none" w:sz="0" w:space="0" w:color="auto"/>
            <w:left w:val="none" w:sz="0" w:space="0" w:color="auto"/>
            <w:bottom w:val="none" w:sz="0" w:space="0" w:color="auto"/>
            <w:right w:val="none" w:sz="0" w:space="0" w:color="auto"/>
          </w:divBdr>
        </w:div>
        <w:div w:id="1448349698">
          <w:marLeft w:val="576"/>
          <w:marRight w:val="0"/>
          <w:marTop w:val="80"/>
          <w:marBottom w:val="0"/>
          <w:divBdr>
            <w:top w:val="none" w:sz="0" w:space="0" w:color="auto"/>
            <w:left w:val="none" w:sz="0" w:space="0" w:color="auto"/>
            <w:bottom w:val="none" w:sz="0" w:space="0" w:color="auto"/>
            <w:right w:val="none" w:sz="0" w:space="0" w:color="auto"/>
          </w:divBdr>
        </w:div>
        <w:div w:id="1518152226">
          <w:marLeft w:val="576"/>
          <w:marRight w:val="0"/>
          <w:marTop w:val="80"/>
          <w:marBottom w:val="0"/>
          <w:divBdr>
            <w:top w:val="none" w:sz="0" w:space="0" w:color="auto"/>
            <w:left w:val="none" w:sz="0" w:space="0" w:color="auto"/>
            <w:bottom w:val="none" w:sz="0" w:space="0" w:color="auto"/>
            <w:right w:val="none" w:sz="0" w:space="0" w:color="auto"/>
          </w:divBdr>
        </w:div>
        <w:div w:id="174614225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D0E2D-5A29-47AF-924E-4F16C70F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Cveti</dc:creator>
  <cp:keywords/>
  <dc:description/>
  <cp:lastModifiedBy>Windows10x64</cp:lastModifiedBy>
  <cp:revision>43</cp:revision>
  <dcterms:created xsi:type="dcterms:W3CDTF">2020-06-27T08:29:00Z</dcterms:created>
  <dcterms:modified xsi:type="dcterms:W3CDTF">2020-07-11T09:01:00Z</dcterms:modified>
</cp:coreProperties>
</file>