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D3" w:rsidRDefault="009730F4" w:rsidP="00FC4BAD">
      <w:pPr>
        <w:spacing w:after="0" w:line="240" w:lineRule="auto"/>
        <w:ind w:right="-51"/>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r w:rsidR="00CE70F7">
        <w:rPr>
          <w:rFonts w:ascii="Times New Roman" w:eastAsia="Times New Roman" w:hAnsi="Times New Roman" w:cs="Times New Roman"/>
          <w:b/>
          <w:sz w:val="28"/>
          <w:szCs w:val="28"/>
          <w:highlight w:val="white"/>
        </w:rPr>
        <w:t>Economic Consequences of the COVID-19 Eruption: A study of Selected South Asian Countries</w:t>
      </w:r>
    </w:p>
    <w:p w:rsidR="00FC4BAD" w:rsidRDefault="00FC4BAD" w:rsidP="00FC4BAD">
      <w:pPr>
        <w:spacing w:after="0" w:line="240" w:lineRule="auto"/>
        <w:ind w:right="-51"/>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Neelam Hafeez</w:t>
      </w:r>
    </w:p>
    <w:p w:rsidR="00FC4BAD" w:rsidRPr="00FC4BAD" w:rsidRDefault="00FC4BAD" w:rsidP="00FC4BAD">
      <w:pPr>
        <w:spacing w:after="0" w:line="240" w:lineRule="auto"/>
        <w:ind w:right="-51"/>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De</w:t>
      </w:r>
      <w:r w:rsidRPr="00FC4BAD">
        <w:rPr>
          <w:rFonts w:ascii="Times New Roman" w:eastAsia="Times New Roman" w:hAnsi="Times New Roman" w:cs="Times New Roman"/>
          <w:sz w:val="28"/>
          <w:szCs w:val="28"/>
          <w:highlight w:val="white"/>
        </w:rPr>
        <w:t>p</w:t>
      </w:r>
      <w:r>
        <w:rPr>
          <w:rFonts w:ascii="Times New Roman" w:eastAsia="Times New Roman" w:hAnsi="Times New Roman" w:cs="Times New Roman"/>
          <w:sz w:val="28"/>
          <w:szCs w:val="28"/>
          <w:highlight w:val="white"/>
        </w:rPr>
        <w:t>a</w:t>
      </w:r>
      <w:r w:rsidRPr="00FC4BAD">
        <w:rPr>
          <w:rFonts w:ascii="Times New Roman" w:eastAsia="Times New Roman" w:hAnsi="Times New Roman" w:cs="Times New Roman"/>
          <w:sz w:val="28"/>
          <w:szCs w:val="28"/>
          <w:highlight w:val="white"/>
        </w:rPr>
        <w:t>rtment of Economics</w:t>
      </w:r>
    </w:p>
    <w:p w:rsidR="00FC4BAD" w:rsidRPr="00FC4BAD" w:rsidRDefault="00FC4BAD" w:rsidP="00FC4BAD">
      <w:pPr>
        <w:spacing w:after="0" w:line="240" w:lineRule="auto"/>
        <w:ind w:right="-51"/>
        <w:jc w:val="center"/>
        <w:rPr>
          <w:rFonts w:ascii="Times New Roman" w:eastAsia="Times New Roman" w:hAnsi="Times New Roman" w:cs="Times New Roman"/>
          <w:sz w:val="28"/>
          <w:szCs w:val="28"/>
          <w:highlight w:val="white"/>
        </w:rPr>
      </w:pPr>
      <w:r w:rsidRPr="00FC4BAD">
        <w:rPr>
          <w:rFonts w:ascii="Times New Roman" w:eastAsia="Times New Roman" w:hAnsi="Times New Roman" w:cs="Times New Roman"/>
          <w:sz w:val="28"/>
          <w:szCs w:val="28"/>
          <w:highlight w:val="white"/>
        </w:rPr>
        <w:t>The University of Lahore</w:t>
      </w:r>
    </w:p>
    <w:p w:rsidR="00FC4BAD" w:rsidRDefault="00FC4BAD" w:rsidP="00FC4BAD">
      <w:pPr>
        <w:spacing w:after="0" w:line="240" w:lineRule="auto"/>
        <w:ind w:right="-51"/>
        <w:jc w:val="center"/>
        <w:rPr>
          <w:rFonts w:ascii="Times New Roman" w:eastAsia="Times New Roman" w:hAnsi="Times New Roman" w:cs="Times New Roman"/>
          <w:sz w:val="28"/>
          <w:szCs w:val="28"/>
          <w:highlight w:val="white"/>
        </w:rPr>
      </w:pPr>
      <w:proofErr w:type="spellStart"/>
      <w:r w:rsidRPr="00FC4BAD">
        <w:rPr>
          <w:rFonts w:ascii="Times New Roman" w:eastAsia="Times New Roman" w:hAnsi="Times New Roman" w:cs="Times New Roman"/>
          <w:sz w:val="28"/>
          <w:szCs w:val="28"/>
          <w:highlight w:val="white"/>
        </w:rPr>
        <w:t>Emial</w:t>
      </w:r>
      <w:proofErr w:type="spellEnd"/>
      <w:r w:rsidRPr="00FC4BAD">
        <w:rPr>
          <w:rFonts w:ascii="Times New Roman" w:eastAsia="Times New Roman" w:hAnsi="Times New Roman" w:cs="Times New Roman"/>
          <w:sz w:val="28"/>
          <w:szCs w:val="28"/>
          <w:highlight w:val="white"/>
        </w:rPr>
        <w:t xml:space="preserve">: </w:t>
      </w:r>
      <w:hyperlink r:id="rId5" w:history="1">
        <w:r w:rsidRPr="00FC4BAD">
          <w:rPr>
            <w:rStyle w:val="Hyperlink"/>
            <w:rFonts w:ascii="Times New Roman" w:eastAsia="Times New Roman" w:hAnsi="Times New Roman" w:cs="Times New Roman"/>
            <w:sz w:val="28"/>
            <w:szCs w:val="28"/>
            <w:highlight w:val="white"/>
          </w:rPr>
          <w:t>neelamhafeez2@gmail.com</w:t>
        </w:r>
      </w:hyperlink>
      <w:r w:rsidRPr="00FC4BAD">
        <w:rPr>
          <w:rFonts w:ascii="Times New Roman" w:eastAsia="Times New Roman" w:hAnsi="Times New Roman" w:cs="Times New Roman"/>
          <w:sz w:val="28"/>
          <w:szCs w:val="28"/>
          <w:highlight w:val="white"/>
        </w:rPr>
        <w:t xml:space="preserve"> </w:t>
      </w:r>
    </w:p>
    <w:p w:rsidR="00FC4BAD" w:rsidRDefault="00FC4BAD" w:rsidP="00FC4BAD">
      <w:pPr>
        <w:spacing w:after="0" w:line="240" w:lineRule="auto"/>
        <w:ind w:right="-51"/>
        <w:jc w:val="center"/>
        <w:rPr>
          <w:rFonts w:ascii="Times New Roman" w:eastAsia="Times New Roman" w:hAnsi="Times New Roman" w:cs="Times New Roman"/>
          <w:b/>
          <w:sz w:val="28"/>
          <w:szCs w:val="28"/>
          <w:highlight w:val="white"/>
        </w:rPr>
      </w:pPr>
      <w:r w:rsidRPr="00FC4BA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 xml:space="preserve">Sadia </w:t>
      </w:r>
      <w:proofErr w:type="spellStart"/>
      <w:r>
        <w:rPr>
          <w:rFonts w:ascii="Times New Roman" w:eastAsia="Times New Roman" w:hAnsi="Times New Roman" w:cs="Times New Roman"/>
          <w:b/>
          <w:sz w:val="28"/>
          <w:szCs w:val="28"/>
          <w:highlight w:val="white"/>
        </w:rPr>
        <w:t>Naseem</w:t>
      </w:r>
      <w:proofErr w:type="spellEnd"/>
      <w:r>
        <w:rPr>
          <w:rFonts w:ascii="Times New Roman" w:eastAsia="Times New Roman" w:hAnsi="Times New Roman" w:cs="Times New Roman"/>
          <w:b/>
          <w:sz w:val="28"/>
          <w:szCs w:val="28"/>
          <w:highlight w:val="white"/>
        </w:rPr>
        <w:t xml:space="preserve"> </w:t>
      </w:r>
      <w:proofErr w:type="spellStart"/>
      <w:r>
        <w:rPr>
          <w:rFonts w:ascii="Times New Roman" w:eastAsia="Times New Roman" w:hAnsi="Times New Roman" w:cs="Times New Roman"/>
          <w:b/>
          <w:sz w:val="28"/>
          <w:szCs w:val="28"/>
          <w:highlight w:val="white"/>
        </w:rPr>
        <w:t>Naik</w:t>
      </w:r>
      <w:proofErr w:type="spellEnd"/>
    </w:p>
    <w:p w:rsidR="00FC4BAD" w:rsidRPr="00FC4BAD" w:rsidRDefault="00FC4BAD" w:rsidP="00FC4BAD">
      <w:pPr>
        <w:spacing w:after="0" w:line="240" w:lineRule="auto"/>
        <w:ind w:right="-51"/>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De</w:t>
      </w:r>
      <w:r w:rsidRPr="00FC4BAD">
        <w:rPr>
          <w:rFonts w:ascii="Times New Roman" w:eastAsia="Times New Roman" w:hAnsi="Times New Roman" w:cs="Times New Roman"/>
          <w:sz w:val="28"/>
          <w:szCs w:val="28"/>
          <w:highlight w:val="white"/>
        </w:rPr>
        <w:t>p</w:t>
      </w:r>
      <w:r>
        <w:rPr>
          <w:rFonts w:ascii="Times New Roman" w:eastAsia="Times New Roman" w:hAnsi="Times New Roman" w:cs="Times New Roman"/>
          <w:sz w:val="28"/>
          <w:szCs w:val="28"/>
          <w:highlight w:val="white"/>
        </w:rPr>
        <w:t>a</w:t>
      </w:r>
      <w:r w:rsidRPr="00FC4BAD">
        <w:rPr>
          <w:rFonts w:ascii="Times New Roman" w:eastAsia="Times New Roman" w:hAnsi="Times New Roman" w:cs="Times New Roman"/>
          <w:sz w:val="28"/>
          <w:szCs w:val="28"/>
          <w:highlight w:val="white"/>
        </w:rPr>
        <w:t>rtment of Economics</w:t>
      </w:r>
    </w:p>
    <w:p w:rsidR="00FC4BAD" w:rsidRPr="00FC4BAD" w:rsidRDefault="00FC4BAD" w:rsidP="00FC4BAD">
      <w:pPr>
        <w:spacing w:after="0" w:line="240" w:lineRule="auto"/>
        <w:ind w:right="-51"/>
        <w:jc w:val="center"/>
        <w:rPr>
          <w:rFonts w:ascii="Times New Roman" w:eastAsia="Times New Roman" w:hAnsi="Times New Roman" w:cs="Times New Roman"/>
          <w:sz w:val="28"/>
          <w:szCs w:val="28"/>
          <w:highlight w:val="white"/>
        </w:rPr>
      </w:pPr>
      <w:r w:rsidRPr="00FC4BAD">
        <w:rPr>
          <w:rFonts w:ascii="Times New Roman" w:eastAsia="Times New Roman" w:hAnsi="Times New Roman" w:cs="Times New Roman"/>
          <w:sz w:val="28"/>
          <w:szCs w:val="28"/>
          <w:highlight w:val="white"/>
        </w:rPr>
        <w:t>The University of Lahore</w:t>
      </w:r>
    </w:p>
    <w:p w:rsidR="00FC4BAD" w:rsidRDefault="00FC4BAD" w:rsidP="00FC4BAD">
      <w:pPr>
        <w:spacing w:after="0" w:line="240" w:lineRule="auto"/>
        <w:ind w:right="-51"/>
        <w:jc w:val="center"/>
        <w:rPr>
          <w:rFonts w:ascii="Times New Roman" w:eastAsia="Times New Roman" w:hAnsi="Times New Roman" w:cs="Times New Roman"/>
          <w:sz w:val="28"/>
          <w:szCs w:val="28"/>
          <w:highlight w:val="white"/>
        </w:rPr>
      </w:pPr>
      <w:proofErr w:type="spellStart"/>
      <w:r w:rsidRPr="00FC4BAD">
        <w:rPr>
          <w:rFonts w:ascii="Times New Roman" w:eastAsia="Times New Roman" w:hAnsi="Times New Roman" w:cs="Times New Roman"/>
          <w:sz w:val="28"/>
          <w:szCs w:val="28"/>
          <w:highlight w:val="white"/>
        </w:rPr>
        <w:t>Emial</w:t>
      </w:r>
      <w:proofErr w:type="spellEnd"/>
      <w:r w:rsidRPr="00FC4BAD">
        <w:rPr>
          <w:rFonts w:ascii="Times New Roman" w:eastAsia="Times New Roman" w:hAnsi="Times New Roman" w:cs="Times New Roman"/>
          <w:sz w:val="28"/>
          <w:szCs w:val="28"/>
          <w:highlight w:val="white"/>
        </w:rPr>
        <w:t xml:space="preserve">: </w:t>
      </w:r>
      <w:hyperlink r:id="rId6" w:history="1">
        <w:r w:rsidR="004C302F" w:rsidRPr="007E320F">
          <w:rPr>
            <w:rStyle w:val="Hyperlink"/>
            <w:rFonts w:ascii="Times New Roman" w:eastAsia="Times New Roman" w:hAnsi="Times New Roman" w:cs="Times New Roman"/>
            <w:sz w:val="28"/>
            <w:szCs w:val="28"/>
            <w:highlight w:val="white"/>
          </w:rPr>
          <w:t>anoshaysadiqe@gmail.com</w:t>
        </w:r>
      </w:hyperlink>
      <w:r w:rsidR="004C302F">
        <w:rPr>
          <w:rFonts w:ascii="Times New Roman" w:eastAsia="Times New Roman" w:hAnsi="Times New Roman" w:cs="Times New Roman"/>
          <w:sz w:val="28"/>
          <w:szCs w:val="28"/>
          <w:highlight w:val="white"/>
        </w:rPr>
        <w:t xml:space="preserve"> </w:t>
      </w:r>
      <w:bookmarkStart w:id="0" w:name="_GoBack"/>
      <w:bookmarkEnd w:id="0"/>
    </w:p>
    <w:p w:rsidR="00FC4BAD" w:rsidRPr="00FC4BAD" w:rsidRDefault="00FC4BAD" w:rsidP="00FC4BAD">
      <w:pPr>
        <w:spacing w:after="0" w:line="240" w:lineRule="auto"/>
        <w:ind w:right="-51"/>
        <w:jc w:val="center"/>
        <w:rPr>
          <w:rFonts w:ascii="Times New Roman" w:eastAsia="Times New Roman" w:hAnsi="Times New Roman" w:cs="Times New Roman"/>
          <w:sz w:val="28"/>
          <w:szCs w:val="28"/>
          <w:highlight w:val="white"/>
        </w:rPr>
      </w:pPr>
    </w:p>
    <w:p w:rsidR="00FA0ED3" w:rsidRDefault="00FA0ED3">
      <w:pPr>
        <w:spacing w:line="360" w:lineRule="auto"/>
        <w:ind w:right="-50"/>
        <w:rPr>
          <w:rFonts w:ascii="Times New Roman" w:eastAsia="Times New Roman" w:hAnsi="Times New Roman" w:cs="Times New Roman"/>
          <w:b/>
          <w:sz w:val="24"/>
          <w:szCs w:val="24"/>
          <w:highlight w:val="white"/>
        </w:rPr>
      </w:pPr>
      <w:bookmarkStart w:id="1" w:name="_gjdgxs" w:colFirst="0" w:colLast="0"/>
      <w:bookmarkEnd w:id="1"/>
    </w:p>
    <w:p w:rsidR="00FA0ED3" w:rsidRDefault="00CE70F7">
      <w:pPr>
        <w:spacing w:line="360" w:lineRule="auto"/>
        <w:ind w:right="-5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Abstract</w:t>
      </w:r>
    </w:p>
    <w:p w:rsidR="00FA0ED3" w:rsidRDefault="00CE70F7">
      <w:pPr>
        <w:spacing w:line="360" w:lineRule="auto"/>
        <w:ind w:right="-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Covid-19contagion has truly prompted human emergencies and economic tremors. It has also created a significant threat for the whole world exposing lack of preparedness for such large scale spread of epidemic. It has created various economic risks specifically in financial markets of the developing countries of South Asia. Significant and abrupt reduction in economic activities and economic development of the developing and developed economies has posed a serious challenge for the future. This pandemic situation has reduced productivity, employment, transportation of goods and services and trade. The reason behind the disruption is underestimation of the rapid spread of this pandemic and its economic consequences in the economies. Adversely, there is no indication that this situation is improving in the near future. It is essential to adopt strategies to not only combat this situation but if it persists longer than expected, then how to live with it.</w:t>
      </w:r>
    </w:p>
    <w:p w:rsidR="00FA0ED3" w:rsidRDefault="00CE70F7">
      <w:pPr>
        <w:numPr>
          <w:ilvl w:val="0"/>
          <w:numId w:val="1"/>
        </w:numPr>
        <w:pBdr>
          <w:top w:val="nil"/>
          <w:left w:val="nil"/>
          <w:bottom w:val="nil"/>
          <w:right w:val="nil"/>
          <w:between w:val="nil"/>
        </w:pBdr>
        <w:spacing w:line="360" w:lineRule="auto"/>
        <w:ind w:right="-5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Introduction </w:t>
      </w:r>
    </w:p>
    <w:p w:rsidR="00FA0ED3" w:rsidRDefault="00CE70F7">
      <w:pPr>
        <w:widowControl w:val="0"/>
        <w:pBdr>
          <w:top w:val="nil"/>
          <w:left w:val="nil"/>
          <w:bottom w:val="nil"/>
          <w:right w:val="nil"/>
          <w:between w:val="nil"/>
        </w:pBdr>
        <w:spacing w:before="4" w:after="0" w:line="360" w:lineRule="auto"/>
        <w:ind w:right="-5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Covid-19 blowout almost all over the globalized world has struck worldwide fear and it has disastrous consequences on human lives as well as financial health of the world including South Asian economies (Pakistan, India, Bangladesh, Nepal and Sri Lanka).Currently the scholars have great interest in these outliers for the preparedness of such consequences. The World Health Organization declared Covid-19 a world health emergency first time in January 2020. It was initially diagnosed in Wuhan in China.</w:t>
      </w:r>
      <w:r>
        <w:rPr>
          <w:rFonts w:ascii="Times New Roman" w:eastAsia="Times New Roman" w:hAnsi="Times New Roman" w:cs="Times New Roman"/>
          <w:color w:val="000000"/>
          <w:sz w:val="24"/>
          <w:szCs w:val="24"/>
        </w:rPr>
        <w:t xml:space="preserve"> On May 23, 2021, the World Health Organization (WHO) considered COVID-19 as a contagion, indicating over167408431 total confirmed cases</w:t>
      </w:r>
      <w:proofErr w:type="gramStart"/>
      <w:r>
        <w:rPr>
          <w:rFonts w:ascii="Times New Roman" w:eastAsia="Times New Roman" w:hAnsi="Times New Roman" w:cs="Times New Roman"/>
          <w:color w:val="000000"/>
          <w:sz w:val="24"/>
          <w:szCs w:val="24"/>
        </w:rPr>
        <w:t>,347796</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deaths and 148441532 recovered cases in the world. Covid-19 also destabilized all economic behaviors and financial markets by reducing productivity, tourism, trade, transport and manufacturing. This alarming condition is a wakeup call </w:t>
      </w:r>
      <w:r>
        <w:rPr>
          <w:rFonts w:ascii="Times New Roman" w:eastAsia="Times New Roman" w:hAnsi="Times New Roman" w:cs="Times New Roman"/>
          <w:color w:val="000000"/>
          <w:sz w:val="24"/>
          <w:szCs w:val="24"/>
          <w:highlight w:val="white"/>
        </w:rPr>
        <w:t>for political leaders and policy makers to deal with the epidemic aftermaths</w:t>
      </w:r>
      <w:proofErr w:type="gramStart"/>
      <w:r>
        <w:rPr>
          <w:rFonts w:ascii="Times New Roman" w:eastAsia="Times New Roman" w:hAnsi="Times New Roman" w:cs="Times New Roman"/>
          <w:color w:val="000000"/>
          <w:sz w:val="24"/>
          <w:szCs w:val="24"/>
          <w:highlight w:val="white"/>
        </w:rPr>
        <w:t>.(</w:t>
      </w:r>
      <w:proofErr w:type="spellStart"/>
      <w:proofErr w:type="gramEnd"/>
      <w:r>
        <w:rPr>
          <w:rFonts w:ascii="Times New Roman" w:eastAsia="Times New Roman" w:hAnsi="Times New Roman" w:cs="Times New Roman"/>
          <w:color w:val="000000"/>
          <w:sz w:val="24"/>
          <w:szCs w:val="24"/>
          <w:highlight w:val="white"/>
        </w:rPr>
        <w:t>Adegboye</w:t>
      </w:r>
      <w:proofErr w:type="spellEnd"/>
      <w:r>
        <w:rPr>
          <w:rFonts w:ascii="Times New Roman" w:eastAsia="Times New Roman" w:hAnsi="Times New Roman" w:cs="Times New Roman"/>
          <w:color w:val="000000"/>
          <w:sz w:val="24"/>
          <w:szCs w:val="24"/>
          <w:highlight w:val="white"/>
        </w:rPr>
        <w:t>, 2020)(</w:t>
      </w:r>
      <w:proofErr w:type="spellStart"/>
      <w:r>
        <w:rPr>
          <w:rFonts w:ascii="Times New Roman" w:eastAsia="Times New Roman" w:hAnsi="Times New Roman" w:cs="Times New Roman"/>
          <w:color w:val="000000"/>
          <w:sz w:val="24"/>
          <w:szCs w:val="24"/>
          <w:highlight w:val="white"/>
        </w:rPr>
        <w:t>Albulescu</w:t>
      </w:r>
      <w:proofErr w:type="spellEnd"/>
      <w:r>
        <w:rPr>
          <w:rFonts w:ascii="Times New Roman" w:eastAsia="Times New Roman" w:hAnsi="Times New Roman" w:cs="Times New Roman"/>
          <w:color w:val="000000"/>
          <w:sz w:val="24"/>
          <w:szCs w:val="24"/>
          <w:highlight w:val="white"/>
        </w:rPr>
        <w:t>, C. T. et al. (2021).</w:t>
      </w:r>
    </w:p>
    <w:p w:rsidR="00FA0ED3" w:rsidRDefault="00CE70F7" w:rsidP="00F53E19">
      <w:pPr>
        <w:widowControl w:val="0"/>
        <w:pBdr>
          <w:top w:val="nil"/>
          <w:left w:val="nil"/>
          <w:bottom w:val="nil"/>
          <w:right w:val="nil"/>
          <w:between w:val="nil"/>
        </w:pBdr>
        <w:spacing w:before="240" w:after="0" w:line="360"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UNICEF, 2020 reported that IMF had predicted </w:t>
      </w:r>
      <w:r>
        <w:rPr>
          <w:rFonts w:ascii="Times New Roman" w:eastAsia="Times New Roman" w:hAnsi="Times New Roman" w:cs="Times New Roman"/>
          <w:color w:val="000000"/>
          <w:sz w:val="24"/>
          <w:szCs w:val="24"/>
        </w:rPr>
        <w:t xml:space="preserve">world economy will shrivel and national economies have been cruelly hit across the south Asian countries forecast to experienced severe depressions. These exceptional risks required unprecedented measures. Since most of the people of regions survived on low and insecure income. Income has slashed causing losses of jobs and reduction in remittances creating downward fluctuations in financial markets. Unfortunately, most of the south Asian countries have poor social protection system only Nepal and Maldives have modern social protected system. </w:t>
      </w:r>
      <w:r w:rsidR="00F53E19" w:rsidRPr="00F53E19">
        <w:rPr>
          <w:rFonts w:ascii="Times New Roman" w:eastAsia="Times New Roman" w:hAnsi="Times New Roman" w:cs="Times New Roman"/>
          <w:color w:val="000000"/>
          <w:sz w:val="24"/>
          <w:szCs w:val="24"/>
        </w:rPr>
        <w:t>The COVID-19 global epidemic has had a notable effect on the worldwide economy. To mitigate the damage caused by this unexpected crisis, the total cost of the global bailout has been estimated at not less than USD 5 trillion, started injecting as a cash</w:t>
      </w:r>
      <w:r w:rsidR="007B4059">
        <w:rPr>
          <w:rFonts w:ascii="Times New Roman" w:eastAsia="Times New Roman" w:hAnsi="Times New Roman" w:cs="Times New Roman"/>
          <w:color w:val="000000"/>
          <w:sz w:val="24"/>
          <w:szCs w:val="24"/>
        </w:rPr>
        <w:t xml:space="preserve"> </w:t>
      </w:r>
      <w:r w:rsidR="00F53E19" w:rsidRPr="00F53E19">
        <w:rPr>
          <w:rFonts w:ascii="Times New Roman" w:eastAsia="Times New Roman" w:hAnsi="Times New Roman" w:cs="Times New Roman"/>
          <w:color w:val="000000"/>
          <w:sz w:val="24"/>
          <w:szCs w:val="24"/>
        </w:rPr>
        <w:t>flow boost</w:t>
      </w:r>
      <w:proofErr w:type="gramStart"/>
      <w:r w:rsidR="00F53E19" w:rsidRPr="00F53E19">
        <w:rPr>
          <w:rFonts w:ascii="Times New Roman" w:eastAsia="Times New Roman" w:hAnsi="Times New Roman" w:cs="Times New Roman"/>
          <w:color w:val="000000"/>
          <w:sz w:val="24"/>
          <w:szCs w:val="24"/>
        </w:rPr>
        <w:t>.</w:t>
      </w:r>
      <w:r w:rsidR="00F53E19">
        <w:rPr>
          <w:rFonts w:ascii="Times New Roman" w:eastAsia="Times New Roman" w:hAnsi="Times New Roman" w:cs="Times New Roman"/>
          <w:color w:val="000000"/>
          <w:sz w:val="24"/>
          <w:szCs w:val="24"/>
        </w:rPr>
        <w:t>(</w:t>
      </w:r>
      <w:proofErr w:type="gramEnd"/>
      <w:r w:rsidR="00F53E19" w:rsidRPr="00F53E19">
        <w:rPr>
          <w:rFonts w:ascii="Times New Roman" w:eastAsia="Times New Roman" w:hAnsi="Times New Roman" w:cs="Times New Roman"/>
          <w:color w:val="222222"/>
          <w:sz w:val="24"/>
          <w:szCs w:val="24"/>
          <w:highlight w:val="white"/>
        </w:rPr>
        <w:t xml:space="preserve"> </w:t>
      </w:r>
      <w:proofErr w:type="spellStart"/>
      <w:r w:rsidR="00F53E19">
        <w:rPr>
          <w:rFonts w:ascii="Times New Roman" w:eastAsia="Times New Roman" w:hAnsi="Times New Roman" w:cs="Times New Roman"/>
          <w:color w:val="222222"/>
          <w:sz w:val="24"/>
          <w:szCs w:val="24"/>
          <w:highlight w:val="white"/>
        </w:rPr>
        <w:t>Ghouse</w:t>
      </w:r>
      <w:proofErr w:type="spellEnd"/>
      <w:r w:rsidR="00F53E19">
        <w:rPr>
          <w:rFonts w:ascii="Times New Roman" w:eastAsia="Times New Roman" w:hAnsi="Times New Roman" w:cs="Times New Roman"/>
          <w:color w:val="222222"/>
          <w:sz w:val="24"/>
          <w:szCs w:val="24"/>
          <w:highlight w:val="white"/>
        </w:rPr>
        <w:t>, G.</w:t>
      </w:r>
      <w:r w:rsidR="00F53E19">
        <w:rPr>
          <w:rFonts w:ascii="Times New Roman" w:eastAsia="Times New Roman" w:hAnsi="Times New Roman" w:cs="Times New Roman"/>
          <w:color w:val="222222"/>
          <w:sz w:val="24"/>
          <w:szCs w:val="24"/>
        </w:rPr>
        <w:t>2021).</w:t>
      </w:r>
    </w:p>
    <w:p w:rsidR="00FA0ED3" w:rsidRDefault="00CE70F7">
      <w:pPr>
        <w:widowControl w:val="0"/>
        <w:pBdr>
          <w:top w:val="nil"/>
          <w:left w:val="nil"/>
          <w:bottom w:val="nil"/>
          <w:right w:val="nil"/>
          <w:between w:val="nil"/>
        </w:pBdr>
        <w:spacing w:before="4" w:after="0" w:line="360"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a query as to whether this disaster will have a permanent structural influence on the international economy, or these are only for largely temporary financial and economic magnitudes. The financial instability affected by different economic condition, weak institutional structure and market imperfections (</w:t>
      </w:r>
      <w:hyperlink w:anchor="_30j0zll">
        <w:r>
          <w:rPr>
            <w:rFonts w:ascii="Times New Roman" w:eastAsia="Times New Roman" w:hAnsi="Times New Roman" w:cs="Times New Roman"/>
            <w:color w:val="000000"/>
            <w:sz w:val="24"/>
            <w:szCs w:val="24"/>
          </w:rPr>
          <w:t>Hartwell, 2018</w:t>
        </w:r>
      </w:hyperlink>
      <w:r>
        <w:rPr>
          <w:rFonts w:ascii="Times New Roman" w:eastAsia="Times New Roman" w:hAnsi="Times New Roman" w:cs="Times New Roman"/>
          <w:color w:val="000000"/>
          <w:sz w:val="24"/>
          <w:szCs w:val="24"/>
        </w:rPr>
        <w:t xml:space="preserve">). </w:t>
      </w:r>
      <w:r w:rsidR="00BD5CF7" w:rsidRPr="00BB5160">
        <w:rPr>
          <w:rFonts w:ascii="Times New Roman" w:hAnsi="Times New Roman" w:cs="Times New Roman"/>
        </w:rPr>
        <w:t xml:space="preserve">Due to the investment connections with US economy the effect of financial </w:t>
      </w:r>
      <w:r w:rsidR="009B364A" w:rsidRPr="00BB5160">
        <w:rPr>
          <w:rFonts w:ascii="Times New Roman" w:hAnsi="Times New Roman" w:cs="Times New Roman"/>
        </w:rPr>
        <w:t>crisis</w:t>
      </w:r>
      <w:r w:rsidR="00BB5160">
        <w:rPr>
          <w:rFonts w:ascii="Times New Roman" w:hAnsi="Times New Roman" w:cs="Times New Roman"/>
        </w:rPr>
        <w:t xml:space="preserve"> has been transfer</w:t>
      </w:r>
      <w:r w:rsidR="00BD5CF7" w:rsidRPr="00BB5160">
        <w:rPr>
          <w:rFonts w:ascii="Times New Roman" w:hAnsi="Times New Roman" w:cs="Times New Roman"/>
        </w:rPr>
        <w:t xml:space="preserve"> into Pakistan</w:t>
      </w:r>
      <w:r w:rsidR="009B364A">
        <w:t xml:space="preserve"> </w:t>
      </w:r>
      <w:r w:rsidR="00BD5CF7">
        <w:t>(</w:t>
      </w:r>
      <w:proofErr w:type="spellStart"/>
      <w:r w:rsidR="00BD5CF7">
        <w:rPr>
          <w:rFonts w:ascii="Times New Roman" w:eastAsia="Times New Roman" w:hAnsi="Times New Roman" w:cs="Times New Roman"/>
          <w:color w:val="222222"/>
          <w:sz w:val="24"/>
          <w:szCs w:val="24"/>
          <w:highlight w:val="white"/>
        </w:rPr>
        <w:t>Ghouse</w:t>
      </w:r>
      <w:proofErr w:type="spellEnd"/>
      <w:r w:rsidR="00BD5CF7">
        <w:rPr>
          <w:rFonts w:ascii="Times New Roman" w:eastAsia="Times New Roman" w:hAnsi="Times New Roman" w:cs="Times New Roman"/>
          <w:color w:val="222222"/>
          <w:sz w:val="24"/>
          <w:szCs w:val="24"/>
          <w:highlight w:val="white"/>
        </w:rPr>
        <w:t>, G</w:t>
      </w:r>
      <w:r w:rsidR="00BA0583">
        <w:rPr>
          <w:rFonts w:ascii="Times New Roman" w:eastAsia="Times New Roman" w:hAnsi="Times New Roman" w:cs="Times New Roman"/>
          <w:color w:val="222222"/>
          <w:sz w:val="24"/>
          <w:szCs w:val="24"/>
        </w:rPr>
        <w:t>,</w:t>
      </w:r>
      <w:r w:rsidR="00BB5160">
        <w:rPr>
          <w:rFonts w:ascii="Times New Roman" w:eastAsia="Times New Roman" w:hAnsi="Times New Roman" w:cs="Times New Roman"/>
          <w:color w:val="222222"/>
          <w:sz w:val="24"/>
          <w:szCs w:val="24"/>
        </w:rPr>
        <w:t xml:space="preserve"> 2019</w:t>
      </w:r>
      <w:r w:rsidR="00BD5CF7">
        <w:rPr>
          <w:rFonts w:ascii="Times New Roman" w:eastAsia="Times New Roman" w:hAnsi="Times New Roman" w:cs="Times New Roman"/>
          <w:color w:val="222222"/>
          <w:sz w:val="24"/>
          <w:szCs w:val="24"/>
        </w:rPr>
        <w:t>).</w:t>
      </w:r>
      <w:r w:rsidR="00BD5CF7">
        <w:t xml:space="preserve"> </w:t>
      </w:r>
      <w:r>
        <w:rPr>
          <w:rFonts w:ascii="Times New Roman" w:eastAsia="Times New Roman" w:hAnsi="Times New Roman" w:cs="Times New Roman"/>
          <w:color w:val="000000"/>
          <w:sz w:val="24"/>
          <w:szCs w:val="24"/>
        </w:rPr>
        <w:t xml:space="preserve">Macroeconomic policies also affect the financial capriciousness. </w:t>
      </w:r>
      <w:hyperlink w:anchor="_1fob9te">
        <w:r>
          <w:rPr>
            <w:rFonts w:ascii="Times New Roman" w:eastAsia="Times New Roman" w:hAnsi="Times New Roman" w:cs="Times New Roman"/>
            <w:color w:val="000000"/>
            <w:sz w:val="24"/>
            <w:szCs w:val="24"/>
          </w:rPr>
          <w:t xml:space="preserve">Onan et al. (2014) </w:t>
        </w:r>
      </w:hyperlink>
      <w:r>
        <w:rPr>
          <w:rFonts w:ascii="Times New Roman" w:eastAsia="Times New Roman" w:hAnsi="Times New Roman" w:cs="Times New Roman"/>
          <w:color w:val="000000"/>
          <w:sz w:val="24"/>
          <w:szCs w:val="24"/>
        </w:rPr>
        <w:t>find that good  and bad announcements asymmetrically impact the financial volatility, whereas most of recent studies focus on the role of Economic Policy Uncertainty (EPU) in influencing the financial volatility (</w:t>
      </w:r>
      <w:proofErr w:type="spellStart"/>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HYPERLINK \l "_3znysh7" \h </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Antonakakis</w:t>
      </w:r>
      <w:proofErr w:type="spellEnd"/>
      <w:r>
        <w:rPr>
          <w:rFonts w:ascii="Times New Roman" w:eastAsia="Times New Roman" w:hAnsi="Times New Roman" w:cs="Times New Roman"/>
          <w:color w:val="000000"/>
          <w:sz w:val="24"/>
          <w:szCs w:val="24"/>
        </w:rPr>
        <w:t xml:space="preserve"> et al., 2013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hyperlink w:anchor="_2et92p0">
        <w:r>
          <w:rPr>
            <w:rFonts w:ascii="Times New Roman" w:eastAsia="Times New Roman" w:hAnsi="Times New Roman" w:cs="Times New Roman"/>
            <w:color w:val="000000"/>
            <w:sz w:val="24"/>
            <w:szCs w:val="24"/>
          </w:rPr>
          <w:t>Chen and Chiang, 2020</w:t>
        </w:r>
      </w:hyperlink>
      <w:r>
        <w:rPr>
          <w:rFonts w:ascii="Times New Roman" w:eastAsia="Times New Roman" w:hAnsi="Times New Roman" w:cs="Times New Roman"/>
          <w:color w:val="000000"/>
          <w:sz w:val="24"/>
          <w:szCs w:val="24"/>
        </w:rPr>
        <w:t xml:space="preserve">; </w:t>
      </w:r>
      <w:hyperlink w:anchor="_tyjcwt">
        <w:proofErr w:type="spellStart"/>
        <w:r>
          <w:rPr>
            <w:rFonts w:ascii="Times New Roman" w:eastAsia="Times New Roman" w:hAnsi="Times New Roman" w:cs="Times New Roman"/>
            <w:color w:val="000000"/>
            <w:sz w:val="24"/>
            <w:szCs w:val="24"/>
          </w:rPr>
          <w:t>Kalyvas</w:t>
        </w:r>
        <w:proofErr w:type="spellEnd"/>
        <w:r>
          <w:rPr>
            <w:rFonts w:ascii="Times New Roman" w:eastAsia="Times New Roman" w:hAnsi="Times New Roman" w:cs="Times New Roman"/>
            <w:color w:val="000000"/>
            <w:sz w:val="24"/>
            <w:szCs w:val="24"/>
          </w:rPr>
          <w:t xml:space="preserve"> et al.,2019</w:t>
        </w:r>
      </w:hyperlink>
      <w:r>
        <w:rPr>
          <w:rFonts w:ascii="Times New Roman" w:eastAsia="Times New Roman" w:hAnsi="Times New Roman" w:cs="Times New Roman"/>
          <w:color w:val="000000"/>
          <w:sz w:val="24"/>
          <w:szCs w:val="24"/>
        </w:rPr>
        <w:t xml:space="preserve">; </w:t>
      </w:r>
      <w:hyperlink w:anchor="_3dy6vkm">
        <w:r>
          <w:rPr>
            <w:rFonts w:ascii="Times New Roman" w:eastAsia="Times New Roman" w:hAnsi="Times New Roman" w:cs="Times New Roman"/>
            <w:color w:val="000000"/>
            <w:sz w:val="24"/>
            <w:szCs w:val="24"/>
          </w:rPr>
          <w:t>Li et al., 2020</w:t>
        </w:r>
      </w:hyperlink>
      <w:r>
        <w:rPr>
          <w:rFonts w:ascii="Times New Roman" w:eastAsia="Times New Roman" w:hAnsi="Times New Roman" w:cs="Times New Roman"/>
          <w:color w:val="000000"/>
          <w:sz w:val="24"/>
          <w:szCs w:val="24"/>
        </w:rPr>
        <w:t xml:space="preserve">; </w:t>
      </w:r>
      <w:hyperlink w:anchor="_1t3h5sf">
        <w:r>
          <w:rPr>
            <w:rFonts w:ascii="Times New Roman" w:eastAsia="Times New Roman" w:hAnsi="Times New Roman" w:cs="Times New Roman"/>
            <w:color w:val="000000"/>
            <w:sz w:val="24"/>
            <w:szCs w:val="24"/>
          </w:rPr>
          <w:t>Mei et al., 2018</w:t>
        </w:r>
      </w:hyperlink>
      <w:r>
        <w:rPr>
          <w:rFonts w:ascii="Times New Roman" w:eastAsia="Times New Roman" w:hAnsi="Times New Roman" w:cs="Times New Roman"/>
          <w:color w:val="000000"/>
          <w:sz w:val="24"/>
          <w:szCs w:val="24"/>
        </w:rPr>
        <w:t xml:space="preserve">; </w:t>
      </w:r>
      <w:hyperlink w:anchor="_4d34og8">
        <w:r>
          <w:rPr>
            <w:rFonts w:ascii="Times New Roman" w:eastAsia="Times New Roman" w:hAnsi="Times New Roman" w:cs="Times New Roman"/>
            <w:color w:val="000000"/>
            <w:sz w:val="24"/>
            <w:szCs w:val="24"/>
          </w:rPr>
          <w:t>Su et al., 2019</w:t>
        </w:r>
      </w:hyperlink>
      <w:r>
        <w:rPr>
          <w:rFonts w:ascii="Times New Roman" w:eastAsia="Times New Roman" w:hAnsi="Times New Roman" w:cs="Times New Roman"/>
          <w:color w:val="000000"/>
          <w:sz w:val="24"/>
          <w:szCs w:val="24"/>
        </w:rPr>
        <w:t xml:space="preserve">; </w:t>
      </w:r>
      <w:hyperlink w:anchor="_2s8eyo1">
        <w:r>
          <w:rPr>
            <w:rFonts w:ascii="Times New Roman" w:eastAsia="Times New Roman" w:hAnsi="Times New Roman" w:cs="Times New Roman"/>
            <w:color w:val="000000"/>
            <w:sz w:val="24"/>
            <w:szCs w:val="24"/>
          </w:rPr>
          <w:t>Tiwari et al., 2019</w:t>
        </w:r>
      </w:hyperlink>
      <w:r w:rsidR="00BA0583">
        <w:rPr>
          <w:rFonts w:ascii="Times New Roman" w:eastAsia="Times New Roman" w:hAnsi="Times New Roman" w:cs="Times New Roman"/>
          <w:color w:val="000000"/>
          <w:sz w:val="24"/>
          <w:szCs w:val="24"/>
        </w:rPr>
        <w:t xml:space="preserve"> </w:t>
      </w:r>
      <w:hyperlink w:anchor="_17dp8vu">
        <w:proofErr w:type="spellStart"/>
        <w:r>
          <w:rPr>
            <w:rFonts w:ascii="Times New Roman" w:eastAsia="Times New Roman" w:hAnsi="Times New Roman" w:cs="Times New Roman"/>
            <w:color w:val="000000"/>
            <w:sz w:val="24"/>
            <w:szCs w:val="24"/>
          </w:rPr>
          <w:t>Karnizova</w:t>
        </w:r>
        <w:proofErr w:type="spellEnd"/>
        <w:r>
          <w:rPr>
            <w:rFonts w:ascii="Times New Roman" w:eastAsia="Times New Roman" w:hAnsi="Times New Roman" w:cs="Times New Roman"/>
            <w:color w:val="000000"/>
            <w:sz w:val="24"/>
            <w:szCs w:val="24"/>
          </w:rPr>
          <w:t xml:space="preserve"> and Li (2014) </w:t>
        </w:r>
      </w:hyperlink>
      <w:r>
        <w:rPr>
          <w:rFonts w:ascii="Times New Roman" w:eastAsia="Times New Roman" w:hAnsi="Times New Roman" w:cs="Times New Roman"/>
          <w:color w:val="000000"/>
          <w:sz w:val="24"/>
          <w:szCs w:val="24"/>
        </w:rPr>
        <w:t xml:space="preserve">predicted that US recession using the interaction between EPU index and stock market volatility. </w:t>
      </w:r>
      <w:r w:rsidR="00BD5C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This index used for forecasting the outlier of stock market for future policy making. The role of Governments of the worldwide economies necessary for preparedness of the substantial influences of covid-19 on stock markets (</w:t>
      </w:r>
      <w:proofErr w:type="spellStart"/>
      <w:r>
        <w:rPr>
          <w:rFonts w:ascii="Times New Roman" w:eastAsia="Times New Roman" w:hAnsi="Times New Roman" w:cs="Times New Roman"/>
          <w:color w:val="000000"/>
          <w:sz w:val="24"/>
          <w:szCs w:val="24"/>
        </w:rPr>
        <w:t>Zeremba</w:t>
      </w:r>
      <w:proofErr w:type="spellEnd"/>
      <w:r>
        <w:rPr>
          <w:rFonts w:ascii="Times New Roman" w:eastAsia="Times New Roman" w:hAnsi="Times New Roman" w:cs="Times New Roman"/>
          <w:color w:val="000000"/>
          <w:sz w:val="24"/>
          <w:szCs w:val="24"/>
        </w:rPr>
        <w:t xml:space="preserve"> et al 2020).</w:t>
      </w:r>
      <w:r w:rsidR="002F0AF0" w:rsidRPr="002F0AF0">
        <w:rPr>
          <w:rFonts w:ascii="Times New Roman" w:eastAsia="Times New Roman" w:hAnsi="Times New Roman" w:cs="Times New Roman"/>
          <w:color w:val="000000"/>
          <w:sz w:val="24"/>
          <w:szCs w:val="24"/>
        </w:rPr>
        <w:t xml:space="preserve"> </w:t>
      </w:r>
      <w:proofErr w:type="gramStart"/>
      <w:r w:rsidR="002F0AF0" w:rsidRPr="002F0AF0">
        <w:rPr>
          <w:rFonts w:ascii="Times New Roman" w:eastAsia="Times New Roman" w:hAnsi="Times New Roman" w:cs="Times New Roman"/>
          <w:color w:val="000000"/>
          <w:sz w:val="24"/>
          <w:szCs w:val="24"/>
        </w:rPr>
        <w:t>numerous</w:t>
      </w:r>
      <w:proofErr w:type="gramEnd"/>
      <w:r w:rsidR="002F0AF0" w:rsidRPr="002F0AF0">
        <w:rPr>
          <w:rFonts w:ascii="Times New Roman" w:eastAsia="Times New Roman" w:hAnsi="Times New Roman" w:cs="Times New Roman"/>
          <w:color w:val="000000"/>
          <w:sz w:val="24"/>
          <w:szCs w:val="24"/>
        </w:rPr>
        <w:t xml:space="preserve"> studies on attaining sustainable  growth, many countries keep suffering into  massive inequality , </w:t>
      </w:r>
      <w:r w:rsidR="00BA0583" w:rsidRPr="002F0AF0">
        <w:rPr>
          <w:rFonts w:ascii="Times New Roman" w:eastAsia="Times New Roman" w:hAnsi="Times New Roman" w:cs="Times New Roman"/>
          <w:color w:val="000000"/>
          <w:sz w:val="24"/>
          <w:szCs w:val="24"/>
        </w:rPr>
        <w:t>higher</w:t>
      </w:r>
      <w:r w:rsidR="002F0AF0" w:rsidRPr="002F0AF0">
        <w:rPr>
          <w:rFonts w:ascii="Times New Roman" w:eastAsia="Times New Roman" w:hAnsi="Times New Roman" w:cs="Times New Roman"/>
          <w:color w:val="000000"/>
          <w:sz w:val="24"/>
          <w:szCs w:val="24"/>
        </w:rPr>
        <w:t> poverty, and wide unemployment , that aren't measured while only economic growth meas</w:t>
      </w:r>
      <w:r w:rsidR="002F0AF0">
        <w:rPr>
          <w:rFonts w:ascii="Times New Roman" w:eastAsia="Times New Roman" w:hAnsi="Times New Roman" w:cs="Times New Roman"/>
          <w:color w:val="000000"/>
          <w:sz w:val="24"/>
          <w:szCs w:val="24"/>
        </w:rPr>
        <w:t>ures such as GDP are considered</w:t>
      </w:r>
      <w:r w:rsidR="002F0AF0" w:rsidRPr="002F0AF0">
        <w:t xml:space="preserve"> </w:t>
      </w:r>
      <w:r w:rsidR="007B4059">
        <w:t>(</w:t>
      </w:r>
      <w:proofErr w:type="spellStart"/>
      <w:r w:rsidR="002F0AF0" w:rsidRPr="002F0AF0">
        <w:rPr>
          <w:rFonts w:ascii="Times New Roman" w:eastAsia="Times New Roman" w:hAnsi="Times New Roman" w:cs="Times New Roman"/>
          <w:color w:val="000000"/>
          <w:sz w:val="24"/>
          <w:szCs w:val="24"/>
        </w:rPr>
        <w:t>Ghouse</w:t>
      </w:r>
      <w:proofErr w:type="spellEnd"/>
      <w:r w:rsidR="002F0AF0" w:rsidRPr="002F0AF0">
        <w:rPr>
          <w:rFonts w:ascii="Times New Roman" w:eastAsia="Times New Roman" w:hAnsi="Times New Roman" w:cs="Times New Roman"/>
          <w:color w:val="000000"/>
          <w:sz w:val="24"/>
          <w:szCs w:val="24"/>
        </w:rPr>
        <w:t xml:space="preserve"> et a</w:t>
      </w:r>
      <w:r w:rsidR="007B4059">
        <w:rPr>
          <w:rFonts w:ascii="Times New Roman" w:eastAsia="Times New Roman" w:hAnsi="Times New Roman" w:cs="Times New Roman"/>
          <w:color w:val="000000"/>
          <w:sz w:val="24"/>
          <w:szCs w:val="24"/>
        </w:rPr>
        <w:t xml:space="preserve">l., </w:t>
      </w:r>
      <w:r w:rsidR="002F0AF0">
        <w:rPr>
          <w:rFonts w:ascii="Times New Roman" w:eastAsia="Times New Roman" w:hAnsi="Times New Roman" w:cs="Times New Roman"/>
          <w:color w:val="000000"/>
          <w:sz w:val="24"/>
          <w:szCs w:val="24"/>
        </w:rPr>
        <w:t>2022).</w:t>
      </w:r>
    </w:p>
    <w:p w:rsidR="00FA0ED3" w:rsidRDefault="00CE70F7">
      <w:pPr>
        <w:widowControl w:val="0"/>
        <w:pBdr>
          <w:top w:val="nil"/>
          <w:left w:val="nil"/>
          <w:bottom w:val="nil"/>
          <w:right w:val="nil"/>
          <w:between w:val="nil"/>
        </w:pBdr>
        <w:spacing w:before="121" w:after="0" w:line="360"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Although abrupt action has initiated in the US and European countries but many low and middle-income countries like South Asian countries are still waiting for funding from finance authorities like International Monetary Fund (IMF), World Bank (WB) and Asian Development Bank (ADB) support to deal with the pandemic (Islam et al,2020). The data on the spread of the coronavirus were collected from the World meter (worldometer.com). Firstly, reported confirmed cases of the novel coronavirus (COVID-19),   now exceed 9.7 million in the selected South Asian countries as of 23May 2021 and are likely to increase.</w:t>
      </w:r>
    </w:p>
    <w:p w:rsidR="00FA0ED3" w:rsidRDefault="00CE70F7">
      <w:pPr>
        <w:spacing w:before="120" w:after="120" w:line="360" w:lineRule="auto"/>
        <w:ind w:right="-4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1.</w:t>
      </w:r>
      <w:r>
        <w:rPr>
          <w:rFonts w:ascii="Times New Roman" w:eastAsia="Times New Roman" w:hAnsi="Times New Roman" w:cs="Times New Roman"/>
          <w:sz w:val="24"/>
          <w:szCs w:val="24"/>
        </w:rPr>
        <w:t>Total COVID-19 cases in South Asian countries up to 23 May 2021.</w:t>
      </w:r>
    </w:p>
    <w:tbl>
      <w:tblPr>
        <w:tblStyle w:val="a"/>
        <w:tblW w:w="9360" w:type="dxa"/>
        <w:tblLayout w:type="fixed"/>
        <w:tblLook w:val="0000" w:firstRow="0" w:lastRow="0" w:firstColumn="0" w:lastColumn="0" w:noHBand="0" w:noVBand="0"/>
      </w:tblPr>
      <w:tblGrid>
        <w:gridCol w:w="3120"/>
        <w:gridCol w:w="2196"/>
        <w:gridCol w:w="1760"/>
        <w:gridCol w:w="2284"/>
      </w:tblGrid>
      <w:tr w:rsidR="00FA0ED3">
        <w:trPr>
          <w:trHeight w:val="288"/>
        </w:trPr>
        <w:tc>
          <w:tcPr>
            <w:tcW w:w="3120" w:type="dxa"/>
            <w:tcBorders>
              <w:top w:val="single" w:sz="8" w:space="0" w:color="000000"/>
              <w:bottom w:val="single" w:sz="4" w:space="0" w:color="000000"/>
            </w:tcBorders>
            <w:vAlign w:val="center"/>
          </w:tcPr>
          <w:p w:rsidR="00FA0ED3" w:rsidRDefault="00CE70F7">
            <w:pPr>
              <w:widowControl w:val="0"/>
              <w:pBdr>
                <w:top w:val="nil"/>
                <w:left w:val="nil"/>
                <w:bottom w:val="nil"/>
                <w:right w:val="nil"/>
                <w:between w:val="nil"/>
              </w:pBdr>
              <w:spacing w:before="41" w:after="0" w:line="240" w:lineRule="auto"/>
              <w:ind w:right="-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Country</w:t>
            </w:r>
          </w:p>
        </w:tc>
        <w:tc>
          <w:tcPr>
            <w:tcW w:w="2196" w:type="dxa"/>
            <w:tcBorders>
              <w:top w:val="single" w:sz="8" w:space="0" w:color="000000"/>
              <w:bottom w:val="single" w:sz="4" w:space="0" w:color="000000"/>
            </w:tcBorders>
            <w:vAlign w:val="center"/>
          </w:tcPr>
          <w:p w:rsidR="00FA0ED3" w:rsidRDefault="00CE70F7">
            <w:pPr>
              <w:widowControl w:val="0"/>
              <w:pBdr>
                <w:top w:val="nil"/>
                <w:left w:val="nil"/>
                <w:bottom w:val="nil"/>
                <w:right w:val="nil"/>
                <w:between w:val="nil"/>
              </w:pBdr>
              <w:spacing w:before="41" w:after="0" w:line="240" w:lineRule="auto"/>
              <w:ind w:right="-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Cases</w:t>
            </w:r>
          </w:p>
        </w:tc>
        <w:tc>
          <w:tcPr>
            <w:tcW w:w="1760" w:type="dxa"/>
            <w:tcBorders>
              <w:top w:val="single" w:sz="8" w:space="0" w:color="000000"/>
              <w:bottom w:val="single" w:sz="4" w:space="0" w:color="000000"/>
            </w:tcBorders>
            <w:vAlign w:val="center"/>
          </w:tcPr>
          <w:p w:rsidR="00FA0ED3" w:rsidRDefault="00CE70F7">
            <w:pPr>
              <w:widowControl w:val="0"/>
              <w:pBdr>
                <w:top w:val="nil"/>
                <w:left w:val="nil"/>
                <w:bottom w:val="nil"/>
                <w:right w:val="nil"/>
                <w:between w:val="nil"/>
              </w:pBdr>
              <w:spacing w:before="41" w:after="0" w:line="240" w:lineRule="auto"/>
              <w:ind w:right="-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Deaths</w:t>
            </w:r>
          </w:p>
        </w:tc>
        <w:tc>
          <w:tcPr>
            <w:tcW w:w="2284" w:type="dxa"/>
            <w:tcBorders>
              <w:top w:val="single" w:sz="8" w:space="0" w:color="000000"/>
              <w:bottom w:val="single" w:sz="4" w:space="0" w:color="000000"/>
            </w:tcBorders>
            <w:vAlign w:val="center"/>
          </w:tcPr>
          <w:p w:rsidR="00FA0ED3" w:rsidRDefault="00CE70F7">
            <w:pPr>
              <w:widowControl w:val="0"/>
              <w:pBdr>
                <w:top w:val="nil"/>
                <w:left w:val="nil"/>
                <w:bottom w:val="nil"/>
                <w:right w:val="nil"/>
                <w:between w:val="nil"/>
              </w:pBdr>
              <w:spacing w:before="41" w:after="0" w:line="240" w:lineRule="auto"/>
              <w:ind w:right="-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Recovered</w:t>
            </w:r>
          </w:p>
        </w:tc>
      </w:tr>
      <w:tr w:rsidR="00FA0ED3">
        <w:trPr>
          <w:trHeight w:val="288"/>
        </w:trPr>
        <w:tc>
          <w:tcPr>
            <w:tcW w:w="3120" w:type="dxa"/>
            <w:tcBorders>
              <w:top w:val="single" w:sz="4" w:space="0" w:color="000000"/>
            </w:tcBorders>
            <w:vAlign w:val="center"/>
          </w:tcPr>
          <w:p w:rsidR="00FA0ED3" w:rsidRDefault="00CE70F7">
            <w:pPr>
              <w:widowControl w:val="0"/>
              <w:pBdr>
                <w:top w:val="nil"/>
                <w:left w:val="nil"/>
                <w:bottom w:val="nil"/>
                <w:right w:val="nil"/>
                <w:between w:val="nil"/>
              </w:pBdr>
              <w:spacing w:before="41"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Bangladesh (BD)</w:t>
            </w:r>
          </w:p>
        </w:tc>
        <w:tc>
          <w:tcPr>
            <w:tcW w:w="2196" w:type="dxa"/>
            <w:tcBorders>
              <w:top w:val="single" w:sz="4" w:space="0" w:color="000000"/>
            </w:tcBorders>
            <w:vAlign w:val="center"/>
          </w:tcPr>
          <w:p w:rsidR="00FA0ED3" w:rsidRDefault="00CE70F7">
            <w:pPr>
              <w:widowControl w:val="0"/>
              <w:pBdr>
                <w:top w:val="nil"/>
                <w:left w:val="nil"/>
                <w:bottom w:val="nil"/>
                <w:right w:val="nil"/>
                <w:between w:val="nil"/>
              </w:pBdr>
              <w:spacing w:before="41"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789,080</w:t>
            </w:r>
          </w:p>
        </w:tc>
        <w:tc>
          <w:tcPr>
            <w:tcW w:w="1760" w:type="dxa"/>
            <w:tcBorders>
              <w:top w:val="single" w:sz="4" w:space="0" w:color="000000"/>
            </w:tcBorders>
            <w:vAlign w:val="center"/>
          </w:tcPr>
          <w:p w:rsidR="00FA0ED3" w:rsidRDefault="00CE70F7">
            <w:pPr>
              <w:widowControl w:val="0"/>
              <w:pBdr>
                <w:top w:val="nil"/>
                <w:left w:val="nil"/>
                <w:bottom w:val="nil"/>
                <w:right w:val="nil"/>
                <w:between w:val="nil"/>
              </w:pBdr>
              <w:spacing w:before="41"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12,376</w:t>
            </w:r>
          </w:p>
        </w:tc>
        <w:tc>
          <w:tcPr>
            <w:tcW w:w="2284" w:type="dxa"/>
            <w:tcBorders>
              <w:top w:val="single" w:sz="4" w:space="0" w:color="000000"/>
            </w:tcBorders>
            <w:vAlign w:val="center"/>
          </w:tcPr>
          <w:p w:rsidR="00FA0ED3" w:rsidRDefault="00CE70F7">
            <w:pPr>
              <w:widowControl w:val="0"/>
              <w:pBdr>
                <w:top w:val="nil"/>
                <w:left w:val="nil"/>
                <w:bottom w:val="nil"/>
                <w:right w:val="nil"/>
                <w:between w:val="nil"/>
              </w:pBdr>
              <w:spacing w:before="41"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730,697</w:t>
            </w:r>
          </w:p>
        </w:tc>
      </w:tr>
      <w:tr w:rsidR="00FA0ED3">
        <w:trPr>
          <w:trHeight w:val="288"/>
        </w:trPr>
        <w:tc>
          <w:tcPr>
            <w:tcW w:w="3120"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India (IND)</w:t>
            </w:r>
          </w:p>
        </w:tc>
        <w:tc>
          <w:tcPr>
            <w:tcW w:w="2196"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26,738,220</w:t>
            </w:r>
          </w:p>
        </w:tc>
        <w:tc>
          <w:tcPr>
            <w:tcW w:w="1760"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303,355</w:t>
            </w:r>
          </w:p>
        </w:tc>
        <w:tc>
          <w:tcPr>
            <w:tcW w:w="2284"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23,693,992</w:t>
            </w:r>
          </w:p>
        </w:tc>
      </w:tr>
      <w:tr w:rsidR="00FA0ED3">
        <w:trPr>
          <w:trHeight w:val="288"/>
        </w:trPr>
        <w:tc>
          <w:tcPr>
            <w:tcW w:w="3120"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Sri Lanka (SL)</w:t>
            </w:r>
          </w:p>
        </w:tc>
        <w:tc>
          <w:tcPr>
            <w:tcW w:w="2196"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161,242</w:t>
            </w:r>
          </w:p>
        </w:tc>
        <w:tc>
          <w:tcPr>
            <w:tcW w:w="1760"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1,178</w:t>
            </w:r>
          </w:p>
        </w:tc>
        <w:tc>
          <w:tcPr>
            <w:tcW w:w="2284"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128,607</w:t>
            </w:r>
          </w:p>
        </w:tc>
      </w:tr>
      <w:tr w:rsidR="00FA0ED3">
        <w:trPr>
          <w:trHeight w:val="288"/>
        </w:trPr>
        <w:tc>
          <w:tcPr>
            <w:tcW w:w="3120"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Nepal (NEP)</w:t>
            </w:r>
          </w:p>
        </w:tc>
        <w:tc>
          <w:tcPr>
            <w:tcW w:w="2196"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513,241</w:t>
            </w:r>
          </w:p>
        </w:tc>
        <w:tc>
          <w:tcPr>
            <w:tcW w:w="1760"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6,346</w:t>
            </w:r>
          </w:p>
        </w:tc>
        <w:tc>
          <w:tcPr>
            <w:tcW w:w="2284"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391, 348</w:t>
            </w:r>
          </w:p>
        </w:tc>
      </w:tr>
      <w:tr w:rsidR="00FA0ED3">
        <w:trPr>
          <w:trHeight w:val="288"/>
        </w:trPr>
        <w:tc>
          <w:tcPr>
            <w:tcW w:w="3120"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Bhutan (BHU)</w:t>
            </w:r>
          </w:p>
        </w:tc>
        <w:tc>
          <w:tcPr>
            <w:tcW w:w="2196"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1,394</w:t>
            </w:r>
          </w:p>
        </w:tc>
        <w:tc>
          <w:tcPr>
            <w:tcW w:w="1760"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84"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1,186</w:t>
            </w:r>
          </w:p>
        </w:tc>
      </w:tr>
      <w:tr w:rsidR="00FA0ED3">
        <w:trPr>
          <w:trHeight w:val="288"/>
        </w:trPr>
        <w:tc>
          <w:tcPr>
            <w:tcW w:w="3120"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Pakistan (PAK)</w:t>
            </w:r>
          </w:p>
        </w:tc>
        <w:tc>
          <w:tcPr>
            <w:tcW w:w="2196"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900,552</w:t>
            </w:r>
          </w:p>
        </w:tc>
        <w:tc>
          <w:tcPr>
            <w:tcW w:w="1760"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20,251</w:t>
            </w:r>
          </w:p>
        </w:tc>
        <w:tc>
          <w:tcPr>
            <w:tcW w:w="2284"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817,681</w:t>
            </w:r>
          </w:p>
        </w:tc>
      </w:tr>
      <w:tr w:rsidR="00FA0ED3">
        <w:trPr>
          <w:trHeight w:val="288"/>
        </w:trPr>
        <w:tc>
          <w:tcPr>
            <w:tcW w:w="3120"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Maldives (MAL)</w:t>
            </w:r>
          </w:p>
        </w:tc>
        <w:tc>
          <w:tcPr>
            <w:tcW w:w="2196"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55,924</w:t>
            </w:r>
          </w:p>
        </w:tc>
        <w:tc>
          <w:tcPr>
            <w:tcW w:w="1760"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2284" w:type="dxa"/>
            <w:vAlign w:val="center"/>
          </w:tcPr>
          <w:p w:rsidR="00FA0ED3" w:rsidRDefault="00CE70F7">
            <w:pPr>
              <w:widowControl w:val="0"/>
              <w:pBdr>
                <w:top w:val="nil"/>
                <w:left w:val="nil"/>
                <w:bottom w:val="nil"/>
                <w:right w:val="nil"/>
                <w:between w:val="nil"/>
              </w:pBdr>
              <w:spacing w:before="5" w:after="0" w:line="198"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32,322</w:t>
            </w:r>
          </w:p>
        </w:tc>
      </w:tr>
      <w:tr w:rsidR="00FA0ED3">
        <w:trPr>
          <w:trHeight w:val="288"/>
        </w:trPr>
        <w:tc>
          <w:tcPr>
            <w:tcW w:w="3120" w:type="dxa"/>
            <w:tcBorders>
              <w:bottom w:val="single" w:sz="8" w:space="0" w:color="000000"/>
            </w:tcBorders>
            <w:vAlign w:val="center"/>
          </w:tcPr>
          <w:p w:rsidR="00FA0ED3" w:rsidRDefault="00CE70F7">
            <w:pPr>
              <w:widowControl w:val="0"/>
              <w:pBdr>
                <w:top w:val="nil"/>
                <w:left w:val="nil"/>
                <w:bottom w:val="nil"/>
                <w:right w:val="nil"/>
                <w:between w:val="nil"/>
              </w:pBdr>
              <w:spacing w:before="5" w:after="0" w:line="240"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Afghanistan (AFG)</w:t>
            </w:r>
          </w:p>
        </w:tc>
        <w:tc>
          <w:tcPr>
            <w:tcW w:w="2196" w:type="dxa"/>
            <w:tcBorders>
              <w:bottom w:val="single" w:sz="8" w:space="0" w:color="000000"/>
            </w:tcBorders>
            <w:vAlign w:val="center"/>
          </w:tcPr>
          <w:p w:rsidR="00FA0ED3" w:rsidRDefault="00CE70F7">
            <w:pPr>
              <w:widowControl w:val="0"/>
              <w:pBdr>
                <w:top w:val="nil"/>
                <w:left w:val="nil"/>
                <w:bottom w:val="nil"/>
                <w:right w:val="nil"/>
                <w:between w:val="nil"/>
              </w:pBdr>
              <w:spacing w:before="5" w:after="0" w:line="240"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66,275</w:t>
            </w:r>
          </w:p>
        </w:tc>
        <w:tc>
          <w:tcPr>
            <w:tcW w:w="1760" w:type="dxa"/>
            <w:tcBorders>
              <w:bottom w:val="single" w:sz="8" w:space="0" w:color="000000"/>
            </w:tcBorders>
            <w:vAlign w:val="center"/>
          </w:tcPr>
          <w:p w:rsidR="00FA0ED3" w:rsidRDefault="00CE70F7">
            <w:pPr>
              <w:widowControl w:val="0"/>
              <w:pBdr>
                <w:top w:val="nil"/>
                <w:left w:val="nil"/>
                <w:bottom w:val="nil"/>
                <w:right w:val="nil"/>
                <w:between w:val="nil"/>
              </w:pBdr>
              <w:spacing w:before="5" w:after="0" w:line="240"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2,812</w:t>
            </w:r>
          </w:p>
        </w:tc>
        <w:tc>
          <w:tcPr>
            <w:tcW w:w="2284" w:type="dxa"/>
            <w:tcBorders>
              <w:bottom w:val="single" w:sz="8" w:space="0" w:color="000000"/>
            </w:tcBorders>
            <w:vAlign w:val="center"/>
          </w:tcPr>
          <w:p w:rsidR="00FA0ED3" w:rsidRDefault="00CE70F7">
            <w:pPr>
              <w:widowControl w:val="0"/>
              <w:pBdr>
                <w:top w:val="nil"/>
                <w:left w:val="nil"/>
                <w:bottom w:val="nil"/>
                <w:right w:val="nil"/>
                <w:between w:val="nil"/>
              </w:pBdr>
              <w:spacing w:before="5" w:after="0" w:line="240"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56.035</w:t>
            </w:r>
          </w:p>
        </w:tc>
      </w:tr>
    </w:tbl>
    <w:p w:rsidR="00FA0ED3" w:rsidRDefault="00CE70F7">
      <w:pPr>
        <w:spacing w:before="18"/>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Note: There may be unconfirmed cases that were never reported to the public health authorities.</w:t>
      </w: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shows that only one death due to COVID-19 in Bhutan and minimum cases of COVID-19 in Bhutan. Maldives is on second number in lowest cases. India has largest rate of death and total cases of COVID-19 and Pakistan is second largest number in COVID cases in the South Asian countries. It spreads at global level due to global interactions. While it harms old people who have health issues, it also affects the young.</w:t>
      </w: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unexpected eruption in heavily populated South Asian countries due to the incorrect perception from media and then delayed protection and quarantine measures adopted by the governments. Improper social distancing started second wave of pandemic, which triggered a rapid expansion and eventually affected economic activity. The gravity </w:t>
      </w:r>
      <w:r w:rsidR="00780CEA">
        <w:rPr>
          <w:rFonts w:ascii="Times New Roman" w:eastAsia="Times New Roman" w:hAnsi="Times New Roman" w:cs="Times New Roman"/>
          <w:sz w:val="24"/>
          <w:szCs w:val="24"/>
        </w:rPr>
        <w:t>of the</w:t>
      </w:r>
      <w:r>
        <w:rPr>
          <w:rFonts w:ascii="Times New Roman" w:eastAsia="Times New Roman" w:hAnsi="Times New Roman" w:cs="Times New Roman"/>
          <w:sz w:val="24"/>
          <w:szCs w:val="24"/>
        </w:rPr>
        <w:t xml:space="preserve"> first time and later on the great depression, all the economies are facing health crises as well as economic recession. </w:t>
      </w:r>
      <w:r w:rsidR="00780CEA" w:rsidRPr="00780CEA">
        <w:rPr>
          <w:rFonts w:ascii="Times New Roman" w:eastAsia="Times New Roman" w:hAnsi="Times New Roman" w:cs="Times New Roman"/>
          <w:sz w:val="24"/>
          <w:szCs w:val="24"/>
        </w:rPr>
        <w:t>It also impacts FDI and remittance amount, which worsens the growth effects and GDP level</w:t>
      </w:r>
      <w:r w:rsidR="007B4059">
        <w:rPr>
          <w:rFonts w:ascii="Times New Roman" w:eastAsia="Times New Roman" w:hAnsi="Times New Roman" w:cs="Times New Roman"/>
          <w:sz w:val="24"/>
          <w:szCs w:val="24"/>
        </w:rPr>
        <w:t xml:space="preserve"> (Ahmad</w:t>
      </w:r>
      <w:r w:rsidR="00BE1BA3">
        <w:rPr>
          <w:rFonts w:ascii="Arial" w:hAnsi="Arial" w:cs="Arial"/>
          <w:color w:val="222222"/>
          <w:sz w:val="20"/>
          <w:szCs w:val="20"/>
          <w:shd w:val="clear" w:color="auto" w:fill="FFFFFF"/>
        </w:rPr>
        <w:t xml:space="preserve">, </w:t>
      </w:r>
      <w:r w:rsidR="007B4059">
        <w:rPr>
          <w:rFonts w:ascii="Arial" w:hAnsi="Arial" w:cs="Arial"/>
          <w:color w:val="222222"/>
          <w:sz w:val="20"/>
          <w:szCs w:val="20"/>
          <w:shd w:val="clear" w:color="auto" w:fill="FFFFFF"/>
        </w:rPr>
        <w:t>M 2020)</w:t>
      </w:r>
      <w:r w:rsidR="00780CEA" w:rsidRPr="00780C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Developed countries are trying to combat with these shocks by investing on new technology to control this pandemic. Even though, developed economies and developing economies are still </w:t>
      </w:r>
      <w:r>
        <w:rPr>
          <w:rFonts w:ascii="Times New Roman" w:eastAsia="Times New Roman" w:hAnsi="Times New Roman" w:cs="Times New Roman"/>
          <w:sz w:val="24"/>
          <w:szCs w:val="24"/>
        </w:rPr>
        <w:lastRenderedPageBreak/>
        <w:t xml:space="preserve">suffering from this recession in 2021. </w:t>
      </w:r>
      <w:r w:rsidR="009D61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South Asian countries are still trying to halt the spread of these consequences</w:t>
      </w:r>
      <w:r w:rsidR="009D6163" w:rsidRPr="009D6163">
        <w:rPr>
          <w:rFonts w:ascii="Times New Roman" w:eastAsia="Times New Roman" w:hAnsi="Times New Roman" w:cs="Times New Roman"/>
          <w:sz w:val="24"/>
          <w:szCs w:val="24"/>
        </w:rPr>
        <w:t>.</w:t>
      </w:r>
    </w:p>
    <w:p w:rsidR="00FA0ED3" w:rsidRDefault="00CE70F7">
      <w:pPr>
        <w:numPr>
          <w:ilvl w:val="0"/>
          <w:numId w:val="1"/>
        </w:numPr>
        <w:pBdr>
          <w:top w:val="nil"/>
          <w:left w:val="nil"/>
          <w:bottom w:val="nil"/>
          <w:right w:val="nil"/>
          <w:between w:val="nil"/>
        </w:pBdr>
        <w:spacing w:line="360" w:lineRule="auto"/>
        <w:ind w:right="-5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Literature review</w:t>
      </w:r>
    </w:p>
    <w:p w:rsidR="00FA0ED3" w:rsidRDefault="00CE70F7">
      <w:pPr>
        <w:spacing w:line="360" w:lineRule="auto"/>
        <w:ind w:right="-50"/>
        <w:jc w:val="both"/>
        <w:rPr>
          <w:rFonts w:ascii="Times New Roman" w:eastAsia="Times New Roman" w:hAnsi="Times New Roman" w:cs="Times New Roman"/>
          <w:sz w:val="24"/>
          <w:szCs w:val="24"/>
        </w:rPr>
      </w:pPr>
      <w:bookmarkStart w:id="2" w:name="_3rdcrjn" w:colFirst="0" w:colLast="0"/>
      <w:bookmarkEnd w:id="2"/>
      <w:proofErr w:type="spellStart"/>
      <w:r>
        <w:rPr>
          <w:rFonts w:ascii="Times New Roman" w:eastAsia="Times New Roman" w:hAnsi="Times New Roman" w:cs="Times New Roman"/>
          <w:sz w:val="24"/>
          <w:szCs w:val="24"/>
          <w:highlight w:val="white"/>
        </w:rPr>
        <w:t>Albulescu</w:t>
      </w:r>
      <w:proofErr w:type="spellEnd"/>
      <w:r>
        <w:rPr>
          <w:rFonts w:ascii="Times New Roman" w:eastAsia="Times New Roman" w:hAnsi="Times New Roman" w:cs="Times New Roman"/>
          <w:sz w:val="24"/>
          <w:szCs w:val="24"/>
          <w:highlight w:val="white"/>
        </w:rPr>
        <w:t>, C. T. (2021) empirically examined the impact of COVID-19 new infectious and fatality cases on the financial market of United States.</w:t>
      </w:r>
      <w:r>
        <w:rPr>
          <w:rFonts w:ascii="Times New Roman" w:eastAsia="Times New Roman" w:hAnsi="Times New Roman" w:cs="Times New Roman"/>
          <w:sz w:val="24"/>
          <w:szCs w:val="24"/>
        </w:rPr>
        <w:t xml:space="preserve"> The daily data has been used for estimation that comes from WHO situation reports (COVID-19 statistics) and S&amp;P Dow Jones Indices database, correspondingly (</w:t>
      </w:r>
      <w:proofErr w:type="spellStart"/>
      <w:r>
        <w:rPr>
          <w:rFonts w:ascii="Times New Roman" w:eastAsia="Times New Roman" w:hAnsi="Times New Roman" w:cs="Times New Roman"/>
          <w:sz w:val="24"/>
          <w:szCs w:val="24"/>
        </w:rPr>
        <w:t>RVdata</w:t>
      </w:r>
      <w:proofErr w:type="spellEnd"/>
      <w:r>
        <w:rPr>
          <w:rFonts w:ascii="Times New Roman" w:eastAsia="Times New Roman" w:hAnsi="Times New Roman" w:cs="Times New Roman"/>
          <w:sz w:val="24"/>
          <w:szCs w:val="24"/>
        </w:rPr>
        <w:t xml:space="preserve">). The S&amp;P 500 of 3-months comprehended volatility index used as a </w:t>
      </w:r>
      <w:r>
        <w:rPr>
          <w:rFonts w:ascii="Times New Roman" w:eastAsia="Times New Roman" w:hAnsi="Times New Roman" w:cs="Times New Roman"/>
          <w:i/>
          <w:sz w:val="24"/>
          <w:szCs w:val="24"/>
        </w:rPr>
        <w:t xml:space="preserve">proxy </w:t>
      </w:r>
      <w:r>
        <w:rPr>
          <w:rFonts w:ascii="Times New Roman" w:eastAsia="Times New Roman" w:hAnsi="Times New Roman" w:cs="Times New Roman"/>
          <w:sz w:val="24"/>
          <w:szCs w:val="24"/>
        </w:rPr>
        <w:t>for the US financial markets’ instability. Ordinary Least Squares (OLS) regression applied to investigate the new coronavirus influence on the financial impulsiveness. It concludes that COVID-19 has a positive and a momentous impact on the financial capriciousness. There were outliers in data of covid-19 and results of OLS affected by these outliers. Subsequently the RLS approach applied for M-estimation (</w:t>
      </w:r>
      <w:hyperlink w:anchor="_26in1rg">
        <w:r>
          <w:rPr>
            <w:rFonts w:ascii="Times New Roman" w:eastAsia="Times New Roman" w:hAnsi="Times New Roman" w:cs="Times New Roman"/>
            <w:sz w:val="24"/>
            <w:szCs w:val="24"/>
          </w:rPr>
          <w:t>Huber, 1973</w:t>
        </w:r>
      </w:hyperlink>
      <w:r>
        <w:rPr>
          <w:rFonts w:ascii="Times New Roman" w:eastAsia="Times New Roman" w:hAnsi="Times New Roman" w:cs="Times New Roman"/>
          <w:sz w:val="24"/>
          <w:szCs w:val="24"/>
        </w:rPr>
        <w:t xml:space="preserve">). All these estimations also confirmed by the early findings in the literature about the effect of COVID-19 on the financial volatility (e.g., </w:t>
      </w:r>
      <w:hyperlink w:anchor="_lnxbz9">
        <w:proofErr w:type="spellStart"/>
        <w:r>
          <w:rPr>
            <w:rFonts w:ascii="Times New Roman" w:eastAsia="Times New Roman" w:hAnsi="Times New Roman" w:cs="Times New Roman"/>
            <w:sz w:val="24"/>
            <w:szCs w:val="24"/>
          </w:rPr>
          <w:t>Albulescu</w:t>
        </w:r>
        <w:proofErr w:type="spellEnd"/>
        <w:r>
          <w:rPr>
            <w:rFonts w:ascii="Times New Roman" w:eastAsia="Times New Roman" w:hAnsi="Times New Roman" w:cs="Times New Roman"/>
            <w:sz w:val="24"/>
            <w:szCs w:val="24"/>
          </w:rPr>
          <w:t>, 2020</w:t>
        </w:r>
      </w:hyperlink>
      <w:r>
        <w:rPr>
          <w:rFonts w:ascii="Times New Roman" w:eastAsia="Times New Roman" w:hAnsi="Times New Roman" w:cs="Times New Roman"/>
          <w:sz w:val="24"/>
          <w:szCs w:val="24"/>
        </w:rPr>
        <w:t xml:space="preserve">; </w:t>
      </w:r>
      <w:hyperlink w:anchor="_35nkun2">
        <w:r>
          <w:rPr>
            <w:rFonts w:ascii="Times New Roman" w:eastAsia="Times New Roman" w:hAnsi="Times New Roman" w:cs="Times New Roman"/>
            <w:sz w:val="24"/>
            <w:szCs w:val="24"/>
          </w:rPr>
          <w:t>Zarembaetal.</w:t>
        </w:r>
        <w:proofErr w:type="gramStart"/>
        <w:r>
          <w:rPr>
            <w:rFonts w:ascii="Times New Roman" w:eastAsia="Times New Roman" w:hAnsi="Times New Roman" w:cs="Times New Roman"/>
            <w:sz w:val="24"/>
            <w:szCs w:val="24"/>
          </w:rPr>
          <w:t>,2020</w:t>
        </w:r>
        <w:proofErr w:type="gramEnd"/>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Adegboye</w:t>
      </w:r>
      <w:proofErr w:type="spellEnd"/>
      <w:r>
        <w:rPr>
          <w:rFonts w:ascii="Times New Roman" w:eastAsia="Times New Roman" w:hAnsi="Times New Roman" w:cs="Times New Roman"/>
          <w:sz w:val="24"/>
          <w:szCs w:val="24"/>
          <w:highlight w:val="white"/>
        </w:rPr>
        <w:t xml:space="preserve">, (2020) observed </w:t>
      </w:r>
      <w:r>
        <w:rPr>
          <w:rFonts w:ascii="Times New Roman" w:eastAsia="Times New Roman" w:hAnsi="Times New Roman" w:cs="Times New Roman"/>
          <w:sz w:val="24"/>
          <w:szCs w:val="24"/>
        </w:rPr>
        <w:t xml:space="preserve">the impact of widespread covid-19 on financial market of developed countries. It concludes that the virus is expected to carry on disturbing economic actions and destructively affects manufacturing and service industries, particularly in developed countries. The financial markets will further be impulsive in the near future. Whereas the literature explored specific regions of developed world and developing countries kept ignored. </w:t>
      </w:r>
      <w:hyperlink w:anchor="_1ksv4uv">
        <w:r>
          <w:rPr>
            <w:rFonts w:ascii="Times New Roman" w:eastAsia="Times New Roman" w:hAnsi="Times New Roman" w:cs="Times New Roman"/>
            <w:sz w:val="24"/>
            <w:szCs w:val="24"/>
          </w:rPr>
          <w:t xml:space="preserve">Zhu et al. (2019) </w:t>
        </w:r>
      </w:hyperlink>
      <w:r>
        <w:rPr>
          <w:rFonts w:ascii="Times New Roman" w:eastAsia="Times New Roman" w:hAnsi="Times New Roman" w:cs="Times New Roman"/>
          <w:sz w:val="24"/>
          <w:szCs w:val="24"/>
        </w:rPr>
        <w:t xml:space="preserve">examine the impacts of fear index on the US stock market instability. </w:t>
      </w:r>
      <w:hyperlink w:anchor="_35nkun2">
        <w:proofErr w:type="spellStart"/>
        <w:r>
          <w:rPr>
            <w:rFonts w:ascii="Times New Roman" w:eastAsia="Times New Roman" w:hAnsi="Times New Roman" w:cs="Times New Roman"/>
            <w:sz w:val="24"/>
            <w:szCs w:val="24"/>
          </w:rPr>
          <w:t>Zaremba</w:t>
        </w:r>
        <w:proofErr w:type="spellEnd"/>
        <w:r>
          <w:rPr>
            <w:rFonts w:ascii="Times New Roman" w:eastAsia="Times New Roman" w:hAnsi="Times New Roman" w:cs="Times New Roman"/>
            <w:sz w:val="24"/>
            <w:szCs w:val="24"/>
          </w:rPr>
          <w:t xml:space="preserve"> et al. (2020)</w:t>
        </w:r>
      </w:hyperlink>
      <w:r>
        <w:rPr>
          <w:rFonts w:ascii="Times New Roman" w:eastAsia="Times New Roman" w:hAnsi="Times New Roman" w:cs="Times New Roman"/>
          <w:sz w:val="24"/>
          <w:szCs w:val="24"/>
        </w:rPr>
        <w:t xml:space="preserve"> explored the effect of COVID-19 on the stock market volatility in the global world and how governmental intervention affects this situation. While </w:t>
      </w:r>
      <w:hyperlink w:anchor="_44sinio">
        <w:proofErr w:type="spellStart"/>
        <w:r>
          <w:rPr>
            <w:rFonts w:ascii="Times New Roman" w:eastAsia="Times New Roman" w:hAnsi="Times New Roman" w:cs="Times New Roman"/>
            <w:sz w:val="24"/>
            <w:szCs w:val="24"/>
          </w:rPr>
          <w:t>Bakas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Triantafyllou</w:t>
        </w:r>
        <w:proofErr w:type="spellEnd"/>
        <w:r>
          <w:rPr>
            <w:rFonts w:ascii="Times New Roman" w:eastAsia="Times New Roman" w:hAnsi="Times New Roman" w:cs="Times New Roman"/>
            <w:sz w:val="24"/>
            <w:szCs w:val="24"/>
          </w:rPr>
          <w:t xml:space="preserve"> (2020)</w:t>
        </w:r>
      </w:hyperlink>
      <w:r>
        <w:rPr>
          <w:rFonts w:ascii="Times New Roman" w:eastAsia="Times New Roman" w:hAnsi="Times New Roman" w:cs="Times New Roman"/>
          <w:sz w:val="24"/>
          <w:szCs w:val="24"/>
        </w:rPr>
        <w:t xml:space="preserve"> examined the influence of the worldwide epidemic on commodity prices’ instability. The prices are not stable as the epidemic covid-19 exacerbates the economic state of affairs. However, the literature didn’t examine the impact of covid-19 on overall financial market performance. </w:t>
      </w:r>
      <w:hyperlink w:anchor="_1t3h5sf">
        <w:r>
          <w:rPr>
            <w:rFonts w:ascii="Times New Roman" w:eastAsia="Times New Roman" w:hAnsi="Times New Roman" w:cs="Times New Roman"/>
            <w:sz w:val="24"/>
            <w:szCs w:val="24"/>
          </w:rPr>
          <w:t>Mei et al, (2018</w:t>
        </w:r>
      </w:hyperlink>
      <w:r>
        <w:rPr>
          <w:rFonts w:ascii="Times New Roman" w:eastAsia="Times New Roman" w:hAnsi="Times New Roman" w:cs="Times New Roman"/>
          <w:sz w:val="24"/>
          <w:szCs w:val="24"/>
        </w:rPr>
        <w:t>) pondered the importance of economic policy uncertainty index for forecasting of US financial market outliers. Whether it is useful to gain predictive information for forecasting European stock market. The out-of-sample R</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test used for analysis and it reveals that EPU index is not very helpful to predict European stock market outliers for policy making. While using the US EPU index for the benchmark model provide accurate results during recessions. Hence the findings are ambiguous, and policies not described in the study. </w:t>
      </w:r>
      <w:proofErr w:type="spellStart"/>
      <w:r>
        <w:rPr>
          <w:rFonts w:ascii="Times New Roman" w:eastAsia="Times New Roman" w:hAnsi="Times New Roman" w:cs="Times New Roman"/>
          <w:sz w:val="24"/>
          <w:szCs w:val="24"/>
        </w:rPr>
        <w:t>Karzinove</w:t>
      </w:r>
      <w:proofErr w:type="spellEnd"/>
      <w:r>
        <w:rPr>
          <w:rFonts w:ascii="Times New Roman" w:eastAsia="Times New Roman" w:hAnsi="Times New Roman" w:cs="Times New Roman"/>
          <w:sz w:val="24"/>
          <w:szCs w:val="24"/>
        </w:rPr>
        <w:t xml:space="preserve">, (2014) used </w:t>
      </w:r>
      <w:proofErr w:type="spellStart"/>
      <w:r>
        <w:rPr>
          <w:rFonts w:ascii="Times New Roman" w:eastAsia="Times New Roman" w:hAnsi="Times New Roman" w:cs="Times New Roman"/>
          <w:sz w:val="24"/>
          <w:szCs w:val="24"/>
        </w:rPr>
        <w:lastRenderedPageBreak/>
        <w:t>probit</w:t>
      </w:r>
      <w:proofErr w:type="spellEnd"/>
      <w:r>
        <w:rPr>
          <w:rFonts w:ascii="Times New Roman" w:eastAsia="Times New Roman" w:hAnsi="Times New Roman" w:cs="Times New Roman"/>
          <w:sz w:val="24"/>
          <w:szCs w:val="24"/>
        </w:rPr>
        <w:t xml:space="preserve"> recession forecasting model to evaluate the capability of EPU that is developed by Baker et al, (2013) to predict recession in US stock market. Financial variables like interest rate spread, stock market instability and stock returns used in this analysis. The index is based on newspapers reports. It concludes that EPU is economically significant for forecasting the volatility of the markets.</w:t>
      </w:r>
      <w:r w:rsidR="00827910">
        <w:rPr>
          <w:rFonts w:ascii="Times New Roman" w:eastAsia="Times New Roman" w:hAnsi="Times New Roman" w:cs="Times New Roman"/>
          <w:sz w:val="24"/>
          <w:szCs w:val="24"/>
        </w:rPr>
        <w:t xml:space="preserve"> </w:t>
      </w:r>
      <w:r w:rsidR="00827910" w:rsidRPr="0030312E">
        <w:rPr>
          <w:rFonts w:ascii="Times New Roman" w:hAnsi="Times New Roman" w:cs="Times New Roman"/>
        </w:rPr>
        <w:t xml:space="preserve">G. </w:t>
      </w:r>
      <w:proofErr w:type="spellStart"/>
      <w:r w:rsidR="00827910" w:rsidRPr="0030312E">
        <w:rPr>
          <w:rFonts w:ascii="Times New Roman" w:hAnsi="Times New Roman" w:cs="Times New Roman"/>
        </w:rPr>
        <w:t>Ghouse</w:t>
      </w:r>
      <w:proofErr w:type="spellEnd"/>
      <w:r w:rsidR="00827910" w:rsidRPr="0030312E">
        <w:rPr>
          <w:rFonts w:ascii="Times New Roman" w:hAnsi="Times New Roman" w:cs="Times New Roman"/>
        </w:rPr>
        <w:t xml:space="preserve">, N. </w:t>
      </w:r>
      <w:proofErr w:type="spellStart"/>
      <w:r w:rsidR="00827910" w:rsidRPr="0030312E">
        <w:rPr>
          <w:rFonts w:ascii="Times New Roman" w:hAnsi="Times New Roman" w:cs="Times New Roman"/>
        </w:rPr>
        <w:t>Ejaz</w:t>
      </w:r>
      <w:proofErr w:type="spellEnd"/>
      <w:r w:rsidR="00827910" w:rsidRPr="0030312E">
        <w:rPr>
          <w:rFonts w:ascii="Times New Roman" w:hAnsi="Times New Roman" w:cs="Times New Roman"/>
        </w:rPr>
        <w:t>, M.I. Bhatti et al , (2022)</w:t>
      </w:r>
      <w:r w:rsidR="00827910">
        <w:rPr>
          <w:rFonts w:ascii="Times New Roman" w:eastAsia="Times New Roman" w:hAnsi="Times New Roman" w:cs="Times New Roman"/>
          <w:sz w:val="24"/>
          <w:szCs w:val="24"/>
        </w:rPr>
        <w:t xml:space="preserve"> </w:t>
      </w:r>
      <w:r w:rsidR="00827910" w:rsidRPr="00827910">
        <w:rPr>
          <w:rFonts w:ascii="Times New Roman" w:eastAsia="Times New Roman" w:hAnsi="Times New Roman" w:cs="Times New Roman"/>
          <w:sz w:val="24"/>
          <w:szCs w:val="24"/>
        </w:rPr>
        <w:t>The 2008/2009 worldwide financial crisis  was one of the most devastating economic collapses since World War II, and it severely harmed the conventional and Islamic banking  in OIC countries</w:t>
      </w:r>
      <w:r w:rsidR="00827910">
        <w:rPr>
          <w:rFonts w:ascii="Times New Roman" w:eastAsia="Times New Roman" w:hAnsi="Times New Roman" w:cs="Times New Roman"/>
          <w:sz w:val="24"/>
          <w:szCs w:val="24"/>
        </w:rPr>
        <w:t>.</w:t>
      </w:r>
    </w:p>
    <w:p w:rsidR="00FA0ED3" w:rsidRDefault="00CE70F7" w:rsidP="001E3C80">
      <w:pPr>
        <w:spacing w:before="240"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Islam et al, (2020) analyzed potential economic impact of COVID-19 in south Asian countries by using an organized evaluation method. The cause-effect association framework showed that the eruption of COVID-19 decreased the gross domestic product (GDP) and other major economic sectors and indicators in the South Asian economies. The short and long-run predicted scenario showed in the study. It concludes that to cope with this scenario government of the economies play an important role to formulate appropriate policies and programs.</w:t>
      </w:r>
      <w:r w:rsidR="00110567" w:rsidRPr="00110567">
        <w:t xml:space="preserve"> </w:t>
      </w:r>
      <w:r w:rsidR="00110567" w:rsidRPr="00110567">
        <w:rPr>
          <w:rFonts w:ascii="Times New Roman" w:eastAsia="Times New Roman" w:hAnsi="Times New Roman" w:cs="Times New Roman"/>
          <w:sz w:val="24"/>
          <w:szCs w:val="24"/>
        </w:rPr>
        <w:t xml:space="preserve">The emerging challenges on the environmental costs of greater growth in real output from </w:t>
      </w:r>
      <w:proofErr w:type="spellStart"/>
      <w:r w:rsidR="00110567" w:rsidRPr="00110567">
        <w:rPr>
          <w:rFonts w:ascii="Times New Roman" w:eastAsia="Times New Roman" w:hAnsi="Times New Roman" w:cs="Times New Roman"/>
          <w:sz w:val="24"/>
          <w:szCs w:val="24"/>
        </w:rPr>
        <w:t>utilisation</w:t>
      </w:r>
      <w:proofErr w:type="spellEnd"/>
      <w:r w:rsidR="00110567" w:rsidRPr="00110567">
        <w:rPr>
          <w:rFonts w:ascii="Times New Roman" w:eastAsia="Times New Roman" w:hAnsi="Times New Roman" w:cs="Times New Roman"/>
          <w:sz w:val="24"/>
          <w:szCs w:val="24"/>
        </w:rPr>
        <w:t xml:space="preserve"> of energy, rapidly changing patterns of energy production and consumption, globalization, the COVID-19 pandemic, an absence of economic sustainability assistance, renewable energy technologies, and human capital demands among other factors.</w:t>
      </w:r>
      <w:r w:rsidR="001E3C80" w:rsidRPr="001E3C80">
        <w:rPr>
          <w:rFonts w:ascii="Arial" w:hAnsi="Arial" w:cs="Arial"/>
          <w:color w:val="222222"/>
          <w:sz w:val="20"/>
          <w:szCs w:val="20"/>
          <w:shd w:val="clear" w:color="auto" w:fill="FFFFFF"/>
        </w:rPr>
        <w:t xml:space="preserve"> </w:t>
      </w:r>
      <w:r w:rsidR="001E3C80">
        <w:rPr>
          <w:rFonts w:ascii="Arial" w:hAnsi="Arial" w:cs="Arial"/>
          <w:color w:val="222222"/>
          <w:sz w:val="20"/>
          <w:szCs w:val="20"/>
          <w:shd w:val="clear" w:color="auto" w:fill="FFFFFF"/>
        </w:rPr>
        <w:t xml:space="preserve">Bhatti, M. </w:t>
      </w:r>
      <w:proofErr w:type="gramStart"/>
      <w:r w:rsidR="001E3C80">
        <w:rPr>
          <w:rFonts w:ascii="Arial" w:hAnsi="Arial" w:cs="Arial"/>
          <w:color w:val="222222"/>
          <w:sz w:val="20"/>
          <w:szCs w:val="20"/>
          <w:shd w:val="clear" w:color="auto" w:fill="FFFFFF"/>
        </w:rPr>
        <w:t>I(</w:t>
      </w:r>
      <w:proofErr w:type="gramEnd"/>
      <w:r w:rsidR="001E3C80">
        <w:rPr>
          <w:rFonts w:ascii="Arial" w:hAnsi="Arial" w:cs="Arial"/>
          <w:color w:val="222222"/>
          <w:sz w:val="20"/>
          <w:szCs w:val="20"/>
          <w:shd w:val="clear" w:color="auto" w:fill="FFFFFF"/>
        </w:rPr>
        <w:t xml:space="preserve">2022) </w:t>
      </w: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literature has well documented numerous consequences of COVID-19 in different regions. Here is still a gap that no study explores the impact of COVID-19 on financial market in South Asian countries. Therefore, the present paper contributes to the literature and designs to fill the gap. In this study I have analyzed the impact of COVID-19 financial markets of South Asian countries.</w:t>
      </w: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India, the pandemic has resulted in a decline in GDP growth, with the International Monetary Fund (IMF) forecasting a contraction of 10.3% in 2020. The lockdown measures implemented to control the spread of the virus have disrupted supply chains and led to a decline in consumer demand, leading to a decline in economic activity. The service sector, which accounts for a significant share of the economy, has been particularly hard hit.</w:t>
      </w: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Bangladesh, the pandemic has also had a negative impact on the economy, with the IMF forecasting a decline in GDP growth of 3.8% in 2020. The country's export-oriented manufacturing sector, which accounts for a large share of GDP, has been adversely affected by the decline in </w:t>
      </w:r>
      <w:r>
        <w:rPr>
          <w:rFonts w:ascii="Times New Roman" w:eastAsia="Times New Roman" w:hAnsi="Times New Roman" w:cs="Times New Roman"/>
          <w:sz w:val="24"/>
          <w:szCs w:val="24"/>
        </w:rPr>
        <w:lastRenderedPageBreak/>
        <w:t>global demand. In addition, the pandemic has disrupted supply chains and led to a decline in remittances, which are a major source of foreign exchange for the country.</w:t>
      </w: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Pakistan, the pandemic has had a mixed impact on the economy. While some sectors, such as agriculture and remittances, have been relatively resilient, others, such as manufacturing and services, have been negatively affected. The IMF forecasts a decline in GDP growth of 1.5% in 2020.</w:t>
      </w:r>
      <w:r w:rsidR="0085238F" w:rsidRPr="0085238F">
        <w:rPr>
          <w:rFonts w:ascii="Times New Roman" w:eastAsia="Times New Roman" w:hAnsi="Times New Roman" w:cs="Times New Roman"/>
          <w:sz w:val="24"/>
          <w:szCs w:val="24"/>
        </w:rPr>
        <w:t xml:space="preserve">According to the State Bank of Pakistan, debt was worth </w:t>
      </w:r>
      <w:proofErr w:type="spellStart"/>
      <w:r w:rsidR="0085238F" w:rsidRPr="0085238F">
        <w:rPr>
          <w:rFonts w:ascii="Times New Roman" w:eastAsia="Times New Roman" w:hAnsi="Times New Roman" w:cs="Times New Roman"/>
          <w:sz w:val="24"/>
          <w:szCs w:val="24"/>
        </w:rPr>
        <w:t>Rs</w:t>
      </w:r>
      <w:proofErr w:type="spellEnd"/>
      <w:r w:rsidR="0085238F" w:rsidRPr="0085238F">
        <w:rPr>
          <w:rFonts w:ascii="Times New Roman" w:eastAsia="Times New Roman" w:hAnsi="Times New Roman" w:cs="Times New Roman"/>
          <w:sz w:val="24"/>
          <w:szCs w:val="24"/>
        </w:rPr>
        <w:t xml:space="preserve">. 34.24 trillion in September </w:t>
      </w:r>
      <w:r w:rsidR="0085238F">
        <w:rPr>
          <w:rFonts w:ascii="Times New Roman" w:eastAsia="Times New Roman" w:hAnsi="Times New Roman" w:cs="Times New Roman"/>
          <w:sz w:val="24"/>
          <w:szCs w:val="24"/>
        </w:rPr>
        <w:t xml:space="preserve">2019, accounting for 79% of GDP </w:t>
      </w:r>
      <w:r w:rsidR="0085238F" w:rsidRPr="0030312E">
        <w:rPr>
          <w:rFonts w:ascii="Times New Roman" w:hAnsi="Times New Roman" w:cs="Times New Roman"/>
        </w:rPr>
        <w:t xml:space="preserve">G. </w:t>
      </w:r>
      <w:proofErr w:type="spellStart"/>
      <w:r w:rsidR="0085238F" w:rsidRPr="0030312E">
        <w:rPr>
          <w:rFonts w:ascii="Times New Roman" w:hAnsi="Times New Roman" w:cs="Times New Roman"/>
        </w:rPr>
        <w:t>Ghouse</w:t>
      </w:r>
      <w:proofErr w:type="gramStart"/>
      <w:r w:rsidR="0085238F" w:rsidRPr="0030312E">
        <w:rPr>
          <w:rFonts w:ascii="Times New Roman" w:hAnsi="Times New Roman" w:cs="Times New Roman"/>
        </w:rPr>
        <w:t>,</w:t>
      </w:r>
      <w:r w:rsidR="0085238F">
        <w:rPr>
          <w:rFonts w:ascii="Times New Roman" w:hAnsi="Times New Roman" w:cs="Times New Roman"/>
        </w:rPr>
        <w:t>et.al</w:t>
      </w:r>
      <w:proofErr w:type="spellEnd"/>
      <w:proofErr w:type="gramEnd"/>
      <w:r w:rsidR="00110567">
        <w:rPr>
          <w:rFonts w:ascii="Times New Roman" w:hAnsi="Times New Roman" w:cs="Times New Roman"/>
        </w:rPr>
        <w:t xml:space="preserve"> </w:t>
      </w:r>
      <w:r w:rsidR="0085238F">
        <w:rPr>
          <w:rFonts w:ascii="Times New Roman" w:hAnsi="Times New Roman" w:cs="Times New Roman"/>
        </w:rPr>
        <w:t>(2020)</w:t>
      </w: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Nepal, the pandemic has had a severe impact on the economy, with the IMF forecasting a decline in GDP growth of 7.5% in 2020. The country's reliance on tourism and remittances, which have both been negatively affected by the pandemic, has exacerbated the economic impact.</w:t>
      </w: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economic consequences of the COVID-19 pandemic have been significant for South Asian countries. The decline in GDP growth and disruptions to supply chains and other economic activities have had negative impacts on the economies of these countries.</w:t>
      </w: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main impacts has been a decline in loan demand as businesses and individuals have faced economic hardship and uncertainty due to the pandemic. This has led to a decrease in net interest margins, as banks have been unable to lend as much as they normally would.</w:t>
      </w: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pandemic has also led to an increase in credit risk as businesses and individuals struggle to make loan payments. This has resulted in an increase in nonperforming loans and provisions for loan losses, which have weighed on the profitability of banks.</w:t>
      </w: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impacts of the pandemic, political and financial events can also affect the performance of the commercial banking sector. For example, regulatory changes and government policies can impact the operating environment for banks, while market movements and economic conditions can affect the demand for financial products and services.</w:t>
      </w: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performance of the commercial banking sector has been negatively affected by the COVID-19 pandemic, as well as by a range of political and financial events. The impact of these events on the sector will depend on the specific circumstances and the individual bank's ability to adapt and respond.</w:t>
      </w: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One study using wave analysis found that the impact of the pandemic on the Islamic finance industry varied depending on the stage of the pandemic. In the early stages, the industry was affected by supply-side disruptions as lockdowns and other measures disrupted the operation of financial institutions. This led to a decline in the volume of Islamic finance transactions.</w:t>
      </w: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later stages of the pandemic, the impact on the Islamic finance industry became more demand-driven as economic downturn and uncertainty led to a decline in the demand for financing. This has had negative impacts on the profitability and growth of Islamic financial institutions.</w:t>
      </w: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studies have found similar asymmetric effects of the pandemic on the Islamic finance industry. For example, one study found that the pandemic had a greater impact on Islamic banks compared to conventional banks, with Islamic banks experiencing a decline in profitability and liquidity.</w:t>
      </w: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COVID-19 pandemic has had asymmetric spillover effects on the performance of the Islamic finance industry, with the impact varying depending on the stage of the pandemic and the specific characteristics of the institutions. Further research using wave analysis and forecasting techniques could help to better understand and predict the impacts of future events on the Islamic finance industry.</w:t>
      </w:r>
    </w:p>
    <w:p w:rsidR="00FA0ED3" w:rsidRDefault="00CE70F7">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highlight w:val="white"/>
        </w:rPr>
        <w:t>Number of daily COVID cases and daily deaths in South Asia</w:t>
      </w:r>
    </w:p>
    <w:p w:rsidR="00FA0ED3" w:rsidRDefault="00CE70F7" w:rsidP="00846721">
      <w:pPr>
        <w:spacing w:before="240"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Coalition for Epidemic Preparedness Innovations (CEPI), a global partnership has tracked global efforts in COVID-19 vaccine development activity and is advocating for strong international cooperation to ensure that vaccine, when developed, will be manufactured in sufficient quantities and that equitable access will be provided to all nation</w:t>
      </w:r>
      <w:r w:rsidR="008A1ED3">
        <w:rPr>
          <w:rFonts w:ascii="Times New Roman" w:eastAsia="Times New Roman" w:hAnsi="Times New Roman" w:cs="Times New Roman"/>
          <w:sz w:val="24"/>
          <w:szCs w:val="24"/>
        </w:rPr>
        <w:t>s regardless of ability to pay.</w:t>
      </w:r>
      <w:r w:rsidR="0049554C" w:rsidRPr="0049554C">
        <w:t xml:space="preserve"> </w:t>
      </w:r>
      <w:r w:rsidR="0049554C" w:rsidRPr="0049554C">
        <w:rPr>
          <w:rFonts w:ascii="Times New Roman" w:eastAsia="Times New Roman" w:hAnsi="Times New Roman" w:cs="Times New Roman"/>
          <w:sz w:val="24"/>
          <w:szCs w:val="24"/>
        </w:rPr>
        <w:t>Higher management must confirm that the organizational environment encourages and improves creativity at an individual level.</w:t>
      </w:r>
      <w:r w:rsidR="0049554C">
        <w:rPr>
          <w:rFonts w:ascii="Times New Roman" w:eastAsia="Times New Roman" w:hAnsi="Times New Roman" w:cs="Times New Roman"/>
          <w:sz w:val="24"/>
          <w:szCs w:val="24"/>
        </w:rPr>
        <w:t xml:space="preserve"> </w:t>
      </w:r>
      <w:proofErr w:type="spellStart"/>
      <w:r w:rsidR="0049554C">
        <w:rPr>
          <w:rFonts w:ascii="Times New Roman" w:eastAsia="Times New Roman" w:hAnsi="Times New Roman" w:cs="Times New Roman"/>
          <w:sz w:val="24"/>
          <w:szCs w:val="24"/>
        </w:rPr>
        <w:t>Rizwan</w:t>
      </w:r>
      <w:proofErr w:type="spellEnd"/>
      <w:r w:rsidR="0049554C" w:rsidRPr="0049554C">
        <w:rPr>
          <w:rFonts w:ascii="Times New Roman" w:eastAsia="Times New Roman" w:hAnsi="Times New Roman" w:cs="Times New Roman"/>
          <w:sz w:val="24"/>
          <w:szCs w:val="24"/>
        </w:rPr>
        <w:t xml:space="preserve">, K. </w:t>
      </w:r>
      <w:proofErr w:type="spellStart"/>
      <w:r w:rsidR="0049554C" w:rsidRPr="0049554C">
        <w:rPr>
          <w:rFonts w:ascii="Times New Roman" w:eastAsia="Times New Roman" w:hAnsi="Times New Roman" w:cs="Times New Roman"/>
          <w:sz w:val="24"/>
          <w:szCs w:val="24"/>
        </w:rPr>
        <w:t>ul</w:t>
      </w:r>
      <w:proofErr w:type="spellEnd"/>
      <w:r w:rsidR="0049554C" w:rsidRPr="0049554C">
        <w:rPr>
          <w:rFonts w:ascii="Times New Roman" w:eastAsia="Times New Roman" w:hAnsi="Times New Roman" w:cs="Times New Roman"/>
          <w:sz w:val="24"/>
          <w:szCs w:val="24"/>
        </w:rPr>
        <w:t xml:space="preserve"> R</w:t>
      </w:r>
      <w:r w:rsidR="0049554C">
        <w:rPr>
          <w:rFonts w:ascii="Times New Roman" w:eastAsia="Times New Roman" w:hAnsi="Times New Roman" w:cs="Times New Roman"/>
          <w:sz w:val="24"/>
          <w:szCs w:val="24"/>
        </w:rPr>
        <w:t xml:space="preserve"> (2021),</w:t>
      </w:r>
      <w:r w:rsidR="006E4AF3">
        <w:rPr>
          <w:rFonts w:ascii="Times New Roman" w:eastAsia="Times New Roman" w:hAnsi="Times New Roman" w:cs="Times New Roman"/>
          <w:sz w:val="24"/>
          <w:szCs w:val="24"/>
        </w:rPr>
        <w:t xml:space="preserve"> </w:t>
      </w:r>
      <w:r w:rsidR="006E4AF3">
        <w:rPr>
          <w:rFonts w:ascii="Arial" w:hAnsi="Arial" w:cs="Arial"/>
          <w:color w:val="222222"/>
          <w:sz w:val="20"/>
          <w:szCs w:val="20"/>
          <w:shd w:val="clear" w:color="auto" w:fill="FFFFFF"/>
        </w:rPr>
        <w:t>Qamar, A (2021)</w:t>
      </w:r>
      <w:r w:rsidR="008A1ED3">
        <w:rPr>
          <w:rFonts w:ascii="Times New Roman" w:eastAsia="Times New Roman" w:hAnsi="Times New Roman" w:cs="Times New Roman"/>
          <w:sz w:val="24"/>
          <w:szCs w:val="24"/>
        </w:rPr>
        <w:t xml:space="preserve"> </w:t>
      </w:r>
      <w:proofErr w:type="gramStart"/>
      <w:r w:rsidR="008A1ED3" w:rsidRPr="008A1ED3">
        <w:rPr>
          <w:rFonts w:ascii="Times New Roman" w:eastAsia="Times New Roman" w:hAnsi="Times New Roman" w:cs="Times New Roman"/>
          <w:sz w:val="24"/>
          <w:szCs w:val="24"/>
        </w:rPr>
        <w:t>The</w:t>
      </w:r>
      <w:proofErr w:type="gramEnd"/>
      <w:r w:rsidR="008A1ED3" w:rsidRPr="008A1ED3">
        <w:rPr>
          <w:rFonts w:ascii="Times New Roman" w:eastAsia="Times New Roman" w:hAnsi="Times New Roman" w:cs="Times New Roman"/>
          <w:sz w:val="24"/>
          <w:szCs w:val="24"/>
        </w:rPr>
        <w:t xml:space="preserve"> trend of decreasing public development spending may have a var</w:t>
      </w:r>
      <w:r w:rsidR="008A1ED3">
        <w:rPr>
          <w:rFonts w:ascii="Times New Roman" w:eastAsia="Times New Roman" w:hAnsi="Times New Roman" w:cs="Times New Roman"/>
          <w:sz w:val="24"/>
          <w:szCs w:val="24"/>
        </w:rPr>
        <w:t xml:space="preserve">iety of effects on GDP growth. </w:t>
      </w:r>
      <w:r w:rsidR="008A1ED3" w:rsidRPr="008A1ED3">
        <w:rPr>
          <w:rFonts w:ascii="Times New Roman" w:eastAsia="Times New Roman" w:hAnsi="Times New Roman" w:cs="Times New Roman"/>
          <w:sz w:val="24"/>
          <w:szCs w:val="24"/>
        </w:rPr>
        <w:t>Reduced public spending on education, social services, and healthcare has an impact on human capital, which is viewed as a necessary condition for economic growth as well as the long-term viability of the economy.</w:t>
      </w:r>
      <w:r w:rsidR="00846721" w:rsidRPr="00846721">
        <w:rPr>
          <w:rFonts w:ascii="Times New Roman" w:eastAsia="Times New Roman" w:hAnsi="Times New Roman" w:cs="Times New Roman"/>
          <w:sz w:val="24"/>
          <w:szCs w:val="24"/>
        </w:rPr>
        <w:t xml:space="preserve"> </w:t>
      </w:r>
      <w:r w:rsidR="00846721">
        <w:rPr>
          <w:rFonts w:ascii="Times New Roman" w:eastAsia="Times New Roman" w:hAnsi="Times New Roman" w:cs="Times New Roman"/>
          <w:sz w:val="24"/>
          <w:szCs w:val="24"/>
        </w:rPr>
        <w:t xml:space="preserve">. </w:t>
      </w:r>
      <w:r w:rsidR="00846721" w:rsidRPr="009D6163">
        <w:rPr>
          <w:rFonts w:ascii="Times New Roman" w:eastAsia="Times New Roman" w:hAnsi="Times New Roman" w:cs="Times New Roman"/>
          <w:sz w:val="24"/>
          <w:szCs w:val="24"/>
        </w:rPr>
        <w:t>Human capital developments can create a virtuous circle, allowing for technological adaptation and progress in the developing world</w:t>
      </w:r>
      <w:r w:rsidR="00846721">
        <w:rPr>
          <w:rFonts w:ascii="Times New Roman" w:eastAsia="Times New Roman" w:hAnsi="Times New Roman" w:cs="Times New Roman"/>
          <w:sz w:val="24"/>
          <w:szCs w:val="24"/>
        </w:rPr>
        <w:t xml:space="preserve"> (</w:t>
      </w:r>
      <w:r w:rsidR="00846721" w:rsidRPr="00846721">
        <w:rPr>
          <w:rFonts w:ascii="Times New Roman" w:eastAsia="Times New Roman" w:hAnsi="Times New Roman" w:cs="Times New Roman"/>
          <w:sz w:val="24"/>
          <w:szCs w:val="24"/>
        </w:rPr>
        <w:t>Aslam, A</w:t>
      </w:r>
      <w:r w:rsidR="00846721">
        <w:rPr>
          <w:rFonts w:ascii="Times New Roman" w:eastAsia="Times New Roman" w:hAnsi="Times New Roman" w:cs="Times New Roman"/>
          <w:sz w:val="24"/>
          <w:szCs w:val="24"/>
        </w:rPr>
        <w:t>. 2023).</w:t>
      </w:r>
    </w:p>
    <w:p w:rsidR="00FA0ED3" w:rsidRDefault="00CE70F7" w:rsidP="001F2118">
      <w:pPr>
        <w:spacing w:before="240"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Furthermore, affected countries may benefit from exchanging technological innovations in contact tracing, such as health Quick Response (QR) codes, to manage the outbreak more effectively.</w:t>
      </w:r>
      <w:r w:rsidR="001F2118">
        <w:rPr>
          <w:rFonts w:ascii="Times New Roman" w:eastAsia="Times New Roman" w:hAnsi="Times New Roman" w:cs="Times New Roman"/>
          <w:sz w:val="24"/>
          <w:szCs w:val="24"/>
        </w:rPr>
        <w:t xml:space="preserve"> </w:t>
      </w:r>
      <w:r w:rsidR="001F2118">
        <w:rPr>
          <w:rFonts w:ascii="Arial" w:hAnsi="Arial" w:cs="Arial"/>
          <w:color w:val="222222"/>
          <w:sz w:val="20"/>
          <w:szCs w:val="20"/>
          <w:shd w:val="clear" w:color="auto" w:fill="FFFFFF"/>
        </w:rPr>
        <w:t xml:space="preserve">Aslam, </w:t>
      </w:r>
      <w:proofErr w:type="gramStart"/>
      <w:r w:rsidR="001F2118">
        <w:rPr>
          <w:rFonts w:ascii="Arial" w:hAnsi="Arial" w:cs="Arial"/>
          <w:color w:val="222222"/>
          <w:sz w:val="20"/>
          <w:szCs w:val="20"/>
          <w:shd w:val="clear" w:color="auto" w:fill="FFFFFF"/>
        </w:rPr>
        <w:t>A</w:t>
      </w:r>
      <w:proofErr w:type="gramEnd"/>
      <w:r w:rsidR="001F2118" w:rsidRPr="001F2118">
        <w:rPr>
          <w:rFonts w:ascii="Times New Roman" w:eastAsia="Times New Roman" w:hAnsi="Times New Roman" w:cs="Times New Roman"/>
          <w:sz w:val="24"/>
          <w:szCs w:val="24"/>
        </w:rPr>
        <w:t xml:space="preserve"> </w:t>
      </w:r>
      <w:r w:rsidR="00B01BA9">
        <w:rPr>
          <w:rFonts w:ascii="Times New Roman" w:eastAsia="Times New Roman" w:hAnsi="Times New Roman" w:cs="Times New Roman"/>
          <w:sz w:val="24"/>
          <w:szCs w:val="24"/>
        </w:rPr>
        <w:t>(2021) h</w:t>
      </w:r>
      <w:r w:rsidR="001F2118" w:rsidRPr="001F2118">
        <w:rPr>
          <w:rFonts w:ascii="Times New Roman" w:eastAsia="Times New Roman" w:hAnsi="Times New Roman" w:cs="Times New Roman"/>
          <w:sz w:val="24"/>
          <w:szCs w:val="24"/>
        </w:rPr>
        <w:t>ighly technologically advanced goods and complex manufacturing structures necessitate a high level of technical understanding, concentration, and advances in technology.</w:t>
      </w:r>
      <w:r w:rsidR="00B01BA9">
        <w:rPr>
          <w:rFonts w:ascii="Times New Roman" w:eastAsia="Times New Roman" w:hAnsi="Times New Roman" w:cs="Times New Roman"/>
          <w:sz w:val="24"/>
          <w:szCs w:val="24"/>
        </w:rPr>
        <w:t xml:space="preserve"> However, Figures below from </w:t>
      </w:r>
      <w:proofErr w:type="gramStart"/>
      <w:r w:rsidR="00B01BA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g showed cumulative number of confirmed cases in South Asian Countries and number of daily deaths. Data for these graphs was extracted from WHO Coronavirus live update.</w:t>
      </w: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Figures presented below depicts the dynamics of confirmed COVID- 19 cases and shows in South Asian countries, e.g., a) Afghanistan, b) Bangladesh, c) India, d) Pakistan, e) Nepal, f) Maldives, and g) Sri Lanka. The South Asia have already outnumbered China, the origin of epidemic, in the number of confirmed COVID-19 cases and number of deaths.</w:t>
      </w:r>
    </w:p>
    <w:p w:rsidR="00FA0ED3" w:rsidRDefault="00FA0ED3">
      <w:pPr>
        <w:numPr>
          <w:ilvl w:val="0"/>
          <w:numId w:val="2"/>
        </w:numPr>
        <w:pBdr>
          <w:top w:val="nil"/>
          <w:left w:val="nil"/>
          <w:bottom w:val="nil"/>
          <w:right w:val="nil"/>
          <w:between w:val="nil"/>
        </w:pBdr>
        <w:spacing w:after="0" w:line="240" w:lineRule="auto"/>
        <w:ind w:right="-43"/>
        <w:jc w:val="both"/>
        <w:rPr>
          <w:rFonts w:ascii="Times New Roman" w:eastAsia="Times New Roman" w:hAnsi="Times New Roman" w:cs="Times New Roman"/>
          <w:color w:val="000000"/>
          <w:sz w:val="24"/>
          <w:szCs w:val="24"/>
        </w:rPr>
      </w:pP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rPr>
        <w:drawing>
          <wp:inline distT="0" distB="0" distL="0" distR="0">
            <wp:extent cx="5943600" cy="2971800"/>
            <wp:effectExtent l="0" t="0" r="0" b="0"/>
            <wp:docPr id="5" name="image4.png" descr="C:\Users\HP\Downloads\epicurve_2021-05-24.png"/>
            <wp:cNvGraphicFramePr/>
            <a:graphic xmlns:a="http://schemas.openxmlformats.org/drawingml/2006/main">
              <a:graphicData uri="http://schemas.openxmlformats.org/drawingml/2006/picture">
                <pic:pic xmlns:pic="http://schemas.openxmlformats.org/drawingml/2006/picture">
                  <pic:nvPicPr>
                    <pic:cNvPr id="0" name="image4.png" descr="C:\Users\HP\Downloads\epicurve_2021-05-24.png"/>
                    <pic:cNvPicPr preferRelativeResize="0"/>
                  </pic:nvPicPr>
                  <pic:blipFill>
                    <a:blip r:embed="rId7"/>
                    <a:srcRect/>
                    <a:stretch>
                      <a:fillRect/>
                    </a:stretch>
                  </pic:blipFill>
                  <pic:spPr>
                    <a:xfrm>
                      <a:off x="0" y="0"/>
                      <a:ext cx="5943600" cy="2971800"/>
                    </a:xfrm>
                    <a:prstGeom prst="rect">
                      <a:avLst/>
                    </a:prstGeom>
                    <a:ln/>
                  </pic:spPr>
                </pic:pic>
              </a:graphicData>
            </a:graphic>
          </wp:inline>
        </w:drawing>
      </w:r>
    </w:p>
    <w:p w:rsidR="00FA0ED3" w:rsidRDefault="00CE70F7">
      <w:pPr>
        <w:rPr>
          <w:rFonts w:ascii="Times New Roman" w:eastAsia="Times New Roman" w:hAnsi="Times New Roman" w:cs="Times New Roman"/>
          <w:sz w:val="24"/>
          <w:szCs w:val="24"/>
        </w:rPr>
      </w:pPr>
      <w:r>
        <w:br w:type="page"/>
      </w:r>
    </w:p>
    <w:p w:rsidR="00FA0ED3" w:rsidRDefault="00FA0ED3">
      <w:pPr>
        <w:numPr>
          <w:ilvl w:val="0"/>
          <w:numId w:val="2"/>
        </w:numPr>
        <w:pBdr>
          <w:top w:val="nil"/>
          <w:left w:val="nil"/>
          <w:bottom w:val="nil"/>
          <w:right w:val="nil"/>
          <w:between w:val="nil"/>
        </w:pBdr>
        <w:spacing w:after="0" w:line="240" w:lineRule="auto"/>
        <w:ind w:right="-43"/>
        <w:jc w:val="both"/>
        <w:rPr>
          <w:rFonts w:ascii="Times New Roman" w:eastAsia="Times New Roman" w:hAnsi="Times New Roman" w:cs="Times New Roman"/>
          <w:color w:val="000000"/>
          <w:sz w:val="24"/>
          <w:szCs w:val="24"/>
        </w:rPr>
      </w:pP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rPr>
        <w:drawing>
          <wp:inline distT="0" distB="0" distL="0" distR="0">
            <wp:extent cx="5943600" cy="2971800"/>
            <wp:effectExtent l="0" t="0" r="0" b="0"/>
            <wp:docPr id="7" name="image6.png" descr="C:\Users\HP\Downloads\epicurve_2021-05-24 (1).png"/>
            <wp:cNvGraphicFramePr/>
            <a:graphic xmlns:a="http://schemas.openxmlformats.org/drawingml/2006/main">
              <a:graphicData uri="http://schemas.openxmlformats.org/drawingml/2006/picture">
                <pic:pic xmlns:pic="http://schemas.openxmlformats.org/drawingml/2006/picture">
                  <pic:nvPicPr>
                    <pic:cNvPr id="0" name="image6.png" descr="C:\Users\HP\Downloads\epicurve_2021-05-24 (1).png"/>
                    <pic:cNvPicPr preferRelativeResize="0"/>
                  </pic:nvPicPr>
                  <pic:blipFill>
                    <a:blip r:embed="rId8"/>
                    <a:srcRect/>
                    <a:stretch>
                      <a:fillRect/>
                    </a:stretch>
                  </pic:blipFill>
                  <pic:spPr>
                    <a:xfrm>
                      <a:off x="0" y="0"/>
                      <a:ext cx="5943600" cy="2971800"/>
                    </a:xfrm>
                    <a:prstGeom prst="rect">
                      <a:avLst/>
                    </a:prstGeom>
                    <a:ln/>
                  </pic:spPr>
                </pic:pic>
              </a:graphicData>
            </a:graphic>
          </wp:inline>
        </w:drawing>
      </w:r>
    </w:p>
    <w:p w:rsidR="00FA0ED3" w:rsidRDefault="00FA0ED3">
      <w:pPr>
        <w:numPr>
          <w:ilvl w:val="0"/>
          <w:numId w:val="2"/>
        </w:numPr>
        <w:pBdr>
          <w:top w:val="nil"/>
          <w:left w:val="nil"/>
          <w:bottom w:val="nil"/>
          <w:right w:val="nil"/>
          <w:between w:val="nil"/>
        </w:pBdr>
        <w:spacing w:after="0" w:line="360" w:lineRule="auto"/>
        <w:ind w:right="-43"/>
        <w:jc w:val="both"/>
        <w:rPr>
          <w:rFonts w:ascii="Times New Roman" w:eastAsia="Times New Roman" w:hAnsi="Times New Roman" w:cs="Times New Roman"/>
          <w:color w:val="000000"/>
          <w:sz w:val="24"/>
          <w:szCs w:val="24"/>
        </w:rPr>
      </w:pP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rPr>
        <w:drawing>
          <wp:inline distT="0" distB="0" distL="0" distR="0">
            <wp:extent cx="5943600" cy="2971800"/>
            <wp:effectExtent l="0" t="0" r="0" b="0"/>
            <wp:docPr id="6" name="image5.png" descr="C:\Users\HP\Downloads\epicurve_2021-05-24 (2).png"/>
            <wp:cNvGraphicFramePr/>
            <a:graphic xmlns:a="http://schemas.openxmlformats.org/drawingml/2006/main">
              <a:graphicData uri="http://schemas.openxmlformats.org/drawingml/2006/picture">
                <pic:pic xmlns:pic="http://schemas.openxmlformats.org/drawingml/2006/picture">
                  <pic:nvPicPr>
                    <pic:cNvPr id="0" name="image5.png" descr="C:\Users\HP\Downloads\epicurve_2021-05-24 (2).png"/>
                    <pic:cNvPicPr preferRelativeResize="0"/>
                  </pic:nvPicPr>
                  <pic:blipFill>
                    <a:blip r:embed="rId9"/>
                    <a:srcRect/>
                    <a:stretch>
                      <a:fillRect/>
                    </a:stretch>
                  </pic:blipFill>
                  <pic:spPr>
                    <a:xfrm>
                      <a:off x="0" y="0"/>
                      <a:ext cx="5943600" cy="2971800"/>
                    </a:xfrm>
                    <a:prstGeom prst="rect">
                      <a:avLst/>
                    </a:prstGeom>
                    <a:ln/>
                  </pic:spPr>
                </pic:pic>
              </a:graphicData>
            </a:graphic>
          </wp:inline>
        </w:drawing>
      </w:r>
    </w:p>
    <w:p w:rsidR="00FA0ED3" w:rsidRDefault="00CE70F7">
      <w:pPr>
        <w:rPr>
          <w:rFonts w:ascii="Times New Roman" w:eastAsia="Times New Roman" w:hAnsi="Times New Roman" w:cs="Times New Roman"/>
          <w:sz w:val="24"/>
          <w:szCs w:val="24"/>
        </w:rPr>
      </w:pPr>
      <w:r>
        <w:br w:type="page"/>
      </w:r>
    </w:p>
    <w:p w:rsidR="00FA0ED3" w:rsidRDefault="00FA0ED3">
      <w:pPr>
        <w:numPr>
          <w:ilvl w:val="0"/>
          <w:numId w:val="2"/>
        </w:numPr>
        <w:pBdr>
          <w:top w:val="nil"/>
          <w:left w:val="nil"/>
          <w:bottom w:val="nil"/>
          <w:right w:val="nil"/>
          <w:between w:val="nil"/>
        </w:pBdr>
        <w:spacing w:after="0" w:line="360" w:lineRule="auto"/>
        <w:ind w:right="-43"/>
        <w:jc w:val="both"/>
        <w:rPr>
          <w:rFonts w:ascii="Times New Roman" w:eastAsia="Times New Roman" w:hAnsi="Times New Roman" w:cs="Times New Roman"/>
          <w:color w:val="000000"/>
          <w:sz w:val="24"/>
          <w:szCs w:val="24"/>
        </w:rPr>
      </w:pPr>
    </w:p>
    <w:p w:rsidR="00FA0ED3" w:rsidRDefault="00CE70F7">
      <w:pPr>
        <w:spacing w:line="360" w:lineRule="auto"/>
        <w:ind w:right="-5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noProof/>
          <w:sz w:val="24"/>
          <w:szCs w:val="24"/>
          <w:lang w:val="en-GB"/>
        </w:rPr>
        <w:drawing>
          <wp:inline distT="0" distB="0" distL="0" distR="0">
            <wp:extent cx="5943600" cy="2971800"/>
            <wp:effectExtent l="0" t="0" r="0" b="0"/>
            <wp:docPr id="9" name="image8.png" descr="C:\Users\HP\Downloads\epicurve_2021-05-24 (3).png"/>
            <wp:cNvGraphicFramePr/>
            <a:graphic xmlns:a="http://schemas.openxmlformats.org/drawingml/2006/main">
              <a:graphicData uri="http://schemas.openxmlformats.org/drawingml/2006/picture">
                <pic:pic xmlns:pic="http://schemas.openxmlformats.org/drawingml/2006/picture">
                  <pic:nvPicPr>
                    <pic:cNvPr id="0" name="image8.png" descr="C:\Users\HP\Downloads\epicurve_2021-05-24 (3).png"/>
                    <pic:cNvPicPr preferRelativeResize="0"/>
                  </pic:nvPicPr>
                  <pic:blipFill>
                    <a:blip r:embed="rId10"/>
                    <a:srcRect/>
                    <a:stretch>
                      <a:fillRect/>
                    </a:stretch>
                  </pic:blipFill>
                  <pic:spPr>
                    <a:xfrm>
                      <a:off x="0" y="0"/>
                      <a:ext cx="5943600" cy="2971800"/>
                    </a:xfrm>
                    <a:prstGeom prst="rect">
                      <a:avLst/>
                    </a:prstGeom>
                    <a:ln/>
                  </pic:spPr>
                </pic:pic>
              </a:graphicData>
            </a:graphic>
          </wp:inline>
        </w:drawing>
      </w:r>
    </w:p>
    <w:p w:rsidR="00FA0ED3" w:rsidRDefault="00FA0ED3">
      <w:pPr>
        <w:numPr>
          <w:ilvl w:val="0"/>
          <w:numId w:val="2"/>
        </w:numPr>
        <w:pBdr>
          <w:top w:val="nil"/>
          <w:left w:val="nil"/>
          <w:bottom w:val="nil"/>
          <w:right w:val="nil"/>
          <w:between w:val="nil"/>
        </w:pBdr>
        <w:spacing w:after="0" w:line="360" w:lineRule="auto"/>
        <w:ind w:right="-43"/>
        <w:jc w:val="both"/>
        <w:rPr>
          <w:rFonts w:ascii="Times New Roman" w:eastAsia="Times New Roman" w:hAnsi="Times New Roman" w:cs="Times New Roman"/>
          <w:color w:val="222222"/>
          <w:sz w:val="24"/>
          <w:szCs w:val="24"/>
          <w:highlight w:val="white"/>
        </w:rPr>
      </w:pPr>
    </w:p>
    <w:p w:rsidR="00FA0ED3" w:rsidRDefault="00CE70F7">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noProof/>
          <w:sz w:val="24"/>
          <w:szCs w:val="24"/>
          <w:lang w:val="en-GB"/>
        </w:rPr>
        <w:drawing>
          <wp:inline distT="0" distB="0" distL="0" distR="0">
            <wp:extent cx="5943600" cy="2971800"/>
            <wp:effectExtent l="0" t="0" r="0" b="0"/>
            <wp:docPr id="8" name="image7.png" descr="C:\Users\HP\Downloads\epicurve_2021-05-24 (5).png"/>
            <wp:cNvGraphicFramePr/>
            <a:graphic xmlns:a="http://schemas.openxmlformats.org/drawingml/2006/main">
              <a:graphicData uri="http://schemas.openxmlformats.org/drawingml/2006/picture">
                <pic:pic xmlns:pic="http://schemas.openxmlformats.org/drawingml/2006/picture">
                  <pic:nvPicPr>
                    <pic:cNvPr id="0" name="image7.png" descr="C:\Users\HP\Downloads\epicurve_2021-05-24 (5).png"/>
                    <pic:cNvPicPr preferRelativeResize="0"/>
                  </pic:nvPicPr>
                  <pic:blipFill>
                    <a:blip r:embed="rId11"/>
                    <a:srcRect/>
                    <a:stretch>
                      <a:fillRect/>
                    </a:stretch>
                  </pic:blipFill>
                  <pic:spPr>
                    <a:xfrm>
                      <a:off x="0" y="0"/>
                      <a:ext cx="5943600" cy="2971800"/>
                    </a:xfrm>
                    <a:prstGeom prst="rect">
                      <a:avLst/>
                    </a:prstGeom>
                    <a:ln/>
                  </pic:spPr>
                </pic:pic>
              </a:graphicData>
            </a:graphic>
          </wp:inline>
        </w:drawing>
      </w:r>
    </w:p>
    <w:p w:rsidR="00FA0ED3" w:rsidRDefault="00CE70F7">
      <w:pPr>
        <w:rPr>
          <w:rFonts w:ascii="Times New Roman" w:eastAsia="Times New Roman" w:hAnsi="Times New Roman" w:cs="Times New Roman"/>
          <w:b/>
          <w:color w:val="222222"/>
          <w:sz w:val="24"/>
          <w:szCs w:val="24"/>
          <w:highlight w:val="white"/>
        </w:rPr>
      </w:pPr>
      <w:r>
        <w:br w:type="page"/>
      </w:r>
    </w:p>
    <w:p w:rsidR="00FA0ED3" w:rsidRDefault="00FA0ED3">
      <w:pPr>
        <w:numPr>
          <w:ilvl w:val="0"/>
          <w:numId w:val="2"/>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p>
    <w:p w:rsidR="00FA0ED3" w:rsidRDefault="00CE70F7">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noProof/>
          <w:sz w:val="24"/>
          <w:szCs w:val="24"/>
          <w:lang w:val="en-GB"/>
        </w:rPr>
        <w:drawing>
          <wp:inline distT="0" distB="0" distL="0" distR="0">
            <wp:extent cx="5943600" cy="2971800"/>
            <wp:effectExtent l="0" t="0" r="0" b="0"/>
            <wp:docPr id="3" name="image2.png" descr="C:\Users\HP\Downloads\epicurve_2021-05-24 (7).png"/>
            <wp:cNvGraphicFramePr/>
            <a:graphic xmlns:a="http://schemas.openxmlformats.org/drawingml/2006/main">
              <a:graphicData uri="http://schemas.openxmlformats.org/drawingml/2006/picture">
                <pic:pic xmlns:pic="http://schemas.openxmlformats.org/drawingml/2006/picture">
                  <pic:nvPicPr>
                    <pic:cNvPr id="0" name="image2.png" descr="C:\Users\HP\Downloads\epicurve_2021-05-24 (7).png"/>
                    <pic:cNvPicPr preferRelativeResize="0"/>
                  </pic:nvPicPr>
                  <pic:blipFill>
                    <a:blip r:embed="rId12"/>
                    <a:srcRect/>
                    <a:stretch>
                      <a:fillRect/>
                    </a:stretch>
                  </pic:blipFill>
                  <pic:spPr>
                    <a:xfrm>
                      <a:off x="0" y="0"/>
                      <a:ext cx="5943600" cy="2971800"/>
                    </a:xfrm>
                    <a:prstGeom prst="rect">
                      <a:avLst/>
                    </a:prstGeom>
                    <a:ln/>
                  </pic:spPr>
                </pic:pic>
              </a:graphicData>
            </a:graphic>
          </wp:inline>
        </w:drawing>
      </w:r>
    </w:p>
    <w:p w:rsidR="00FA0ED3" w:rsidRDefault="00FA0ED3">
      <w:pPr>
        <w:numPr>
          <w:ilvl w:val="0"/>
          <w:numId w:val="2"/>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p>
    <w:p w:rsidR="00FA0ED3" w:rsidRDefault="00CE70F7">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noProof/>
          <w:sz w:val="24"/>
          <w:szCs w:val="24"/>
          <w:lang w:val="en-GB"/>
        </w:rPr>
        <w:drawing>
          <wp:inline distT="0" distB="0" distL="0" distR="0">
            <wp:extent cx="5943600" cy="2971800"/>
            <wp:effectExtent l="0" t="0" r="0" b="0"/>
            <wp:docPr id="2" name="image1.png" descr="C:\Users\HP\Downloads\epicurve_2021-05-24 (8).png"/>
            <wp:cNvGraphicFramePr/>
            <a:graphic xmlns:a="http://schemas.openxmlformats.org/drawingml/2006/main">
              <a:graphicData uri="http://schemas.openxmlformats.org/drawingml/2006/picture">
                <pic:pic xmlns:pic="http://schemas.openxmlformats.org/drawingml/2006/picture">
                  <pic:nvPicPr>
                    <pic:cNvPr id="0" name="image1.png" descr="C:\Users\HP\Downloads\epicurve_2021-05-24 (8).png"/>
                    <pic:cNvPicPr preferRelativeResize="0"/>
                  </pic:nvPicPr>
                  <pic:blipFill>
                    <a:blip r:embed="rId13"/>
                    <a:srcRect/>
                    <a:stretch>
                      <a:fillRect/>
                    </a:stretch>
                  </pic:blipFill>
                  <pic:spPr>
                    <a:xfrm>
                      <a:off x="0" y="0"/>
                      <a:ext cx="5943600" cy="2971800"/>
                    </a:xfrm>
                    <a:prstGeom prst="rect">
                      <a:avLst/>
                    </a:prstGeom>
                    <a:ln/>
                  </pic:spPr>
                </pic:pic>
              </a:graphicData>
            </a:graphic>
          </wp:inline>
        </w:drawing>
      </w: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Dynamics of the value of stock indices of major South Asian Stock Markets relative to February 2020 was shown in Figure 1. Data used in this trend analysis was extracted separately from the respective Stock Markets website. Closing prices of the Market were used in the calculations. Daily values were calculated relative to an index value (100) on February 2, 2020. </w:t>
      </w:r>
      <w:proofErr w:type="gramStart"/>
      <w:r>
        <w:rPr>
          <w:rFonts w:ascii="Times New Roman" w:eastAsia="Times New Roman" w:hAnsi="Times New Roman" w:cs="Times New Roman"/>
          <w:sz w:val="24"/>
          <w:szCs w:val="24"/>
        </w:rPr>
        <w:t>there</w:t>
      </w:r>
      <w:proofErr w:type="gramEnd"/>
      <w:r>
        <w:rPr>
          <w:rFonts w:ascii="Times New Roman" w:eastAsia="Times New Roman" w:hAnsi="Times New Roman" w:cs="Times New Roman"/>
          <w:sz w:val="24"/>
          <w:szCs w:val="24"/>
        </w:rPr>
        <w:t xml:space="preserve"> are important privacy implications that need to be considered. In the case of COVID-19, the collective response </w:t>
      </w:r>
      <w:r>
        <w:rPr>
          <w:rFonts w:ascii="Times New Roman" w:eastAsia="Times New Roman" w:hAnsi="Times New Roman" w:cs="Times New Roman"/>
          <w:sz w:val="24"/>
          <w:szCs w:val="24"/>
        </w:rPr>
        <w:lastRenderedPageBreak/>
        <w:t xml:space="preserve">and adoption of preventive measures to stop the global spread were implemented too late, after COVID-19 had already penetrated other regions through international travel. </w:t>
      </w:r>
    </w:p>
    <w:p w:rsidR="00FA0ED3" w:rsidRDefault="00CE70F7">
      <w:pPr>
        <w:keepNext/>
        <w:rPr>
          <w:rFonts w:ascii="Times New Roman" w:eastAsia="Times New Roman" w:hAnsi="Times New Roman" w:cs="Times New Roman"/>
        </w:rPr>
      </w:pPr>
      <w:r>
        <w:rPr>
          <w:rFonts w:ascii="Times New Roman" w:eastAsia="Times New Roman" w:hAnsi="Times New Roman" w:cs="Times New Roman"/>
          <w:noProof/>
          <w:lang w:val="en-GB"/>
        </w:rPr>
        <w:drawing>
          <wp:inline distT="0" distB="0" distL="0" distR="0">
            <wp:extent cx="5943600" cy="34194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0ED3" w:rsidRDefault="00CE70F7">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Figure 1: Daily change in Stock prices relative to the February 2020 in Major Stock Markets of South Asia</w:t>
      </w:r>
    </w:p>
    <w:p w:rsidR="00FA0ED3" w:rsidRDefault="00CE70F7">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Global financial markets have been heavily impacted by the effects of COVID-19 spread. As the numbers of cases started to increase globally, mainly through the US, Italy, Spain, Germany, France, Iran, and South Korea, the world financial and oil markets significantly declined. The figure 2 showed the correlation between the major stock markets of South Asian countries and the daily increase in number of COVID patients. The Greenish side of the cells showed a positive correlation and the yellow to red side with negative correlation. It is evident from the Figure 2 that most of the stock exchanges have a high correlation with the number of positive COVID patients. The Colombo Stock Exchange of Sri Lanka has a slighter less correlation. It shows how this pandemic effected the global and regional market and business across the globe. </w:t>
      </w:r>
    </w:p>
    <w:p w:rsidR="00FA0ED3" w:rsidRDefault="00CE70F7">
      <w:pPr>
        <w:keepNext/>
        <w:rPr>
          <w:rFonts w:ascii="Times New Roman" w:eastAsia="Times New Roman" w:hAnsi="Times New Roman" w:cs="Times New Roman"/>
        </w:rPr>
      </w:pPr>
      <w:r>
        <w:rPr>
          <w:rFonts w:ascii="Times New Roman" w:eastAsia="Times New Roman" w:hAnsi="Times New Roman" w:cs="Times New Roman"/>
          <w:noProof/>
          <w:sz w:val="24"/>
          <w:szCs w:val="24"/>
          <w:lang w:val="en-GB"/>
        </w:rPr>
        <w:lastRenderedPageBreak/>
        <w:drawing>
          <wp:inline distT="0" distB="0" distL="0" distR="0">
            <wp:extent cx="5943600" cy="4063365"/>
            <wp:effectExtent l="0" t="0" r="0" b="0"/>
            <wp:docPr id="4" name="image3.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Table&#10;&#10;Description automatically generated"/>
                    <pic:cNvPicPr preferRelativeResize="0"/>
                  </pic:nvPicPr>
                  <pic:blipFill>
                    <a:blip r:embed="rId15"/>
                    <a:srcRect/>
                    <a:stretch>
                      <a:fillRect/>
                    </a:stretch>
                  </pic:blipFill>
                  <pic:spPr>
                    <a:xfrm>
                      <a:off x="0" y="0"/>
                      <a:ext cx="5943600" cy="4063365"/>
                    </a:xfrm>
                    <a:prstGeom prst="rect">
                      <a:avLst/>
                    </a:prstGeom>
                    <a:ln/>
                  </pic:spPr>
                </pic:pic>
              </a:graphicData>
            </a:graphic>
          </wp:inline>
        </w:drawing>
      </w:r>
    </w:p>
    <w:p w:rsidR="00FA0ED3" w:rsidRDefault="00CE70F7">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Figure 2: Correlation between number of COVID cases and Major Stock Market in South Asia</w:t>
      </w:r>
    </w:p>
    <w:p w:rsidR="00FA0ED3" w:rsidRDefault="00CE70F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negative correlation shows by red color and highest negative value is -0.11. While positive correlation shows by green color and highest positive value is 0.77 in (figure 2).</w:t>
      </w:r>
    </w:p>
    <w:p w:rsidR="00FA0ED3" w:rsidRDefault="00CE70F7">
      <w:pPr>
        <w:numPr>
          <w:ilvl w:val="0"/>
          <w:numId w:val="1"/>
        </w:numPr>
        <w:pBdr>
          <w:top w:val="nil"/>
          <w:left w:val="nil"/>
          <w:bottom w:val="nil"/>
          <w:right w:val="nil"/>
          <w:between w:val="nil"/>
        </w:pBdr>
        <w:spacing w:line="360" w:lineRule="auto"/>
        <w:ind w:right="-5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Concluding Remarks</w:t>
      </w:r>
    </w:p>
    <w:p w:rsidR="00FA0ED3" w:rsidRDefault="00CE70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spread of the Coronavirus is likely to continue disrupting economic activity and negatively impact manufacturing and service industries, especially in developing countries, we expect that financial markets will continue to be volatile. There is still a question as to whether this expanding crisis will have a lasting structural impact on the global economy or largely short-term financial and economic consequences. In either case, it is evident that infectious diseases such as COVID-19 have the potential to perpetrate severe economic and financial costs on regional and global economies. Because of high transportation connectivity, globalization, and economic interconnectedness, it has been extremely difficult and costly to contain the virus and mitigate the importation risks once the disease started to spread in multiple locations. This warrants international collective action and global investment in vaccine development and distribution, as </w:t>
      </w:r>
      <w:r>
        <w:rPr>
          <w:rFonts w:ascii="Times New Roman" w:eastAsia="Times New Roman" w:hAnsi="Times New Roman" w:cs="Times New Roman"/>
          <w:sz w:val="24"/>
          <w:szCs w:val="24"/>
        </w:rPr>
        <w:lastRenderedPageBreak/>
        <w:t>well as preventive measures including capacity building in real-time surveillance and the development of contact tracing capabilities at the national and international levels. As outbreaks of novel infections are not likely to disappear in the near future, proactive international actions are required not only to save lives but also to protect economic prosperity.</w:t>
      </w:r>
    </w:p>
    <w:p w:rsidR="00FA0ED3" w:rsidRDefault="00CE70F7">
      <w:pPr>
        <w:rPr>
          <w:rFonts w:ascii="Times New Roman" w:eastAsia="Times New Roman" w:hAnsi="Times New Roman" w:cs="Times New Roman"/>
          <w:sz w:val="24"/>
          <w:szCs w:val="24"/>
        </w:rPr>
      </w:pPr>
      <w:r>
        <w:br w:type="page"/>
      </w:r>
    </w:p>
    <w:p w:rsidR="00FA0ED3" w:rsidRDefault="00FA0ED3">
      <w:pPr>
        <w:spacing w:after="0" w:line="360" w:lineRule="auto"/>
        <w:jc w:val="both"/>
        <w:rPr>
          <w:rFonts w:ascii="Times New Roman" w:eastAsia="Times New Roman" w:hAnsi="Times New Roman" w:cs="Times New Roman"/>
          <w:sz w:val="24"/>
          <w:szCs w:val="24"/>
        </w:rPr>
      </w:pPr>
    </w:p>
    <w:p w:rsidR="00FA0ED3" w:rsidRDefault="00CE70F7">
      <w:pPr>
        <w:spacing w:before="120" w:after="120" w:line="360" w:lineRule="auto"/>
        <w:ind w:right="-43"/>
        <w:jc w:val="both"/>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 xml:space="preserve">References </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Albulescu</w:t>
      </w:r>
      <w:proofErr w:type="spellEnd"/>
      <w:r>
        <w:rPr>
          <w:rFonts w:ascii="Times New Roman" w:eastAsia="Times New Roman" w:hAnsi="Times New Roman" w:cs="Times New Roman"/>
          <w:color w:val="222222"/>
          <w:sz w:val="24"/>
          <w:szCs w:val="24"/>
          <w:highlight w:val="white"/>
        </w:rPr>
        <w:t>, C. T. (2021). COVID-19 and the United States financial markets’ volatility. </w:t>
      </w:r>
      <w:r>
        <w:rPr>
          <w:rFonts w:ascii="Times New Roman" w:eastAsia="Times New Roman" w:hAnsi="Times New Roman" w:cs="Times New Roman"/>
          <w:i/>
          <w:color w:val="222222"/>
          <w:sz w:val="24"/>
          <w:szCs w:val="24"/>
          <w:highlight w:val="white"/>
        </w:rPr>
        <w:t>Finance Research Letters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38</w:t>
      </w:r>
      <w:r>
        <w:rPr>
          <w:rFonts w:ascii="Times New Roman" w:eastAsia="Times New Roman" w:hAnsi="Times New Roman" w:cs="Times New Roman"/>
          <w:color w:val="222222"/>
          <w:sz w:val="24"/>
          <w:szCs w:val="24"/>
          <w:highlight w:val="white"/>
        </w:rPr>
        <w:t>, 101699.</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Andersen, T. G., </w:t>
      </w:r>
      <w:proofErr w:type="spellStart"/>
      <w:r>
        <w:rPr>
          <w:rFonts w:ascii="Times New Roman" w:eastAsia="Times New Roman" w:hAnsi="Times New Roman" w:cs="Times New Roman"/>
          <w:color w:val="222222"/>
          <w:sz w:val="24"/>
          <w:szCs w:val="24"/>
          <w:highlight w:val="white"/>
        </w:rPr>
        <w:t>Bollerslev</w:t>
      </w:r>
      <w:proofErr w:type="spellEnd"/>
      <w:r>
        <w:rPr>
          <w:rFonts w:ascii="Times New Roman" w:eastAsia="Times New Roman" w:hAnsi="Times New Roman" w:cs="Times New Roman"/>
          <w:color w:val="222222"/>
          <w:sz w:val="24"/>
          <w:szCs w:val="24"/>
          <w:highlight w:val="white"/>
        </w:rPr>
        <w:t>, T., Diebold, F. X., &amp;</w:t>
      </w:r>
      <w:proofErr w:type="spellStart"/>
      <w:r>
        <w:rPr>
          <w:rFonts w:ascii="Times New Roman" w:eastAsia="Times New Roman" w:hAnsi="Times New Roman" w:cs="Times New Roman"/>
          <w:color w:val="222222"/>
          <w:sz w:val="24"/>
          <w:szCs w:val="24"/>
          <w:highlight w:val="white"/>
        </w:rPr>
        <w:t>Labys</w:t>
      </w:r>
      <w:proofErr w:type="spellEnd"/>
      <w:r>
        <w:rPr>
          <w:rFonts w:ascii="Times New Roman" w:eastAsia="Times New Roman" w:hAnsi="Times New Roman" w:cs="Times New Roman"/>
          <w:color w:val="222222"/>
          <w:sz w:val="24"/>
          <w:szCs w:val="24"/>
          <w:highlight w:val="white"/>
        </w:rPr>
        <w:t>, P. (2003). Modeling and forecasting realized volatility. </w:t>
      </w:r>
      <w:proofErr w:type="spellStart"/>
      <w:r>
        <w:rPr>
          <w:rFonts w:ascii="Times New Roman" w:eastAsia="Times New Roman" w:hAnsi="Times New Roman" w:cs="Times New Roman"/>
          <w:i/>
          <w:color w:val="222222"/>
          <w:sz w:val="24"/>
          <w:szCs w:val="24"/>
          <w:highlight w:val="white"/>
        </w:rPr>
        <w:t>Econometrica</w:t>
      </w:r>
      <w:proofErr w:type="spellEnd"/>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71</w:t>
      </w:r>
      <w:r>
        <w:rPr>
          <w:rFonts w:ascii="Times New Roman" w:eastAsia="Times New Roman" w:hAnsi="Times New Roman" w:cs="Times New Roman"/>
          <w:color w:val="222222"/>
          <w:sz w:val="24"/>
          <w:szCs w:val="24"/>
          <w:highlight w:val="white"/>
        </w:rPr>
        <w:t>(2), 579-625.</w:t>
      </w:r>
    </w:p>
    <w:p w:rsidR="001F2118" w:rsidRDefault="001F2118">
      <w:pPr>
        <w:spacing w:before="120" w:after="120" w:line="240" w:lineRule="auto"/>
        <w:ind w:left="720" w:right="-43" w:hanging="72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Aslam, A., </w:t>
      </w:r>
      <w:proofErr w:type="spellStart"/>
      <w:r>
        <w:rPr>
          <w:rFonts w:ascii="Arial" w:hAnsi="Arial" w:cs="Arial"/>
          <w:color w:val="222222"/>
          <w:sz w:val="20"/>
          <w:szCs w:val="20"/>
          <w:shd w:val="clear" w:color="auto" w:fill="FFFFFF"/>
        </w:rPr>
        <w:t>Ghouse</w:t>
      </w:r>
      <w:proofErr w:type="spellEnd"/>
      <w:r>
        <w:rPr>
          <w:rFonts w:ascii="Arial" w:hAnsi="Arial" w:cs="Arial"/>
          <w:color w:val="222222"/>
          <w:sz w:val="20"/>
          <w:szCs w:val="20"/>
          <w:shd w:val="clear" w:color="auto" w:fill="FFFFFF"/>
        </w:rPr>
        <w:t>, G., &amp; Khan, B. (2022). Role of Financial Development on Economic Complexity: An Empirical Evidence from 33 BRI Countries. </w:t>
      </w:r>
      <w:r>
        <w:rPr>
          <w:rFonts w:ascii="Arial" w:hAnsi="Arial" w:cs="Arial"/>
          <w:i/>
          <w:iCs/>
          <w:color w:val="222222"/>
          <w:sz w:val="20"/>
          <w:szCs w:val="20"/>
          <w:shd w:val="clear" w:color="auto" w:fill="FFFFFF"/>
        </w:rPr>
        <w:t>Audit and Accounting Review</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w:t>
      </w:r>
      <w:r>
        <w:rPr>
          <w:rFonts w:ascii="Arial" w:hAnsi="Arial" w:cs="Arial"/>
          <w:color w:val="222222"/>
          <w:sz w:val="20"/>
          <w:szCs w:val="20"/>
          <w:shd w:val="clear" w:color="auto" w:fill="FFFFFF"/>
        </w:rPr>
        <w:t>(1), 26-47.</w:t>
      </w:r>
    </w:p>
    <w:p w:rsidR="00CF7BE3" w:rsidRDefault="00CF7BE3" w:rsidP="00CF7BE3">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r w:rsidRPr="00780CEA">
        <w:rPr>
          <w:rFonts w:ascii="Times New Roman" w:eastAsia="Times New Roman" w:hAnsi="Times New Roman" w:cs="Times New Roman"/>
          <w:color w:val="222222"/>
          <w:sz w:val="24"/>
          <w:szCs w:val="24"/>
          <w:highlight w:val="white"/>
        </w:rPr>
        <w:t xml:space="preserve">Ahmad, M., </w:t>
      </w:r>
      <w:proofErr w:type="spellStart"/>
      <w:r w:rsidRPr="00780CEA">
        <w:rPr>
          <w:rFonts w:ascii="Times New Roman" w:eastAsia="Times New Roman" w:hAnsi="Times New Roman" w:cs="Times New Roman"/>
          <w:color w:val="222222"/>
          <w:sz w:val="24"/>
          <w:szCs w:val="24"/>
          <w:highlight w:val="white"/>
        </w:rPr>
        <w:t>Ghouse</w:t>
      </w:r>
      <w:proofErr w:type="spellEnd"/>
      <w:r w:rsidRPr="00780CEA">
        <w:rPr>
          <w:rFonts w:ascii="Times New Roman" w:eastAsia="Times New Roman" w:hAnsi="Times New Roman" w:cs="Times New Roman"/>
          <w:color w:val="222222"/>
          <w:sz w:val="24"/>
          <w:szCs w:val="24"/>
          <w:highlight w:val="white"/>
        </w:rPr>
        <w:t xml:space="preserve">, G., </w:t>
      </w:r>
      <w:proofErr w:type="spellStart"/>
      <w:r w:rsidRPr="00780CEA">
        <w:rPr>
          <w:rFonts w:ascii="Times New Roman" w:eastAsia="Times New Roman" w:hAnsi="Times New Roman" w:cs="Times New Roman"/>
          <w:color w:val="222222"/>
          <w:sz w:val="24"/>
          <w:szCs w:val="24"/>
          <w:highlight w:val="white"/>
        </w:rPr>
        <w:t>Hashmat</w:t>
      </w:r>
      <w:proofErr w:type="spellEnd"/>
      <w:r w:rsidRPr="00780CEA">
        <w:rPr>
          <w:rFonts w:ascii="Times New Roman" w:eastAsia="Times New Roman" w:hAnsi="Times New Roman" w:cs="Times New Roman"/>
          <w:color w:val="222222"/>
          <w:sz w:val="24"/>
          <w:szCs w:val="24"/>
          <w:highlight w:val="white"/>
        </w:rPr>
        <w:t xml:space="preserve">, A., </w:t>
      </w:r>
      <w:proofErr w:type="spellStart"/>
      <w:r w:rsidRPr="00780CEA">
        <w:rPr>
          <w:rFonts w:ascii="Times New Roman" w:eastAsia="Times New Roman" w:hAnsi="Times New Roman" w:cs="Times New Roman"/>
          <w:color w:val="222222"/>
          <w:sz w:val="24"/>
          <w:szCs w:val="24"/>
          <w:highlight w:val="white"/>
        </w:rPr>
        <w:t>Rehman</w:t>
      </w:r>
      <w:proofErr w:type="spellEnd"/>
      <w:r w:rsidRPr="00780CEA">
        <w:rPr>
          <w:rFonts w:ascii="Times New Roman" w:eastAsia="Times New Roman" w:hAnsi="Times New Roman" w:cs="Times New Roman"/>
          <w:color w:val="222222"/>
          <w:sz w:val="24"/>
          <w:szCs w:val="24"/>
          <w:highlight w:val="white"/>
        </w:rPr>
        <w:t>, N. U., Aslam, A., &amp; Raza, S. (2020). Impact of Employment Rate, Exchange Rate and Foreign Direct Investment on Worker’s Remittances and Economic Growth. </w:t>
      </w:r>
      <w:proofErr w:type="spellStart"/>
      <w:r w:rsidRPr="00780CEA">
        <w:rPr>
          <w:rFonts w:ascii="Times New Roman" w:eastAsia="Times New Roman" w:hAnsi="Times New Roman" w:cs="Times New Roman"/>
          <w:i/>
          <w:iCs/>
          <w:color w:val="222222"/>
          <w:sz w:val="24"/>
          <w:szCs w:val="24"/>
          <w:highlight w:val="white"/>
        </w:rPr>
        <w:t>Ilkogretim</w:t>
      </w:r>
      <w:proofErr w:type="spellEnd"/>
      <w:r w:rsidRPr="00780CEA">
        <w:rPr>
          <w:rFonts w:ascii="Times New Roman" w:eastAsia="Times New Roman" w:hAnsi="Times New Roman" w:cs="Times New Roman"/>
          <w:i/>
          <w:iCs/>
          <w:color w:val="222222"/>
          <w:sz w:val="24"/>
          <w:szCs w:val="24"/>
          <w:highlight w:val="white"/>
        </w:rPr>
        <w:t xml:space="preserve"> Online</w:t>
      </w:r>
      <w:r w:rsidRPr="00780CEA">
        <w:rPr>
          <w:rFonts w:ascii="Times New Roman" w:eastAsia="Times New Roman" w:hAnsi="Times New Roman" w:cs="Times New Roman"/>
          <w:color w:val="222222"/>
          <w:sz w:val="24"/>
          <w:szCs w:val="24"/>
          <w:highlight w:val="white"/>
        </w:rPr>
        <w:t>, </w:t>
      </w:r>
      <w:r w:rsidRPr="00780CEA">
        <w:rPr>
          <w:rFonts w:ascii="Times New Roman" w:eastAsia="Times New Roman" w:hAnsi="Times New Roman" w:cs="Times New Roman"/>
          <w:i/>
          <w:iCs/>
          <w:color w:val="222222"/>
          <w:sz w:val="24"/>
          <w:szCs w:val="24"/>
          <w:highlight w:val="white"/>
        </w:rPr>
        <w:t>19</w:t>
      </w:r>
      <w:r w:rsidRPr="00780CEA">
        <w:rPr>
          <w:rFonts w:ascii="Times New Roman" w:eastAsia="Times New Roman" w:hAnsi="Times New Roman" w:cs="Times New Roman"/>
          <w:color w:val="222222"/>
          <w:sz w:val="24"/>
          <w:szCs w:val="24"/>
          <w:highlight w:val="white"/>
        </w:rPr>
        <w:t>(4), 4257-4265.</w:t>
      </w:r>
    </w:p>
    <w:p w:rsidR="00CF7BE3" w:rsidRDefault="00CF7BE3" w:rsidP="00CF7BE3">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r w:rsidRPr="0010656F">
        <w:rPr>
          <w:rFonts w:ascii="Times New Roman" w:eastAsia="Times New Roman" w:hAnsi="Times New Roman" w:cs="Times New Roman"/>
          <w:color w:val="222222"/>
          <w:sz w:val="24"/>
          <w:szCs w:val="24"/>
          <w:highlight w:val="white"/>
        </w:rPr>
        <w:t xml:space="preserve">Aslam, A., </w:t>
      </w:r>
      <w:proofErr w:type="spellStart"/>
      <w:r w:rsidRPr="0010656F">
        <w:rPr>
          <w:rFonts w:ascii="Times New Roman" w:eastAsia="Times New Roman" w:hAnsi="Times New Roman" w:cs="Times New Roman"/>
          <w:color w:val="222222"/>
          <w:sz w:val="24"/>
          <w:szCs w:val="24"/>
          <w:highlight w:val="white"/>
        </w:rPr>
        <w:t>Mudassir</w:t>
      </w:r>
      <w:proofErr w:type="spellEnd"/>
      <w:r w:rsidRPr="0010656F">
        <w:rPr>
          <w:rFonts w:ascii="Times New Roman" w:eastAsia="Times New Roman" w:hAnsi="Times New Roman" w:cs="Times New Roman"/>
          <w:color w:val="222222"/>
          <w:sz w:val="24"/>
          <w:szCs w:val="24"/>
          <w:highlight w:val="white"/>
        </w:rPr>
        <w:t xml:space="preserve">, M., </w:t>
      </w:r>
      <w:proofErr w:type="spellStart"/>
      <w:r w:rsidRPr="0010656F">
        <w:rPr>
          <w:rFonts w:ascii="Times New Roman" w:eastAsia="Times New Roman" w:hAnsi="Times New Roman" w:cs="Times New Roman"/>
          <w:color w:val="222222"/>
          <w:sz w:val="24"/>
          <w:szCs w:val="24"/>
          <w:highlight w:val="white"/>
        </w:rPr>
        <w:t>Ghouse</w:t>
      </w:r>
      <w:proofErr w:type="spellEnd"/>
      <w:r w:rsidRPr="0010656F">
        <w:rPr>
          <w:rFonts w:ascii="Times New Roman" w:eastAsia="Times New Roman" w:hAnsi="Times New Roman" w:cs="Times New Roman"/>
          <w:color w:val="222222"/>
          <w:sz w:val="24"/>
          <w:szCs w:val="24"/>
          <w:highlight w:val="white"/>
        </w:rPr>
        <w:t>, G., &amp; Farooq, A. (2023). Introducing Modern Human Capital Model. </w:t>
      </w:r>
      <w:r w:rsidRPr="0010656F">
        <w:rPr>
          <w:rFonts w:ascii="Times New Roman" w:eastAsia="Times New Roman" w:hAnsi="Times New Roman" w:cs="Times New Roman"/>
          <w:i/>
          <w:iCs/>
          <w:color w:val="222222"/>
          <w:sz w:val="24"/>
          <w:szCs w:val="24"/>
          <w:highlight w:val="white"/>
        </w:rPr>
        <w:t>Journal of the Knowledge Economy</w:t>
      </w:r>
      <w:r w:rsidRPr="0010656F">
        <w:rPr>
          <w:rFonts w:ascii="Times New Roman" w:eastAsia="Times New Roman" w:hAnsi="Times New Roman" w:cs="Times New Roman"/>
          <w:color w:val="222222"/>
          <w:sz w:val="24"/>
          <w:szCs w:val="24"/>
          <w:highlight w:val="white"/>
        </w:rPr>
        <w:t>, 1-12.</w:t>
      </w:r>
    </w:p>
    <w:p w:rsidR="00CF7BE3" w:rsidRDefault="00CE70F7" w:rsidP="00CF7BE3">
      <w:pPr>
        <w:spacing w:before="120" w:after="120" w:line="240" w:lineRule="auto"/>
        <w:ind w:left="720" w:right="-43" w:hanging="72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highlight w:val="white"/>
        </w:rPr>
        <w:t>Bakas</w:t>
      </w:r>
      <w:proofErr w:type="spellEnd"/>
      <w:r>
        <w:rPr>
          <w:rFonts w:ascii="Times New Roman" w:eastAsia="Times New Roman" w:hAnsi="Times New Roman" w:cs="Times New Roman"/>
          <w:color w:val="222222"/>
          <w:sz w:val="24"/>
          <w:szCs w:val="24"/>
          <w:highlight w:val="white"/>
        </w:rPr>
        <w:t>, D., &amp;</w:t>
      </w:r>
      <w:proofErr w:type="spellStart"/>
      <w:r>
        <w:rPr>
          <w:rFonts w:ascii="Times New Roman" w:eastAsia="Times New Roman" w:hAnsi="Times New Roman" w:cs="Times New Roman"/>
          <w:color w:val="222222"/>
          <w:sz w:val="24"/>
          <w:szCs w:val="24"/>
          <w:highlight w:val="white"/>
        </w:rPr>
        <w:t>Triantafyllou</w:t>
      </w:r>
      <w:proofErr w:type="spellEnd"/>
      <w:r>
        <w:rPr>
          <w:rFonts w:ascii="Times New Roman" w:eastAsia="Times New Roman" w:hAnsi="Times New Roman" w:cs="Times New Roman"/>
          <w:color w:val="222222"/>
          <w:sz w:val="24"/>
          <w:szCs w:val="24"/>
          <w:highlight w:val="white"/>
        </w:rPr>
        <w:t>, A. (2020). Commodity price volatility and the economic uncertainty of pandemics. </w:t>
      </w:r>
      <w:r>
        <w:rPr>
          <w:rFonts w:ascii="Times New Roman" w:eastAsia="Times New Roman" w:hAnsi="Times New Roman" w:cs="Times New Roman"/>
          <w:i/>
          <w:color w:val="222222"/>
          <w:sz w:val="24"/>
          <w:szCs w:val="24"/>
          <w:highlight w:val="white"/>
        </w:rPr>
        <w:t>Economics Letters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193</w:t>
      </w:r>
      <w:r>
        <w:rPr>
          <w:rFonts w:ascii="Times New Roman" w:eastAsia="Times New Roman" w:hAnsi="Times New Roman" w:cs="Times New Roman"/>
          <w:color w:val="222222"/>
          <w:sz w:val="24"/>
          <w:szCs w:val="24"/>
          <w:highlight w:val="white"/>
        </w:rPr>
        <w:t>, 109283.</w:t>
      </w:r>
      <w:r w:rsidR="00CF7BE3">
        <w:rPr>
          <w:rFonts w:ascii="Times New Roman" w:eastAsia="Times New Roman" w:hAnsi="Times New Roman" w:cs="Times New Roman"/>
          <w:color w:val="222222"/>
          <w:sz w:val="24"/>
          <w:szCs w:val="24"/>
          <w:highlight w:val="white"/>
        </w:rPr>
        <w:t xml:space="preserve"> </w:t>
      </w:r>
    </w:p>
    <w:p w:rsidR="00FA0ED3" w:rsidRPr="00CF7BE3" w:rsidRDefault="00CF7BE3" w:rsidP="00CF7BE3">
      <w:pPr>
        <w:spacing w:before="120" w:after="120" w:line="240" w:lineRule="auto"/>
        <w:ind w:left="720" w:right="-43" w:hanging="72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Bhatti, M. I., &amp; </w:t>
      </w:r>
      <w:proofErr w:type="spellStart"/>
      <w:r>
        <w:rPr>
          <w:rFonts w:ascii="Arial" w:hAnsi="Arial" w:cs="Arial"/>
          <w:color w:val="222222"/>
          <w:sz w:val="20"/>
          <w:szCs w:val="20"/>
          <w:shd w:val="clear" w:color="auto" w:fill="FFFFFF"/>
        </w:rPr>
        <w:t>Ghouse</w:t>
      </w:r>
      <w:proofErr w:type="spellEnd"/>
      <w:r>
        <w:rPr>
          <w:rFonts w:ascii="Arial" w:hAnsi="Arial" w:cs="Arial"/>
          <w:color w:val="222222"/>
          <w:sz w:val="20"/>
          <w:szCs w:val="20"/>
          <w:shd w:val="clear" w:color="auto" w:fill="FFFFFF"/>
        </w:rPr>
        <w:t>, G. (2022). Environmentally Friendly Degradations Technology Breakthrough. </w:t>
      </w:r>
      <w:r>
        <w:rPr>
          <w:rFonts w:ascii="Arial" w:hAnsi="Arial" w:cs="Arial"/>
          <w:i/>
          <w:iCs/>
          <w:color w:val="222222"/>
          <w:sz w:val="20"/>
          <w:szCs w:val="20"/>
          <w:shd w:val="clear" w:color="auto" w:fill="FFFFFF"/>
        </w:rPr>
        <w:t>Energies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w:t>
      </w:r>
      <w:r>
        <w:rPr>
          <w:rFonts w:ascii="Arial" w:hAnsi="Arial" w:cs="Arial"/>
          <w:color w:val="222222"/>
          <w:sz w:val="20"/>
          <w:szCs w:val="20"/>
          <w:shd w:val="clear" w:color="auto" w:fill="FFFFFF"/>
        </w:rPr>
        <w:t>(18), 6662.</w:t>
      </w:r>
      <w:r w:rsidR="007547BD">
        <w:rPr>
          <w:rFonts w:ascii="Arial" w:hAnsi="Arial" w:cs="Arial"/>
          <w:color w:val="222222"/>
          <w:sz w:val="20"/>
          <w:szCs w:val="20"/>
          <w:shd w:val="clear" w:color="auto" w:fill="FFFFFF"/>
        </w:rPr>
        <w:t>S</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Cajner</w:t>
      </w:r>
      <w:proofErr w:type="spellEnd"/>
      <w:r>
        <w:rPr>
          <w:rFonts w:ascii="Times New Roman" w:eastAsia="Times New Roman" w:hAnsi="Times New Roman" w:cs="Times New Roman"/>
          <w:color w:val="222222"/>
          <w:sz w:val="24"/>
          <w:szCs w:val="24"/>
          <w:highlight w:val="white"/>
        </w:rPr>
        <w:t xml:space="preserve">, T., </w:t>
      </w:r>
      <w:proofErr w:type="spellStart"/>
      <w:r>
        <w:rPr>
          <w:rFonts w:ascii="Times New Roman" w:eastAsia="Times New Roman" w:hAnsi="Times New Roman" w:cs="Times New Roman"/>
          <w:color w:val="222222"/>
          <w:sz w:val="24"/>
          <w:szCs w:val="24"/>
          <w:highlight w:val="white"/>
        </w:rPr>
        <w:t>Figura</w:t>
      </w:r>
      <w:proofErr w:type="spellEnd"/>
      <w:r>
        <w:rPr>
          <w:rFonts w:ascii="Times New Roman" w:eastAsia="Times New Roman" w:hAnsi="Times New Roman" w:cs="Times New Roman"/>
          <w:color w:val="222222"/>
          <w:sz w:val="24"/>
          <w:szCs w:val="24"/>
          <w:highlight w:val="white"/>
        </w:rPr>
        <w:t>, A., Price, B., Ratner, D., &amp;</w:t>
      </w:r>
      <w:proofErr w:type="spellStart"/>
      <w:r>
        <w:rPr>
          <w:rFonts w:ascii="Times New Roman" w:eastAsia="Times New Roman" w:hAnsi="Times New Roman" w:cs="Times New Roman"/>
          <w:color w:val="222222"/>
          <w:sz w:val="24"/>
          <w:szCs w:val="24"/>
          <w:highlight w:val="white"/>
        </w:rPr>
        <w:t>Weingarden</w:t>
      </w:r>
      <w:proofErr w:type="spellEnd"/>
      <w:r>
        <w:rPr>
          <w:rFonts w:ascii="Times New Roman" w:eastAsia="Times New Roman" w:hAnsi="Times New Roman" w:cs="Times New Roman"/>
          <w:color w:val="222222"/>
          <w:sz w:val="24"/>
          <w:szCs w:val="24"/>
          <w:highlight w:val="white"/>
        </w:rPr>
        <w:t xml:space="preserve">, A. (2020). </w:t>
      </w:r>
      <w:r w:rsidR="00372504">
        <w:rPr>
          <w:rFonts w:ascii="Times New Roman" w:eastAsia="Times New Roman" w:hAnsi="Times New Roman" w:cs="Times New Roman"/>
          <w:color w:val="222222"/>
          <w:sz w:val="24"/>
          <w:szCs w:val="24"/>
          <w:highlight w:val="white"/>
        </w:rPr>
        <w:t xml:space="preserve"> </w:t>
      </w:r>
      <w:r w:rsidR="00246C66">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Reconciling unemployment claims with job losses in the first months of the COVID-19 crisis.</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Cerami</w:t>
      </w:r>
      <w:proofErr w:type="spellEnd"/>
      <w:r>
        <w:rPr>
          <w:rFonts w:ascii="Times New Roman" w:eastAsia="Times New Roman" w:hAnsi="Times New Roman" w:cs="Times New Roman"/>
          <w:color w:val="222222"/>
          <w:sz w:val="24"/>
          <w:szCs w:val="24"/>
          <w:highlight w:val="white"/>
        </w:rPr>
        <w:t xml:space="preserve">, C., Santi, G. C., </w:t>
      </w:r>
      <w:proofErr w:type="spellStart"/>
      <w:r>
        <w:rPr>
          <w:rFonts w:ascii="Times New Roman" w:eastAsia="Times New Roman" w:hAnsi="Times New Roman" w:cs="Times New Roman"/>
          <w:color w:val="222222"/>
          <w:sz w:val="24"/>
          <w:szCs w:val="24"/>
          <w:highlight w:val="white"/>
        </w:rPr>
        <w:t>Galandra</w:t>
      </w:r>
      <w:proofErr w:type="spellEnd"/>
      <w:r>
        <w:rPr>
          <w:rFonts w:ascii="Times New Roman" w:eastAsia="Times New Roman" w:hAnsi="Times New Roman" w:cs="Times New Roman"/>
          <w:color w:val="222222"/>
          <w:sz w:val="24"/>
          <w:szCs w:val="24"/>
          <w:highlight w:val="white"/>
        </w:rPr>
        <w:t xml:space="preserve">, C., </w:t>
      </w:r>
      <w:proofErr w:type="spellStart"/>
      <w:r>
        <w:rPr>
          <w:rFonts w:ascii="Times New Roman" w:eastAsia="Times New Roman" w:hAnsi="Times New Roman" w:cs="Times New Roman"/>
          <w:color w:val="222222"/>
          <w:sz w:val="24"/>
          <w:szCs w:val="24"/>
          <w:highlight w:val="white"/>
        </w:rPr>
        <w:t>Dodich</w:t>
      </w:r>
      <w:proofErr w:type="spellEnd"/>
      <w:r>
        <w:rPr>
          <w:rFonts w:ascii="Times New Roman" w:eastAsia="Times New Roman" w:hAnsi="Times New Roman" w:cs="Times New Roman"/>
          <w:color w:val="222222"/>
          <w:sz w:val="24"/>
          <w:szCs w:val="24"/>
          <w:highlight w:val="white"/>
        </w:rPr>
        <w:t xml:space="preserve">, A., </w:t>
      </w:r>
      <w:proofErr w:type="spellStart"/>
      <w:r>
        <w:rPr>
          <w:rFonts w:ascii="Times New Roman" w:eastAsia="Times New Roman" w:hAnsi="Times New Roman" w:cs="Times New Roman"/>
          <w:color w:val="222222"/>
          <w:sz w:val="24"/>
          <w:szCs w:val="24"/>
          <w:highlight w:val="white"/>
        </w:rPr>
        <w:t>Cappa</w:t>
      </w:r>
      <w:proofErr w:type="spellEnd"/>
      <w:r>
        <w:rPr>
          <w:rFonts w:ascii="Times New Roman" w:eastAsia="Times New Roman" w:hAnsi="Times New Roman" w:cs="Times New Roman"/>
          <w:color w:val="222222"/>
          <w:sz w:val="24"/>
          <w:szCs w:val="24"/>
          <w:highlight w:val="white"/>
        </w:rPr>
        <w:t xml:space="preserve">, S. F., </w:t>
      </w:r>
      <w:proofErr w:type="spellStart"/>
      <w:r>
        <w:rPr>
          <w:rFonts w:ascii="Times New Roman" w:eastAsia="Times New Roman" w:hAnsi="Times New Roman" w:cs="Times New Roman"/>
          <w:color w:val="222222"/>
          <w:sz w:val="24"/>
          <w:szCs w:val="24"/>
          <w:highlight w:val="white"/>
        </w:rPr>
        <w:t>Vecchi</w:t>
      </w:r>
      <w:proofErr w:type="spellEnd"/>
      <w:r>
        <w:rPr>
          <w:rFonts w:ascii="Times New Roman" w:eastAsia="Times New Roman" w:hAnsi="Times New Roman" w:cs="Times New Roman"/>
          <w:color w:val="222222"/>
          <w:sz w:val="24"/>
          <w:szCs w:val="24"/>
          <w:highlight w:val="white"/>
        </w:rPr>
        <w:t>, T., &amp;</w:t>
      </w:r>
      <w:proofErr w:type="spellStart"/>
      <w:r>
        <w:rPr>
          <w:rFonts w:ascii="Times New Roman" w:eastAsia="Times New Roman" w:hAnsi="Times New Roman" w:cs="Times New Roman"/>
          <w:color w:val="222222"/>
          <w:sz w:val="24"/>
          <w:szCs w:val="24"/>
          <w:highlight w:val="white"/>
        </w:rPr>
        <w:t>Crespi</w:t>
      </w:r>
      <w:proofErr w:type="spellEnd"/>
      <w:r>
        <w:rPr>
          <w:rFonts w:ascii="Times New Roman" w:eastAsia="Times New Roman" w:hAnsi="Times New Roman" w:cs="Times New Roman"/>
          <w:color w:val="222222"/>
          <w:sz w:val="24"/>
          <w:szCs w:val="24"/>
          <w:highlight w:val="white"/>
        </w:rPr>
        <w:t xml:space="preserve">, C. (2020). Covid-19 outbreak in Italy: are we ready for the psychosocial and the economic crisis? Baseline findings from the </w:t>
      </w:r>
      <w:proofErr w:type="spellStart"/>
      <w:r>
        <w:rPr>
          <w:rFonts w:ascii="Times New Roman" w:eastAsia="Times New Roman" w:hAnsi="Times New Roman" w:cs="Times New Roman"/>
          <w:color w:val="222222"/>
          <w:sz w:val="24"/>
          <w:szCs w:val="24"/>
          <w:highlight w:val="white"/>
        </w:rPr>
        <w:t>PsyCovid</w:t>
      </w:r>
      <w:proofErr w:type="spellEnd"/>
      <w:r>
        <w:rPr>
          <w:rFonts w:ascii="Times New Roman" w:eastAsia="Times New Roman" w:hAnsi="Times New Roman" w:cs="Times New Roman"/>
          <w:color w:val="222222"/>
          <w:sz w:val="24"/>
          <w:szCs w:val="24"/>
          <w:highlight w:val="white"/>
        </w:rPr>
        <w:t xml:space="preserve"> study. </w:t>
      </w:r>
      <w:r>
        <w:rPr>
          <w:rFonts w:ascii="Times New Roman" w:eastAsia="Times New Roman" w:hAnsi="Times New Roman" w:cs="Times New Roman"/>
          <w:i/>
          <w:color w:val="222222"/>
          <w:sz w:val="24"/>
          <w:szCs w:val="24"/>
          <w:highlight w:val="white"/>
        </w:rPr>
        <w:t>Frontiers in psychiatry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11</w:t>
      </w:r>
      <w:r>
        <w:rPr>
          <w:rFonts w:ascii="Times New Roman" w:eastAsia="Times New Roman" w:hAnsi="Times New Roman" w:cs="Times New Roman"/>
          <w:color w:val="222222"/>
          <w:sz w:val="24"/>
          <w:szCs w:val="24"/>
          <w:highlight w:val="white"/>
        </w:rPr>
        <w:t>, 556.</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Chen, X., &amp; Chiang, T. C. (2020). Empirical investigation of changes in policy uncertainty on stock returns—evidence from China’s market. </w:t>
      </w:r>
      <w:r>
        <w:rPr>
          <w:rFonts w:ascii="Times New Roman" w:eastAsia="Times New Roman" w:hAnsi="Times New Roman" w:cs="Times New Roman"/>
          <w:i/>
          <w:color w:val="222222"/>
          <w:sz w:val="24"/>
          <w:szCs w:val="24"/>
          <w:highlight w:val="white"/>
        </w:rPr>
        <w:t>Research in International Business and Finance</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53</w:t>
      </w:r>
      <w:r>
        <w:rPr>
          <w:rFonts w:ascii="Times New Roman" w:eastAsia="Times New Roman" w:hAnsi="Times New Roman" w:cs="Times New Roman"/>
          <w:color w:val="222222"/>
          <w:sz w:val="24"/>
          <w:szCs w:val="24"/>
          <w:highlight w:val="white"/>
        </w:rPr>
        <w:t>, 101183.</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Covid</w:t>
      </w:r>
      <w:proofErr w:type="spellEnd"/>
      <w:r>
        <w:rPr>
          <w:rFonts w:ascii="Times New Roman" w:eastAsia="Times New Roman" w:hAnsi="Times New Roman" w:cs="Times New Roman"/>
          <w:color w:val="222222"/>
          <w:sz w:val="24"/>
          <w:szCs w:val="24"/>
          <w:highlight w:val="white"/>
        </w:rPr>
        <w:t xml:space="preserve">, C. D. C., Team, R., </w:t>
      </w:r>
      <w:proofErr w:type="spellStart"/>
      <w:r>
        <w:rPr>
          <w:rFonts w:ascii="Times New Roman" w:eastAsia="Times New Roman" w:hAnsi="Times New Roman" w:cs="Times New Roman"/>
          <w:color w:val="222222"/>
          <w:sz w:val="24"/>
          <w:szCs w:val="24"/>
          <w:highlight w:val="white"/>
        </w:rPr>
        <w:t>Covid</w:t>
      </w:r>
      <w:proofErr w:type="spellEnd"/>
      <w:r>
        <w:rPr>
          <w:rFonts w:ascii="Times New Roman" w:eastAsia="Times New Roman" w:hAnsi="Times New Roman" w:cs="Times New Roman"/>
          <w:color w:val="222222"/>
          <w:sz w:val="24"/>
          <w:szCs w:val="24"/>
          <w:highlight w:val="white"/>
        </w:rPr>
        <w:t>, C. D. C., Team, R., COVID, C., Team, R</w:t>
      </w:r>
      <w:proofErr w:type="gramStart"/>
      <w:r>
        <w:rPr>
          <w:rFonts w:ascii="Times New Roman" w:eastAsia="Times New Roman" w:hAnsi="Times New Roman" w:cs="Times New Roman"/>
          <w:color w:val="222222"/>
          <w:sz w:val="24"/>
          <w:szCs w:val="24"/>
          <w:highlight w:val="white"/>
        </w:rPr>
        <w:t>., ...&amp;</w:t>
      </w:r>
      <w:proofErr w:type="spellStart"/>
      <w:proofErr w:type="gramEnd"/>
      <w:r>
        <w:rPr>
          <w:rFonts w:ascii="Times New Roman" w:eastAsia="Times New Roman" w:hAnsi="Times New Roman" w:cs="Times New Roman"/>
          <w:color w:val="222222"/>
          <w:sz w:val="24"/>
          <w:szCs w:val="24"/>
          <w:highlight w:val="white"/>
        </w:rPr>
        <w:t>Skoff</w:t>
      </w:r>
      <w:proofErr w:type="spellEnd"/>
      <w:r>
        <w:rPr>
          <w:rFonts w:ascii="Times New Roman" w:eastAsia="Times New Roman" w:hAnsi="Times New Roman" w:cs="Times New Roman"/>
          <w:color w:val="222222"/>
          <w:sz w:val="24"/>
          <w:szCs w:val="24"/>
          <w:highlight w:val="white"/>
        </w:rPr>
        <w:t>, T. (2020). Coronavirus disease 2019 in children—United States, February 12–April 2, 2020. </w:t>
      </w:r>
      <w:r>
        <w:rPr>
          <w:rFonts w:ascii="Times New Roman" w:eastAsia="Times New Roman" w:hAnsi="Times New Roman" w:cs="Times New Roman"/>
          <w:i/>
          <w:color w:val="222222"/>
          <w:sz w:val="24"/>
          <w:szCs w:val="24"/>
          <w:highlight w:val="white"/>
        </w:rPr>
        <w:t>Morbidity and Mortality Weekly Report</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69</w:t>
      </w:r>
      <w:r>
        <w:rPr>
          <w:rFonts w:ascii="Times New Roman" w:eastAsia="Times New Roman" w:hAnsi="Times New Roman" w:cs="Times New Roman"/>
          <w:color w:val="222222"/>
          <w:sz w:val="24"/>
          <w:szCs w:val="24"/>
          <w:highlight w:val="white"/>
        </w:rPr>
        <w:t>(14), 422.</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Dey</w:t>
      </w:r>
      <w:proofErr w:type="spellEnd"/>
      <w:r>
        <w:rPr>
          <w:rFonts w:ascii="Times New Roman" w:eastAsia="Times New Roman" w:hAnsi="Times New Roman" w:cs="Times New Roman"/>
          <w:color w:val="222222"/>
          <w:sz w:val="24"/>
          <w:szCs w:val="24"/>
          <w:highlight w:val="white"/>
        </w:rPr>
        <w:t>, M., &amp;</w:t>
      </w:r>
      <w:proofErr w:type="spellStart"/>
      <w:r>
        <w:rPr>
          <w:rFonts w:ascii="Times New Roman" w:eastAsia="Times New Roman" w:hAnsi="Times New Roman" w:cs="Times New Roman"/>
          <w:color w:val="222222"/>
          <w:sz w:val="24"/>
          <w:szCs w:val="24"/>
          <w:highlight w:val="white"/>
        </w:rPr>
        <w:t>Loewenstein</w:t>
      </w:r>
      <w:proofErr w:type="spellEnd"/>
      <w:r>
        <w:rPr>
          <w:rFonts w:ascii="Times New Roman" w:eastAsia="Times New Roman" w:hAnsi="Times New Roman" w:cs="Times New Roman"/>
          <w:color w:val="222222"/>
          <w:sz w:val="24"/>
          <w:szCs w:val="24"/>
          <w:highlight w:val="white"/>
        </w:rPr>
        <w:t>, M. A. (2020). How many workers are employed in sectors directly affected by COVID-19 shutdowns, where do they work, and how much do they earn? Monthly Labor Review.</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Donthu</w:t>
      </w:r>
      <w:proofErr w:type="spellEnd"/>
      <w:r>
        <w:rPr>
          <w:rFonts w:ascii="Times New Roman" w:eastAsia="Times New Roman" w:hAnsi="Times New Roman" w:cs="Times New Roman"/>
          <w:color w:val="222222"/>
          <w:sz w:val="24"/>
          <w:szCs w:val="24"/>
          <w:highlight w:val="white"/>
        </w:rPr>
        <w:t>, N., &amp;</w:t>
      </w:r>
      <w:proofErr w:type="spellStart"/>
      <w:r>
        <w:rPr>
          <w:rFonts w:ascii="Times New Roman" w:eastAsia="Times New Roman" w:hAnsi="Times New Roman" w:cs="Times New Roman"/>
          <w:color w:val="222222"/>
          <w:sz w:val="24"/>
          <w:szCs w:val="24"/>
          <w:highlight w:val="white"/>
        </w:rPr>
        <w:t>Gustafsson</w:t>
      </w:r>
      <w:proofErr w:type="spellEnd"/>
      <w:r>
        <w:rPr>
          <w:rFonts w:ascii="Times New Roman" w:eastAsia="Times New Roman" w:hAnsi="Times New Roman" w:cs="Times New Roman"/>
          <w:color w:val="222222"/>
          <w:sz w:val="24"/>
          <w:szCs w:val="24"/>
          <w:highlight w:val="white"/>
        </w:rPr>
        <w:t>, A. (2020). Effects of COVID-19 on business and research. </w:t>
      </w:r>
      <w:r>
        <w:rPr>
          <w:rFonts w:ascii="Times New Roman" w:eastAsia="Times New Roman" w:hAnsi="Times New Roman" w:cs="Times New Roman"/>
          <w:i/>
          <w:color w:val="222222"/>
          <w:sz w:val="24"/>
          <w:szCs w:val="24"/>
          <w:highlight w:val="white"/>
        </w:rPr>
        <w:t>Journal of business research</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117</w:t>
      </w:r>
      <w:r>
        <w:rPr>
          <w:rFonts w:ascii="Times New Roman" w:eastAsia="Times New Roman" w:hAnsi="Times New Roman" w:cs="Times New Roman"/>
          <w:color w:val="222222"/>
          <w:sz w:val="24"/>
          <w:szCs w:val="24"/>
          <w:highlight w:val="white"/>
        </w:rPr>
        <w:t>, 284.</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Farzanegan</w:t>
      </w:r>
      <w:proofErr w:type="spellEnd"/>
      <w:r>
        <w:rPr>
          <w:rFonts w:ascii="Times New Roman" w:eastAsia="Times New Roman" w:hAnsi="Times New Roman" w:cs="Times New Roman"/>
          <w:color w:val="222222"/>
          <w:sz w:val="24"/>
          <w:szCs w:val="24"/>
          <w:highlight w:val="white"/>
        </w:rPr>
        <w:t xml:space="preserve">, M. R., </w:t>
      </w:r>
      <w:proofErr w:type="spellStart"/>
      <w:r>
        <w:rPr>
          <w:rFonts w:ascii="Times New Roman" w:eastAsia="Times New Roman" w:hAnsi="Times New Roman" w:cs="Times New Roman"/>
          <w:color w:val="222222"/>
          <w:sz w:val="24"/>
          <w:szCs w:val="24"/>
          <w:highlight w:val="white"/>
        </w:rPr>
        <w:t>Feizi</w:t>
      </w:r>
      <w:proofErr w:type="spellEnd"/>
      <w:r>
        <w:rPr>
          <w:rFonts w:ascii="Times New Roman" w:eastAsia="Times New Roman" w:hAnsi="Times New Roman" w:cs="Times New Roman"/>
          <w:color w:val="222222"/>
          <w:sz w:val="24"/>
          <w:szCs w:val="24"/>
          <w:highlight w:val="white"/>
        </w:rPr>
        <w:t>, M., &amp;</w:t>
      </w:r>
      <w:proofErr w:type="spellStart"/>
      <w:r>
        <w:rPr>
          <w:rFonts w:ascii="Times New Roman" w:eastAsia="Times New Roman" w:hAnsi="Times New Roman" w:cs="Times New Roman"/>
          <w:color w:val="222222"/>
          <w:sz w:val="24"/>
          <w:szCs w:val="24"/>
          <w:highlight w:val="white"/>
        </w:rPr>
        <w:t>Gholipour</w:t>
      </w:r>
      <w:proofErr w:type="spellEnd"/>
      <w:r>
        <w:rPr>
          <w:rFonts w:ascii="Times New Roman" w:eastAsia="Times New Roman" w:hAnsi="Times New Roman" w:cs="Times New Roman"/>
          <w:color w:val="222222"/>
          <w:sz w:val="24"/>
          <w:szCs w:val="24"/>
          <w:highlight w:val="white"/>
        </w:rPr>
        <w:t>, H. F. (2021). Globalization and the Outbreak of COVID-19: An Empirical Analysis. </w:t>
      </w:r>
      <w:r>
        <w:rPr>
          <w:rFonts w:ascii="Times New Roman" w:eastAsia="Times New Roman" w:hAnsi="Times New Roman" w:cs="Times New Roman"/>
          <w:i/>
          <w:color w:val="222222"/>
          <w:sz w:val="24"/>
          <w:szCs w:val="24"/>
          <w:highlight w:val="white"/>
        </w:rPr>
        <w:t>Journal of Risk and Financial Management</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14</w:t>
      </w:r>
      <w:r>
        <w:rPr>
          <w:rFonts w:ascii="Times New Roman" w:eastAsia="Times New Roman" w:hAnsi="Times New Roman" w:cs="Times New Roman"/>
          <w:color w:val="222222"/>
          <w:sz w:val="24"/>
          <w:szCs w:val="24"/>
          <w:highlight w:val="white"/>
        </w:rPr>
        <w:t>(3), 105.</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Fernandes</w:t>
      </w:r>
      <w:proofErr w:type="spellEnd"/>
      <w:r>
        <w:rPr>
          <w:rFonts w:ascii="Times New Roman" w:eastAsia="Times New Roman" w:hAnsi="Times New Roman" w:cs="Times New Roman"/>
          <w:color w:val="222222"/>
          <w:sz w:val="24"/>
          <w:szCs w:val="24"/>
          <w:highlight w:val="white"/>
        </w:rPr>
        <w:t>, N. (2020). Economic effects of coronavirus outbreak (COVID-19) on the world economy. </w:t>
      </w:r>
      <w:r>
        <w:rPr>
          <w:rFonts w:ascii="Times New Roman" w:eastAsia="Times New Roman" w:hAnsi="Times New Roman" w:cs="Times New Roman"/>
          <w:i/>
          <w:color w:val="222222"/>
          <w:sz w:val="24"/>
          <w:szCs w:val="24"/>
          <w:highlight w:val="white"/>
        </w:rPr>
        <w:t>Available at SSRN 3557504</w:t>
      </w:r>
      <w:r>
        <w:rPr>
          <w:rFonts w:ascii="Times New Roman" w:eastAsia="Times New Roman" w:hAnsi="Times New Roman" w:cs="Times New Roman"/>
          <w:color w:val="222222"/>
          <w:sz w:val="24"/>
          <w:szCs w:val="24"/>
          <w:highlight w:val="white"/>
        </w:rPr>
        <w:t>.</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G </w:t>
      </w:r>
      <w:proofErr w:type="spellStart"/>
      <w:r>
        <w:rPr>
          <w:rFonts w:ascii="Times New Roman" w:eastAsia="Times New Roman" w:hAnsi="Times New Roman" w:cs="Times New Roman"/>
          <w:color w:val="222222"/>
          <w:sz w:val="24"/>
          <w:szCs w:val="24"/>
        </w:rPr>
        <w:t>Ghouse</w:t>
      </w:r>
      <w:proofErr w:type="spellEnd"/>
      <w:r>
        <w:rPr>
          <w:rFonts w:ascii="Times New Roman" w:eastAsia="Times New Roman" w:hAnsi="Times New Roman" w:cs="Times New Roman"/>
          <w:color w:val="222222"/>
          <w:sz w:val="24"/>
          <w:szCs w:val="24"/>
        </w:rPr>
        <w:t xml:space="preserve">, MI Bhatti, An Aslam, N Ahmad - Asymmetric spillover effects of Covid-19 on the performance of the Islamic finance industry: A wave analysis and forecasting- </w:t>
      </w:r>
      <w:r>
        <w:rPr>
          <w:rFonts w:ascii="Times New Roman" w:eastAsia="Times New Roman" w:hAnsi="Times New Roman" w:cs="Times New Roman"/>
          <w:i/>
          <w:color w:val="222222"/>
          <w:sz w:val="24"/>
          <w:szCs w:val="24"/>
        </w:rPr>
        <w:t>The Journal of Economic Asymmetries</w:t>
      </w:r>
      <w:r>
        <w:rPr>
          <w:rFonts w:ascii="Times New Roman" w:eastAsia="Times New Roman" w:hAnsi="Times New Roman" w:cs="Times New Roman"/>
          <w:color w:val="222222"/>
          <w:sz w:val="24"/>
          <w:szCs w:val="24"/>
        </w:rPr>
        <w:t>, 2023</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 </w:t>
      </w:r>
      <w:proofErr w:type="spellStart"/>
      <w:r>
        <w:rPr>
          <w:rFonts w:ascii="Times New Roman" w:eastAsia="Times New Roman" w:hAnsi="Times New Roman" w:cs="Times New Roman"/>
          <w:color w:val="222222"/>
          <w:sz w:val="24"/>
          <w:szCs w:val="24"/>
        </w:rPr>
        <w:t>Ghouse</w:t>
      </w:r>
      <w:proofErr w:type="spellEnd"/>
      <w:r>
        <w:rPr>
          <w:rFonts w:ascii="Times New Roman" w:eastAsia="Times New Roman" w:hAnsi="Times New Roman" w:cs="Times New Roman"/>
          <w:color w:val="222222"/>
          <w:sz w:val="24"/>
          <w:szCs w:val="24"/>
        </w:rPr>
        <w:t xml:space="preserve">, MI Bhatti, MH </w:t>
      </w:r>
      <w:proofErr w:type="spellStart"/>
      <w:r>
        <w:rPr>
          <w:rFonts w:ascii="Times New Roman" w:eastAsia="Times New Roman" w:hAnsi="Times New Roman" w:cs="Times New Roman"/>
          <w:color w:val="222222"/>
          <w:sz w:val="24"/>
          <w:szCs w:val="24"/>
        </w:rPr>
        <w:t>Shahid</w:t>
      </w:r>
      <w:proofErr w:type="spell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rPr>
        <w:t xml:space="preserve"> </w:t>
      </w:r>
      <w:r>
        <w:rPr>
          <w:rFonts w:ascii="Times New Roman" w:eastAsia="Times New Roman" w:hAnsi="Times New Roman" w:cs="Times New Roman"/>
          <w:color w:val="222222"/>
          <w:sz w:val="24"/>
          <w:szCs w:val="24"/>
        </w:rPr>
        <w:t xml:space="preserve">Impact of COVID-19, Political, and Financial Events on the Performance of Commercial Banking Sector- </w:t>
      </w:r>
      <w:r>
        <w:rPr>
          <w:rFonts w:ascii="Times New Roman" w:eastAsia="Times New Roman" w:hAnsi="Times New Roman" w:cs="Times New Roman"/>
          <w:i/>
          <w:color w:val="222222"/>
          <w:sz w:val="24"/>
          <w:szCs w:val="24"/>
        </w:rPr>
        <w:t>Journal of Risk and Financial Management,</w:t>
      </w:r>
      <w:r>
        <w:rPr>
          <w:rFonts w:ascii="Times New Roman" w:eastAsia="Times New Roman" w:hAnsi="Times New Roman" w:cs="Times New Roman"/>
          <w:color w:val="222222"/>
          <w:sz w:val="24"/>
          <w:szCs w:val="24"/>
        </w:rPr>
        <w:t xml:space="preserve"> 2022</w:t>
      </w:r>
    </w:p>
    <w:p w:rsidR="00CF7BE3" w:rsidRDefault="00CE70F7" w:rsidP="00CF7BE3">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rPr>
        <w:t xml:space="preserve">G </w:t>
      </w:r>
      <w:proofErr w:type="spellStart"/>
      <w:r>
        <w:rPr>
          <w:rFonts w:ascii="Times New Roman" w:eastAsia="Times New Roman" w:hAnsi="Times New Roman" w:cs="Times New Roman"/>
          <w:color w:val="222222"/>
          <w:sz w:val="24"/>
          <w:szCs w:val="24"/>
        </w:rPr>
        <w:t>Ghouse</w:t>
      </w:r>
      <w:proofErr w:type="spellEnd"/>
      <w:r>
        <w:rPr>
          <w:rFonts w:ascii="Times New Roman" w:eastAsia="Times New Roman" w:hAnsi="Times New Roman" w:cs="Times New Roman"/>
          <w:color w:val="222222"/>
          <w:sz w:val="24"/>
          <w:szCs w:val="24"/>
        </w:rPr>
        <w:t xml:space="preserve">, N </w:t>
      </w:r>
      <w:proofErr w:type="spellStart"/>
      <w:r>
        <w:rPr>
          <w:rFonts w:ascii="Times New Roman" w:eastAsia="Times New Roman" w:hAnsi="Times New Roman" w:cs="Times New Roman"/>
          <w:color w:val="222222"/>
          <w:sz w:val="24"/>
          <w:szCs w:val="24"/>
        </w:rPr>
        <w:t>Ejaz</w:t>
      </w:r>
      <w:proofErr w:type="spellEnd"/>
      <w:r>
        <w:rPr>
          <w:rFonts w:ascii="Times New Roman" w:eastAsia="Times New Roman" w:hAnsi="Times New Roman" w:cs="Times New Roman"/>
          <w:color w:val="222222"/>
          <w:sz w:val="24"/>
          <w:szCs w:val="24"/>
        </w:rPr>
        <w:t xml:space="preserve">, MI Bhatti, </w:t>
      </w:r>
      <w:proofErr w:type="gramStart"/>
      <w:r>
        <w:rPr>
          <w:rFonts w:ascii="Times New Roman" w:eastAsia="Times New Roman" w:hAnsi="Times New Roman" w:cs="Times New Roman"/>
          <w:color w:val="222222"/>
          <w:sz w:val="24"/>
          <w:szCs w:val="24"/>
        </w:rPr>
        <w:t>An</w:t>
      </w:r>
      <w:proofErr w:type="gramEnd"/>
      <w:r>
        <w:rPr>
          <w:rFonts w:ascii="Times New Roman" w:eastAsia="Times New Roman" w:hAnsi="Times New Roman" w:cs="Times New Roman"/>
          <w:color w:val="222222"/>
          <w:sz w:val="24"/>
          <w:szCs w:val="24"/>
        </w:rPr>
        <w:t xml:space="preserve"> Aslam - Performance of Islamic Vs Conventional Banks in OIC Countries: Resilience and Recovery during Covid-19-</w:t>
      </w:r>
      <w:r>
        <w:rPr>
          <w:rFonts w:ascii="Times New Roman" w:eastAsia="Times New Roman" w:hAnsi="Times New Roman" w:cs="Times New Roman"/>
          <w:i/>
          <w:color w:val="222222"/>
          <w:sz w:val="24"/>
          <w:szCs w:val="24"/>
        </w:rPr>
        <w:t>Borsa Istanbul Review</w:t>
      </w:r>
      <w:r>
        <w:rPr>
          <w:rFonts w:ascii="Times New Roman" w:eastAsia="Times New Roman" w:hAnsi="Times New Roman" w:cs="Times New Roman"/>
          <w:color w:val="222222"/>
          <w:sz w:val="24"/>
          <w:szCs w:val="24"/>
        </w:rPr>
        <w:t>, 2022</w:t>
      </w:r>
      <w:r w:rsidR="00CF7BE3">
        <w:rPr>
          <w:rFonts w:ascii="Times New Roman" w:eastAsia="Times New Roman" w:hAnsi="Times New Roman" w:cs="Times New Roman"/>
          <w:color w:val="222222"/>
          <w:sz w:val="24"/>
          <w:szCs w:val="24"/>
        </w:rPr>
        <w:t xml:space="preserve"> </w:t>
      </w:r>
      <w:proofErr w:type="spellStart"/>
      <w:r w:rsidR="00CF7BE3" w:rsidRPr="00F53E19">
        <w:rPr>
          <w:rFonts w:ascii="Times New Roman" w:eastAsia="Times New Roman" w:hAnsi="Times New Roman" w:cs="Times New Roman"/>
          <w:color w:val="222222"/>
          <w:sz w:val="24"/>
          <w:szCs w:val="24"/>
          <w:highlight w:val="white"/>
        </w:rPr>
        <w:t>Ghouse</w:t>
      </w:r>
      <w:proofErr w:type="spellEnd"/>
      <w:r w:rsidR="00CF7BE3" w:rsidRPr="00F53E19">
        <w:rPr>
          <w:rFonts w:ascii="Times New Roman" w:eastAsia="Times New Roman" w:hAnsi="Times New Roman" w:cs="Times New Roman"/>
          <w:color w:val="222222"/>
          <w:sz w:val="24"/>
          <w:szCs w:val="24"/>
          <w:highlight w:val="white"/>
        </w:rPr>
        <w:t xml:space="preserve">, G., Aslam, A., &amp; Bhatti, M. I. (2021). Role of </w:t>
      </w:r>
      <w:proofErr w:type="spellStart"/>
      <w:proofErr w:type="gramStart"/>
      <w:r w:rsidR="00CF7BE3" w:rsidRPr="00F53E19">
        <w:rPr>
          <w:rFonts w:ascii="Times New Roman" w:eastAsia="Times New Roman" w:hAnsi="Times New Roman" w:cs="Times New Roman"/>
          <w:color w:val="222222"/>
          <w:sz w:val="24"/>
          <w:szCs w:val="24"/>
          <w:highlight w:val="white"/>
        </w:rPr>
        <w:t>islamic</w:t>
      </w:r>
      <w:proofErr w:type="spellEnd"/>
      <w:proofErr w:type="gramEnd"/>
      <w:r w:rsidR="00CF7BE3" w:rsidRPr="00F53E19">
        <w:rPr>
          <w:rFonts w:ascii="Times New Roman" w:eastAsia="Times New Roman" w:hAnsi="Times New Roman" w:cs="Times New Roman"/>
          <w:color w:val="222222"/>
          <w:sz w:val="24"/>
          <w:szCs w:val="24"/>
          <w:highlight w:val="white"/>
        </w:rPr>
        <w:t xml:space="preserve"> banking during COVID-19 on political and financial events: Application of impulse indicator saturation. </w:t>
      </w:r>
      <w:r w:rsidR="00CF7BE3" w:rsidRPr="00F53E19">
        <w:rPr>
          <w:rFonts w:ascii="Times New Roman" w:eastAsia="Times New Roman" w:hAnsi="Times New Roman" w:cs="Times New Roman"/>
          <w:i/>
          <w:iCs/>
          <w:color w:val="222222"/>
          <w:sz w:val="24"/>
          <w:szCs w:val="24"/>
          <w:highlight w:val="white"/>
        </w:rPr>
        <w:t>Sustainability</w:t>
      </w:r>
      <w:r w:rsidR="00CF7BE3" w:rsidRPr="00F53E19">
        <w:rPr>
          <w:rFonts w:ascii="Times New Roman" w:eastAsia="Times New Roman" w:hAnsi="Times New Roman" w:cs="Times New Roman"/>
          <w:color w:val="222222"/>
          <w:sz w:val="24"/>
          <w:szCs w:val="24"/>
          <w:highlight w:val="white"/>
        </w:rPr>
        <w:t>, </w:t>
      </w:r>
      <w:r w:rsidR="00CF7BE3" w:rsidRPr="00F53E19">
        <w:rPr>
          <w:rFonts w:ascii="Times New Roman" w:eastAsia="Times New Roman" w:hAnsi="Times New Roman" w:cs="Times New Roman"/>
          <w:i/>
          <w:iCs/>
          <w:color w:val="222222"/>
          <w:sz w:val="24"/>
          <w:szCs w:val="24"/>
          <w:highlight w:val="white"/>
        </w:rPr>
        <w:t>13</w:t>
      </w:r>
      <w:r w:rsidR="00CF7BE3" w:rsidRPr="00F53E19">
        <w:rPr>
          <w:rFonts w:ascii="Times New Roman" w:eastAsia="Times New Roman" w:hAnsi="Times New Roman" w:cs="Times New Roman"/>
          <w:color w:val="222222"/>
          <w:sz w:val="24"/>
          <w:szCs w:val="24"/>
          <w:highlight w:val="white"/>
        </w:rPr>
        <w:t>(21), 11619.</w:t>
      </w:r>
    </w:p>
    <w:p w:rsidR="00CF7BE3" w:rsidRDefault="00CF7BE3" w:rsidP="00CF7BE3">
      <w:pPr>
        <w:spacing w:before="120" w:after="120" w:line="240" w:lineRule="auto"/>
        <w:ind w:left="720" w:right="-43" w:hanging="720"/>
        <w:jc w:val="both"/>
        <w:rPr>
          <w:rFonts w:ascii="Times New Roman" w:eastAsia="Times New Roman" w:hAnsi="Times New Roman" w:cs="Times New Roman"/>
          <w:color w:val="222222"/>
          <w:sz w:val="24"/>
          <w:szCs w:val="24"/>
        </w:rPr>
      </w:pPr>
      <w:proofErr w:type="spellStart"/>
      <w:r w:rsidRPr="004501A2">
        <w:rPr>
          <w:rFonts w:ascii="Times New Roman" w:eastAsia="Times New Roman" w:hAnsi="Times New Roman" w:cs="Times New Roman"/>
          <w:color w:val="222222"/>
          <w:sz w:val="24"/>
          <w:szCs w:val="24"/>
        </w:rPr>
        <w:t>Ghouse</w:t>
      </w:r>
      <w:proofErr w:type="spellEnd"/>
      <w:r w:rsidRPr="004501A2">
        <w:rPr>
          <w:rFonts w:ascii="Times New Roman" w:eastAsia="Times New Roman" w:hAnsi="Times New Roman" w:cs="Times New Roman"/>
          <w:color w:val="222222"/>
          <w:sz w:val="24"/>
          <w:szCs w:val="24"/>
        </w:rPr>
        <w:t>, G., Khan, S. A., &amp; Arshad, M. (2019). Volatility Modelling and Dynamic Linkages between Pakistani and Leading Foreign Stock Markets. The Pakistan Development Review, 58(3), 265-282.</w:t>
      </w:r>
    </w:p>
    <w:p w:rsidR="00CF7BE3" w:rsidRDefault="00CF7BE3" w:rsidP="00CF7BE3">
      <w:pPr>
        <w:spacing w:before="120" w:after="120" w:line="240" w:lineRule="auto"/>
        <w:ind w:left="720" w:right="-43" w:hanging="720"/>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Ghouse</w:t>
      </w:r>
      <w:proofErr w:type="spellEnd"/>
      <w:r>
        <w:rPr>
          <w:rFonts w:ascii="Arial" w:hAnsi="Arial" w:cs="Arial"/>
          <w:color w:val="222222"/>
          <w:sz w:val="20"/>
          <w:szCs w:val="20"/>
          <w:shd w:val="clear" w:color="auto" w:fill="FFFFFF"/>
        </w:rPr>
        <w:t xml:space="preserve">, G., </w:t>
      </w:r>
      <w:proofErr w:type="spellStart"/>
      <w:r>
        <w:rPr>
          <w:rFonts w:ascii="Arial" w:hAnsi="Arial" w:cs="Arial"/>
          <w:color w:val="222222"/>
          <w:sz w:val="20"/>
          <w:szCs w:val="20"/>
          <w:shd w:val="clear" w:color="auto" w:fill="FFFFFF"/>
        </w:rPr>
        <w:t>Ejaz</w:t>
      </w:r>
      <w:proofErr w:type="spellEnd"/>
      <w:r>
        <w:rPr>
          <w:rFonts w:ascii="Arial" w:hAnsi="Arial" w:cs="Arial"/>
          <w:color w:val="222222"/>
          <w:sz w:val="20"/>
          <w:szCs w:val="20"/>
          <w:shd w:val="clear" w:color="auto" w:fill="FFFFFF"/>
        </w:rPr>
        <w:t>, N., Bhatti, M. I., &amp; Aslam, A. (2022). Performance of Islamic Vs Conventional Banks in OIC Countries: Resilience and Recovery during Covid-19. </w:t>
      </w:r>
      <w:proofErr w:type="spellStart"/>
      <w:r>
        <w:rPr>
          <w:rFonts w:ascii="Arial" w:hAnsi="Arial" w:cs="Arial"/>
          <w:i/>
          <w:iCs/>
          <w:color w:val="222222"/>
          <w:sz w:val="20"/>
          <w:szCs w:val="20"/>
          <w:shd w:val="clear" w:color="auto" w:fill="FFFFFF"/>
        </w:rPr>
        <w:t>Borsa</w:t>
      </w:r>
      <w:proofErr w:type="spellEnd"/>
      <w:r>
        <w:rPr>
          <w:rFonts w:ascii="Arial" w:hAnsi="Arial" w:cs="Arial"/>
          <w:i/>
          <w:iCs/>
          <w:color w:val="222222"/>
          <w:sz w:val="20"/>
          <w:szCs w:val="20"/>
          <w:shd w:val="clear" w:color="auto" w:fill="FFFFFF"/>
        </w:rPr>
        <w:t xml:space="preserve"> Istanbul Review</w:t>
      </w:r>
      <w:r>
        <w:rPr>
          <w:rFonts w:ascii="Arial" w:hAnsi="Arial" w:cs="Arial"/>
          <w:color w:val="222222"/>
          <w:sz w:val="20"/>
          <w:szCs w:val="20"/>
          <w:shd w:val="clear" w:color="auto" w:fill="FFFFFF"/>
        </w:rPr>
        <w:t>.</w:t>
      </w:r>
    </w:p>
    <w:p w:rsidR="00CF7BE3" w:rsidRDefault="00CF7BE3" w:rsidP="00CF7BE3">
      <w:pPr>
        <w:spacing w:before="120" w:after="120" w:line="240" w:lineRule="auto"/>
        <w:ind w:left="720" w:right="-43" w:hanging="720"/>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Ghouse</w:t>
      </w:r>
      <w:proofErr w:type="spellEnd"/>
      <w:r>
        <w:rPr>
          <w:rFonts w:ascii="Arial" w:hAnsi="Arial" w:cs="Arial"/>
          <w:color w:val="222222"/>
          <w:sz w:val="20"/>
          <w:szCs w:val="20"/>
          <w:shd w:val="clear" w:color="auto" w:fill="FFFFFF"/>
        </w:rPr>
        <w:t>, G., Aslam, A., &amp; Bhatti, M. I. (2022). Green Energy Consumption and Inclusive Growth: A Comprehensive Analysis of Multi-Country Study. Front. </w:t>
      </w:r>
      <w:r>
        <w:rPr>
          <w:rFonts w:ascii="Arial" w:hAnsi="Arial" w:cs="Arial"/>
          <w:i/>
          <w:iCs/>
          <w:color w:val="222222"/>
          <w:sz w:val="20"/>
          <w:szCs w:val="20"/>
          <w:shd w:val="clear" w:color="auto" w:fill="FFFFFF"/>
        </w:rPr>
        <w:t>Energy Res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 939920.</w:t>
      </w:r>
    </w:p>
    <w:p w:rsidR="00CF7BE3" w:rsidRPr="00CF7BE3" w:rsidRDefault="00CF7BE3" w:rsidP="00CF7BE3">
      <w:pPr>
        <w:spacing w:before="120" w:after="120" w:line="240" w:lineRule="auto"/>
        <w:ind w:left="720" w:right="-43" w:hanging="720"/>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Ghouse</w:t>
      </w:r>
      <w:proofErr w:type="spellEnd"/>
      <w:r>
        <w:rPr>
          <w:rFonts w:ascii="Arial" w:hAnsi="Arial" w:cs="Arial"/>
          <w:color w:val="222222"/>
          <w:sz w:val="20"/>
          <w:szCs w:val="20"/>
          <w:shd w:val="clear" w:color="auto" w:fill="FFFFFF"/>
        </w:rPr>
        <w:t>, G., Aslam, A., &amp; Bhatti, M. I. (2022). Green Energy Consumption and Inclusive Growth: A Comprehensive Analysis of Multi-Country Study. </w:t>
      </w:r>
      <w:r>
        <w:rPr>
          <w:rFonts w:ascii="Arial" w:hAnsi="Arial" w:cs="Arial"/>
          <w:i/>
          <w:iCs/>
          <w:color w:val="222222"/>
          <w:sz w:val="20"/>
          <w:szCs w:val="20"/>
          <w:shd w:val="clear" w:color="auto" w:fill="FFFFFF"/>
        </w:rPr>
        <w:t>FRONTIERS IN ENERGY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Huber, P. J. (1973). Robust regression: </w:t>
      </w:r>
      <w:proofErr w:type="spellStart"/>
      <w:r>
        <w:rPr>
          <w:rFonts w:ascii="Times New Roman" w:eastAsia="Times New Roman" w:hAnsi="Times New Roman" w:cs="Times New Roman"/>
          <w:color w:val="222222"/>
          <w:sz w:val="24"/>
          <w:szCs w:val="24"/>
          <w:highlight w:val="white"/>
        </w:rPr>
        <w:t>asymptotics</w:t>
      </w:r>
      <w:proofErr w:type="spellEnd"/>
      <w:r>
        <w:rPr>
          <w:rFonts w:ascii="Times New Roman" w:eastAsia="Times New Roman" w:hAnsi="Times New Roman" w:cs="Times New Roman"/>
          <w:color w:val="222222"/>
          <w:sz w:val="24"/>
          <w:szCs w:val="24"/>
          <w:highlight w:val="white"/>
        </w:rPr>
        <w:t>, conjectures and Monte Carlo. </w:t>
      </w:r>
      <w:r>
        <w:rPr>
          <w:rFonts w:ascii="Times New Roman" w:eastAsia="Times New Roman" w:hAnsi="Times New Roman" w:cs="Times New Roman"/>
          <w:i/>
          <w:color w:val="222222"/>
          <w:sz w:val="24"/>
          <w:szCs w:val="24"/>
          <w:highlight w:val="white"/>
        </w:rPr>
        <w:t>Annals of statistics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w:t>
      </w:r>
      <w:r>
        <w:rPr>
          <w:rFonts w:ascii="Times New Roman" w:eastAsia="Times New Roman" w:hAnsi="Times New Roman" w:cs="Times New Roman"/>
          <w:color w:val="222222"/>
          <w:sz w:val="24"/>
          <w:szCs w:val="24"/>
          <w:highlight w:val="white"/>
        </w:rPr>
        <w:t>(5), 799-821</w:t>
      </w:r>
    </w:p>
    <w:p w:rsidR="00FA0ED3" w:rsidRDefault="00CE70F7">
      <w:pPr>
        <w:spacing w:before="120" w:after="120" w:line="240" w:lineRule="auto"/>
        <w:ind w:left="720" w:right="-43" w:hanging="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Islam, M., Jannat, A., Al Rafi, D. A., &amp;</w:t>
      </w:r>
      <w:proofErr w:type="spellStart"/>
      <w:r>
        <w:rPr>
          <w:rFonts w:ascii="Times New Roman" w:eastAsia="Times New Roman" w:hAnsi="Times New Roman" w:cs="Times New Roman"/>
          <w:color w:val="222222"/>
          <w:sz w:val="24"/>
          <w:szCs w:val="24"/>
          <w:highlight w:val="white"/>
        </w:rPr>
        <w:t>Aruga</w:t>
      </w:r>
      <w:proofErr w:type="spellEnd"/>
      <w:r>
        <w:rPr>
          <w:rFonts w:ascii="Times New Roman" w:eastAsia="Times New Roman" w:hAnsi="Times New Roman" w:cs="Times New Roman"/>
          <w:color w:val="222222"/>
          <w:sz w:val="24"/>
          <w:szCs w:val="24"/>
          <w:highlight w:val="white"/>
        </w:rPr>
        <w:t>, K. (2020). Potential Economic Impacts of the COVID-19 Pandemic on South Asian Economies: A Review. </w:t>
      </w:r>
      <w:r>
        <w:rPr>
          <w:rFonts w:ascii="Times New Roman" w:eastAsia="Times New Roman" w:hAnsi="Times New Roman" w:cs="Times New Roman"/>
          <w:i/>
          <w:color w:val="222222"/>
          <w:sz w:val="24"/>
          <w:szCs w:val="24"/>
          <w:highlight w:val="white"/>
        </w:rPr>
        <w:t>World</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w:t>
      </w:r>
      <w:r>
        <w:rPr>
          <w:rFonts w:ascii="Times New Roman" w:eastAsia="Times New Roman" w:hAnsi="Times New Roman" w:cs="Times New Roman"/>
          <w:color w:val="222222"/>
          <w:sz w:val="24"/>
          <w:szCs w:val="24"/>
          <w:highlight w:val="white"/>
        </w:rPr>
        <w:t>(3), 283-299.</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Karnizova</w:t>
      </w:r>
      <w:proofErr w:type="spellEnd"/>
      <w:r>
        <w:rPr>
          <w:rFonts w:ascii="Times New Roman" w:eastAsia="Times New Roman" w:hAnsi="Times New Roman" w:cs="Times New Roman"/>
          <w:color w:val="222222"/>
          <w:sz w:val="24"/>
          <w:szCs w:val="24"/>
          <w:highlight w:val="white"/>
        </w:rPr>
        <w:t>, L., &amp; Li, J. C. (2014). Economic policy uncertainty, financial markets and probability of US recessions. </w:t>
      </w:r>
      <w:r>
        <w:rPr>
          <w:rFonts w:ascii="Times New Roman" w:eastAsia="Times New Roman" w:hAnsi="Times New Roman" w:cs="Times New Roman"/>
          <w:i/>
          <w:color w:val="222222"/>
          <w:sz w:val="24"/>
          <w:szCs w:val="24"/>
          <w:highlight w:val="white"/>
        </w:rPr>
        <w:t>Economics Letters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125</w:t>
      </w:r>
      <w:r>
        <w:rPr>
          <w:rFonts w:ascii="Times New Roman" w:eastAsia="Times New Roman" w:hAnsi="Times New Roman" w:cs="Times New Roman"/>
          <w:color w:val="222222"/>
          <w:sz w:val="24"/>
          <w:szCs w:val="24"/>
          <w:highlight w:val="white"/>
        </w:rPr>
        <w:t>(2), 261-265.</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Le, T. T., Cramer, J. P., Chen, R., &amp; Mayhew, S. (2020). Evolution of the COVID-19 vaccine development landscape. </w:t>
      </w:r>
      <w:r>
        <w:rPr>
          <w:rFonts w:ascii="Times New Roman" w:eastAsia="Times New Roman" w:hAnsi="Times New Roman" w:cs="Times New Roman"/>
          <w:i/>
          <w:color w:val="222222"/>
          <w:sz w:val="24"/>
          <w:szCs w:val="24"/>
          <w:highlight w:val="white"/>
        </w:rPr>
        <w:t xml:space="preserve">Nat Rev Drug </w:t>
      </w:r>
      <w:proofErr w:type="spellStart"/>
      <w:r>
        <w:rPr>
          <w:rFonts w:ascii="Times New Roman" w:eastAsia="Times New Roman" w:hAnsi="Times New Roman" w:cs="Times New Roman"/>
          <w:i/>
          <w:color w:val="222222"/>
          <w:sz w:val="24"/>
          <w:szCs w:val="24"/>
          <w:highlight w:val="white"/>
        </w:rPr>
        <w:t>Discov</w:t>
      </w:r>
      <w:proofErr w:type="spellEnd"/>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19</w:t>
      </w:r>
      <w:r>
        <w:rPr>
          <w:rFonts w:ascii="Times New Roman" w:eastAsia="Times New Roman" w:hAnsi="Times New Roman" w:cs="Times New Roman"/>
          <w:color w:val="222222"/>
          <w:sz w:val="24"/>
          <w:szCs w:val="24"/>
          <w:highlight w:val="white"/>
        </w:rPr>
        <w:t>(10), 667-8.</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Li, T., Ma, F., Zhang, X., &amp; Zhang, Y. (2020). Economic policy uncertainty and the Chinese stock market volatility: Novel evidence. </w:t>
      </w:r>
      <w:r>
        <w:rPr>
          <w:rFonts w:ascii="Times New Roman" w:eastAsia="Times New Roman" w:hAnsi="Times New Roman" w:cs="Times New Roman"/>
          <w:i/>
          <w:color w:val="222222"/>
          <w:sz w:val="24"/>
          <w:szCs w:val="24"/>
          <w:highlight w:val="white"/>
        </w:rPr>
        <w:t>Economic Modelling</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87</w:t>
      </w:r>
      <w:r>
        <w:rPr>
          <w:rFonts w:ascii="Times New Roman" w:eastAsia="Times New Roman" w:hAnsi="Times New Roman" w:cs="Times New Roman"/>
          <w:color w:val="222222"/>
          <w:sz w:val="24"/>
          <w:szCs w:val="24"/>
          <w:highlight w:val="white"/>
        </w:rPr>
        <w:t>, 24-33.</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Mei, D., Zeng, Q., Zhang, Y., &amp;</w:t>
      </w:r>
      <w:proofErr w:type="spellStart"/>
      <w:r>
        <w:rPr>
          <w:rFonts w:ascii="Times New Roman" w:eastAsia="Times New Roman" w:hAnsi="Times New Roman" w:cs="Times New Roman"/>
          <w:color w:val="222222"/>
          <w:sz w:val="24"/>
          <w:szCs w:val="24"/>
          <w:highlight w:val="white"/>
        </w:rPr>
        <w:t>Hou</w:t>
      </w:r>
      <w:proofErr w:type="spellEnd"/>
      <w:r>
        <w:rPr>
          <w:rFonts w:ascii="Times New Roman" w:eastAsia="Times New Roman" w:hAnsi="Times New Roman" w:cs="Times New Roman"/>
          <w:color w:val="222222"/>
          <w:sz w:val="24"/>
          <w:szCs w:val="24"/>
          <w:highlight w:val="white"/>
        </w:rPr>
        <w:t>, W. (2018). Does US Economic Policy Uncertainty matter for European stock markets volatility? </w:t>
      </w:r>
      <w:proofErr w:type="spellStart"/>
      <w:r>
        <w:rPr>
          <w:rFonts w:ascii="Times New Roman" w:eastAsia="Times New Roman" w:hAnsi="Times New Roman" w:cs="Times New Roman"/>
          <w:i/>
          <w:color w:val="222222"/>
          <w:sz w:val="24"/>
          <w:szCs w:val="24"/>
          <w:highlight w:val="white"/>
        </w:rPr>
        <w:t>Physica</w:t>
      </w:r>
      <w:proofErr w:type="spellEnd"/>
      <w:r>
        <w:rPr>
          <w:rFonts w:ascii="Times New Roman" w:eastAsia="Times New Roman" w:hAnsi="Times New Roman" w:cs="Times New Roman"/>
          <w:i/>
          <w:color w:val="222222"/>
          <w:sz w:val="24"/>
          <w:szCs w:val="24"/>
          <w:highlight w:val="white"/>
        </w:rPr>
        <w:t xml:space="preserve"> A: Statistical Mechanics and its Applications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512</w:t>
      </w:r>
      <w:r>
        <w:rPr>
          <w:rFonts w:ascii="Times New Roman" w:eastAsia="Times New Roman" w:hAnsi="Times New Roman" w:cs="Times New Roman"/>
          <w:color w:val="222222"/>
          <w:sz w:val="24"/>
          <w:szCs w:val="24"/>
          <w:highlight w:val="white"/>
        </w:rPr>
        <w:t>, 215-221.</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Pak, A., </w:t>
      </w:r>
      <w:proofErr w:type="spellStart"/>
      <w:r>
        <w:rPr>
          <w:rFonts w:ascii="Times New Roman" w:eastAsia="Times New Roman" w:hAnsi="Times New Roman" w:cs="Times New Roman"/>
          <w:color w:val="222222"/>
          <w:sz w:val="24"/>
          <w:szCs w:val="24"/>
          <w:highlight w:val="white"/>
        </w:rPr>
        <w:t>Adegboye</w:t>
      </w:r>
      <w:proofErr w:type="spellEnd"/>
      <w:r>
        <w:rPr>
          <w:rFonts w:ascii="Times New Roman" w:eastAsia="Times New Roman" w:hAnsi="Times New Roman" w:cs="Times New Roman"/>
          <w:color w:val="222222"/>
          <w:sz w:val="24"/>
          <w:szCs w:val="24"/>
          <w:highlight w:val="white"/>
        </w:rPr>
        <w:t xml:space="preserve">, O. A., </w:t>
      </w:r>
      <w:proofErr w:type="spellStart"/>
      <w:r>
        <w:rPr>
          <w:rFonts w:ascii="Times New Roman" w:eastAsia="Times New Roman" w:hAnsi="Times New Roman" w:cs="Times New Roman"/>
          <w:color w:val="222222"/>
          <w:sz w:val="24"/>
          <w:szCs w:val="24"/>
          <w:highlight w:val="white"/>
        </w:rPr>
        <w:t>Adekunle</w:t>
      </w:r>
      <w:proofErr w:type="spellEnd"/>
      <w:r>
        <w:rPr>
          <w:rFonts w:ascii="Times New Roman" w:eastAsia="Times New Roman" w:hAnsi="Times New Roman" w:cs="Times New Roman"/>
          <w:color w:val="222222"/>
          <w:sz w:val="24"/>
          <w:szCs w:val="24"/>
          <w:highlight w:val="white"/>
        </w:rPr>
        <w:t xml:space="preserve">, A. I., Rahman, K. M., </w:t>
      </w:r>
      <w:proofErr w:type="spellStart"/>
      <w:r>
        <w:rPr>
          <w:rFonts w:ascii="Times New Roman" w:eastAsia="Times New Roman" w:hAnsi="Times New Roman" w:cs="Times New Roman"/>
          <w:color w:val="222222"/>
          <w:sz w:val="24"/>
          <w:szCs w:val="24"/>
          <w:highlight w:val="white"/>
        </w:rPr>
        <w:t>McBryde</w:t>
      </w:r>
      <w:proofErr w:type="spellEnd"/>
      <w:r>
        <w:rPr>
          <w:rFonts w:ascii="Times New Roman" w:eastAsia="Times New Roman" w:hAnsi="Times New Roman" w:cs="Times New Roman"/>
          <w:color w:val="222222"/>
          <w:sz w:val="24"/>
          <w:szCs w:val="24"/>
          <w:highlight w:val="white"/>
        </w:rPr>
        <w:t>, E. S., &amp;</w:t>
      </w:r>
      <w:proofErr w:type="spellStart"/>
      <w:r>
        <w:rPr>
          <w:rFonts w:ascii="Times New Roman" w:eastAsia="Times New Roman" w:hAnsi="Times New Roman" w:cs="Times New Roman"/>
          <w:color w:val="222222"/>
          <w:sz w:val="24"/>
          <w:szCs w:val="24"/>
          <w:highlight w:val="white"/>
        </w:rPr>
        <w:t>Eisen</w:t>
      </w:r>
      <w:proofErr w:type="spellEnd"/>
      <w:r>
        <w:rPr>
          <w:rFonts w:ascii="Times New Roman" w:eastAsia="Times New Roman" w:hAnsi="Times New Roman" w:cs="Times New Roman"/>
          <w:color w:val="222222"/>
          <w:sz w:val="24"/>
          <w:szCs w:val="24"/>
          <w:highlight w:val="white"/>
        </w:rPr>
        <w:t>, D. P. (2020). Economic consequences of the COVID-19 outbreak: the need for epidemic preparedness. </w:t>
      </w:r>
      <w:r>
        <w:rPr>
          <w:rFonts w:ascii="Times New Roman" w:eastAsia="Times New Roman" w:hAnsi="Times New Roman" w:cs="Times New Roman"/>
          <w:i/>
          <w:color w:val="222222"/>
          <w:sz w:val="24"/>
          <w:szCs w:val="24"/>
          <w:highlight w:val="white"/>
        </w:rPr>
        <w:t>Frontiers in public health</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8</w:t>
      </w:r>
      <w:r>
        <w:rPr>
          <w:rFonts w:ascii="Times New Roman" w:eastAsia="Times New Roman" w:hAnsi="Times New Roman" w:cs="Times New Roman"/>
          <w:color w:val="222222"/>
          <w:sz w:val="24"/>
          <w:szCs w:val="24"/>
          <w:highlight w:val="white"/>
        </w:rPr>
        <w:t>.</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Yamey</w:t>
      </w:r>
      <w:proofErr w:type="spellEnd"/>
      <w:r>
        <w:rPr>
          <w:rFonts w:ascii="Times New Roman" w:eastAsia="Times New Roman" w:hAnsi="Times New Roman" w:cs="Times New Roman"/>
          <w:color w:val="222222"/>
          <w:sz w:val="24"/>
          <w:szCs w:val="24"/>
          <w:highlight w:val="white"/>
        </w:rPr>
        <w:t xml:space="preserve">, G., </w:t>
      </w:r>
      <w:proofErr w:type="spellStart"/>
      <w:r>
        <w:rPr>
          <w:rFonts w:ascii="Times New Roman" w:eastAsia="Times New Roman" w:hAnsi="Times New Roman" w:cs="Times New Roman"/>
          <w:color w:val="222222"/>
          <w:sz w:val="24"/>
          <w:szCs w:val="24"/>
          <w:highlight w:val="white"/>
        </w:rPr>
        <w:t>Schäferhoff</w:t>
      </w:r>
      <w:proofErr w:type="spellEnd"/>
      <w:r>
        <w:rPr>
          <w:rFonts w:ascii="Times New Roman" w:eastAsia="Times New Roman" w:hAnsi="Times New Roman" w:cs="Times New Roman"/>
          <w:color w:val="222222"/>
          <w:sz w:val="24"/>
          <w:szCs w:val="24"/>
          <w:highlight w:val="white"/>
        </w:rPr>
        <w:t xml:space="preserve">, M., </w:t>
      </w:r>
      <w:proofErr w:type="spellStart"/>
      <w:r>
        <w:rPr>
          <w:rFonts w:ascii="Times New Roman" w:eastAsia="Times New Roman" w:hAnsi="Times New Roman" w:cs="Times New Roman"/>
          <w:color w:val="222222"/>
          <w:sz w:val="24"/>
          <w:szCs w:val="24"/>
          <w:highlight w:val="white"/>
        </w:rPr>
        <w:t>Aars</w:t>
      </w:r>
      <w:proofErr w:type="spellEnd"/>
      <w:r>
        <w:rPr>
          <w:rFonts w:ascii="Times New Roman" w:eastAsia="Times New Roman" w:hAnsi="Times New Roman" w:cs="Times New Roman"/>
          <w:color w:val="222222"/>
          <w:sz w:val="24"/>
          <w:szCs w:val="24"/>
          <w:highlight w:val="white"/>
        </w:rPr>
        <w:t>, O. K., Bloom, B., Carroll, D., Chawla, M</w:t>
      </w:r>
      <w:proofErr w:type="gramStart"/>
      <w:r>
        <w:rPr>
          <w:rFonts w:ascii="Times New Roman" w:eastAsia="Times New Roman" w:hAnsi="Times New Roman" w:cs="Times New Roman"/>
          <w:color w:val="222222"/>
          <w:sz w:val="24"/>
          <w:szCs w:val="24"/>
          <w:highlight w:val="white"/>
        </w:rPr>
        <w:t>., ...&amp;</w:t>
      </w:r>
      <w:proofErr w:type="gramEnd"/>
      <w:r>
        <w:rPr>
          <w:rFonts w:ascii="Times New Roman" w:eastAsia="Times New Roman" w:hAnsi="Times New Roman" w:cs="Times New Roman"/>
          <w:color w:val="222222"/>
          <w:sz w:val="24"/>
          <w:szCs w:val="24"/>
          <w:highlight w:val="white"/>
        </w:rPr>
        <w:t xml:space="preserve"> Whiting, E. (2017). Financing of international collective action for epidemic and pandemic preparedness. </w:t>
      </w:r>
      <w:r>
        <w:rPr>
          <w:rFonts w:ascii="Times New Roman" w:eastAsia="Times New Roman" w:hAnsi="Times New Roman" w:cs="Times New Roman"/>
          <w:i/>
          <w:color w:val="222222"/>
          <w:sz w:val="24"/>
          <w:szCs w:val="24"/>
          <w:highlight w:val="white"/>
        </w:rPr>
        <w:t>The Lancet Global Health</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5</w:t>
      </w:r>
      <w:r>
        <w:rPr>
          <w:rFonts w:ascii="Times New Roman" w:eastAsia="Times New Roman" w:hAnsi="Times New Roman" w:cs="Times New Roman"/>
          <w:color w:val="222222"/>
          <w:sz w:val="24"/>
          <w:szCs w:val="24"/>
          <w:highlight w:val="white"/>
        </w:rPr>
        <w:t>(8), e742-e744.</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lastRenderedPageBreak/>
        <w:t>Zaremba</w:t>
      </w:r>
      <w:proofErr w:type="spellEnd"/>
      <w:r>
        <w:rPr>
          <w:rFonts w:ascii="Times New Roman" w:eastAsia="Times New Roman" w:hAnsi="Times New Roman" w:cs="Times New Roman"/>
          <w:color w:val="222222"/>
          <w:sz w:val="24"/>
          <w:szCs w:val="24"/>
          <w:highlight w:val="white"/>
        </w:rPr>
        <w:t xml:space="preserve">, A., </w:t>
      </w:r>
      <w:proofErr w:type="spellStart"/>
      <w:r>
        <w:rPr>
          <w:rFonts w:ascii="Times New Roman" w:eastAsia="Times New Roman" w:hAnsi="Times New Roman" w:cs="Times New Roman"/>
          <w:color w:val="222222"/>
          <w:sz w:val="24"/>
          <w:szCs w:val="24"/>
          <w:highlight w:val="white"/>
        </w:rPr>
        <w:t>Kizys</w:t>
      </w:r>
      <w:proofErr w:type="spellEnd"/>
      <w:r>
        <w:rPr>
          <w:rFonts w:ascii="Times New Roman" w:eastAsia="Times New Roman" w:hAnsi="Times New Roman" w:cs="Times New Roman"/>
          <w:color w:val="222222"/>
          <w:sz w:val="24"/>
          <w:szCs w:val="24"/>
          <w:highlight w:val="white"/>
        </w:rPr>
        <w:t xml:space="preserve">, R., </w:t>
      </w:r>
      <w:proofErr w:type="spellStart"/>
      <w:r>
        <w:rPr>
          <w:rFonts w:ascii="Times New Roman" w:eastAsia="Times New Roman" w:hAnsi="Times New Roman" w:cs="Times New Roman"/>
          <w:color w:val="222222"/>
          <w:sz w:val="24"/>
          <w:szCs w:val="24"/>
          <w:highlight w:val="white"/>
        </w:rPr>
        <w:t>Aharon</w:t>
      </w:r>
      <w:proofErr w:type="spellEnd"/>
      <w:r>
        <w:rPr>
          <w:rFonts w:ascii="Times New Roman" w:eastAsia="Times New Roman" w:hAnsi="Times New Roman" w:cs="Times New Roman"/>
          <w:color w:val="222222"/>
          <w:sz w:val="24"/>
          <w:szCs w:val="24"/>
          <w:highlight w:val="white"/>
        </w:rPr>
        <w:t>, D. Y., &amp;</w:t>
      </w:r>
      <w:proofErr w:type="spellStart"/>
      <w:r>
        <w:rPr>
          <w:rFonts w:ascii="Times New Roman" w:eastAsia="Times New Roman" w:hAnsi="Times New Roman" w:cs="Times New Roman"/>
          <w:color w:val="222222"/>
          <w:sz w:val="24"/>
          <w:szCs w:val="24"/>
          <w:highlight w:val="white"/>
        </w:rPr>
        <w:t>Demir</w:t>
      </w:r>
      <w:proofErr w:type="spellEnd"/>
      <w:r>
        <w:rPr>
          <w:rFonts w:ascii="Times New Roman" w:eastAsia="Times New Roman" w:hAnsi="Times New Roman" w:cs="Times New Roman"/>
          <w:color w:val="222222"/>
          <w:sz w:val="24"/>
          <w:szCs w:val="24"/>
          <w:highlight w:val="white"/>
        </w:rPr>
        <w:t>, E. (2020). Infected markets: Novel coronavirus, government interventions, and stock return volatility around the globe. </w:t>
      </w:r>
      <w:r>
        <w:rPr>
          <w:rFonts w:ascii="Times New Roman" w:eastAsia="Times New Roman" w:hAnsi="Times New Roman" w:cs="Times New Roman"/>
          <w:i/>
          <w:color w:val="222222"/>
          <w:sz w:val="24"/>
          <w:szCs w:val="24"/>
          <w:highlight w:val="white"/>
        </w:rPr>
        <w:t>Finance Research Letters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35</w:t>
      </w:r>
      <w:r>
        <w:rPr>
          <w:rFonts w:ascii="Times New Roman" w:eastAsia="Times New Roman" w:hAnsi="Times New Roman" w:cs="Times New Roman"/>
          <w:color w:val="222222"/>
          <w:sz w:val="24"/>
          <w:szCs w:val="24"/>
          <w:highlight w:val="white"/>
        </w:rPr>
        <w:t>, 101597.</w:t>
      </w:r>
    </w:p>
    <w:p w:rsidR="00FA0ED3" w:rsidRDefault="00CE70F7">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Zhu, S., Liu, Q., Wang, Y., Wei, Y., &amp; Wei, G. (2019). Which fear index matters for predicting US stock market volatilities: Text-counts or option-based measurement? </w:t>
      </w:r>
      <w:proofErr w:type="spellStart"/>
      <w:r>
        <w:rPr>
          <w:rFonts w:ascii="Times New Roman" w:eastAsia="Times New Roman" w:hAnsi="Times New Roman" w:cs="Times New Roman"/>
          <w:i/>
          <w:color w:val="222222"/>
          <w:sz w:val="24"/>
          <w:szCs w:val="24"/>
          <w:highlight w:val="white"/>
        </w:rPr>
        <w:t>Physica</w:t>
      </w:r>
      <w:proofErr w:type="spellEnd"/>
      <w:r>
        <w:rPr>
          <w:rFonts w:ascii="Times New Roman" w:eastAsia="Times New Roman" w:hAnsi="Times New Roman" w:cs="Times New Roman"/>
          <w:i/>
          <w:color w:val="222222"/>
          <w:sz w:val="24"/>
          <w:szCs w:val="24"/>
          <w:highlight w:val="white"/>
        </w:rPr>
        <w:t xml:space="preserve"> A: Statistical Mechanics and its Applications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536</w:t>
      </w:r>
      <w:r>
        <w:rPr>
          <w:rFonts w:ascii="Times New Roman" w:eastAsia="Times New Roman" w:hAnsi="Times New Roman" w:cs="Times New Roman"/>
          <w:color w:val="222222"/>
          <w:sz w:val="24"/>
          <w:szCs w:val="24"/>
          <w:highlight w:val="white"/>
        </w:rPr>
        <w:t>, 122567.</w:t>
      </w:r>
    </w:p>
    <w:p w:rsidR="00FA0ED3" w:rsidRDefault="00FA0ED3">
      <w:pPr>
        <w:spacing w:before="120" w:after="120" w:line="240" w:lineRule="auto"/>
        <w:ind w:left="720" w:right="-43" w:hanging="720"/>
        <w:jc w:val="both"/>
        <w:rPr>
          <w:rFonts w:ascii="Times New Roman" w:eastAsia="Times New Roman" w:hAnsi="Times New Roman" w:cs="Times New Roman"/>
          <w:color w:val="222222"/>
          <w:sz w:val="24"/>
          <w:szCs w:val="24"/>
          <w:highlight w:val="white"/>
        </w:rPr>
      </w:pPr>
    </w:p>
    <w:p w:rsidR="00CE70F7" w:rsidRDefault="00CE70F7">
      <w:pPr>
        <w:spacing w:before="120" w:after="120" w:line="240" w:lineRule="auto"/>
        <w:ind w:left="720" w:right="-43" w:hanging="72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Qamar, A., Ashraf, M. S., </w:t>
      </w:r>
      <w:proofErr w:type="spellStart"/>
      <w:r>
        <w:rPr>
          <w:rFonts w:ascii="Arial" w:hAnsi="Arial" w:cs="Arial"/>
          <w:color w:val="222222"/>
          <w:sz w:val="20"/>
          <w:szCs w:val="20"/>
          <w:shd w:val="clear" w:color="auto" w:fill="FFFFFF"/>
        </w:rPr>
        <w:t>Ghouse</w:t>
      </w:r>
      <w:proofErr w:type="spellEnd"/>
      <w:r>
        <w:rPr>
          <w:rFonts w:ascii="Arial" w:hAnsi="Arial" w:cs="Arial"/>
          <w:color w:val="222222"/>
          <w:sz w:val="20"/>
          <w:szCs w:val="20"/>
          <w:shd w:val="clear" w:color="auto" w:fill="FFFFFF"/>
        </w:rPr>
        <w:t>, G., &amp; Aslam, A. (2020). Probing real economic growth through institutional quality and fiscal policy in Pakistan. </w:t>
      </w:r>
      <w:proofErr w:type="spellStart"/>
      <w:r>
        <w:rPr>
          <w:rFonts w:ascii="Arial" w:hAnsi="Arial" w:cs="Arial"/>
          <w:i/>
          <w:iCs/>
          <w:color w:val="222222"/>
          <w:sz w:val="20"/>
          <w:szCs w:val="20"/>
          <w:shd w:val="clear" w:color="auto" w:fill="FFFFFF"/>
        </w:rPr>
        <w:t>Ilkogretim</w:t>
      </w:r>
      <w:proofErr w:type="spellEnd"/>
      <w:r>
        <w:rPr>
          <w:rFonts w:ascii="Arial" w:hAnsi="Arial" w:cs="Arial"/>
          <w:i/>
          <w:iCs/>
          <w:color w:val="222222"/>
          <w:sz w:val="20"/>
          <w:szCs w:val="20"/>
          <w:shd w:val="clear" w:color="auto" w:fill="FFFFFF"/>
        </w:rPr>
        <w:t xml:space="preserve"> Online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19</w:t>
      </w:r>
      <w:r>
        <w:rPr>
          <w:rFonts w:ascii="Arial" w:hAnsi="Arial" w:cs="Arial"/>
          <w:color w:val="222222"/>
          <w:sz w:val="20"/>
          <w:szCs w:val="20"/>
          <w:shd w:val="clear" w:color="auto" w:fill="FFFFFF"/>
        </w:rPr>
        <w:t>(3), 2378-2385.</w:t>
      </w:r>
    </w:p>
    <w:p w:rsidR="008A1ED3" w:rsidRDefault="008A1ED3">
      <w:pPr>
        <w:spacing w:before="120" w:after="120" w:line="240" w:lineRule="auto"/>
        <w:ind w:left="720" w:right="-43" w:hanging="72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Qamar, A., </w:t>
      </w:r>
      <w:proofErr w:type="spellStart"/>
      <w:r>
        <w:rPr>
          <w:rFonts w:ascii="Arial" w:hAnsi="Arial" w:cs="Arial"/>
          <w:color w:val="222222"/>
          <w:sz w:val="20"/>
          <w:szCs w:val="20"/>
          <w:shd w:val="clear" w:color="auto" w:fill="FFFFFF"/>
        </w:rPr>
        <w:t>Ghouse</w:t>
      </w:r>
      <w:proofErr w:type="spellEnd"/>
      <w:r>
        <w:rPr>
          <w:rFonts w:ascii="Arial" w:hAnsi="Arial" w:cs="Arial"/>
          <w:color w:val="222222"/>
          <w:sz w:val="20"/>
          <w:szCs w:val="20"/>
          <w:shd w:val="clear" w:color="auto" w:fill="FFFFFF"/>
        </w:rPr>
        <w:t>, G., Aslam, A., Raza, S., &amp; Aziz, A. (2021). OPTIMUM FISCAL SPENDING AT AGGREGATED AND DISAGGREGATED LEVEL IN PAKISTAN. </w:t>
      </w:r>
      <w:proofErr w:type="spellStart"/>
      <w:r>
        <w:rPr>
          <w:rFonts w:ascii="Arial" w:hAnsi="Arial" w:cs="Arial"/>
          <w:i/>
          <w:iCs/>
          <w:color w:val="222222"/>
          <w:sz w:val="20"/>
          <w:szCs w:val="20"/>
          <w:shd w:val="clear" w:color="auto" w:fill="FFFFFF"/>
        </w:rPr>
        <w:t>PalArch's</w:t>
      </w:r>
      <w:proofErr w:type="spellEnd"/>
      <w:r>
        <w:rPr>
          <w:rFonts w:ascii="Arial" w:hAnsi="Arial" w:cs="Arial"/>
          <w:i/>
          <w:iCs/>
          <w:color w:val="222222"/>
          <w:sz w:val="20"/>
          <w:szCs w:val="20"/>
          <w:shd w:val="clear" w:color="auto" w:fill="FFFFFF"/>
        </w:rPr>
        <w:t xml:space="preserve"> Journal of Archaeology of Egypt/Egyptology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w:t>
      </w:r>
      <w:r>
        <w:rPr>
          <w:rFonts w:ascii="Arial" w:hAnsi="Arial" w:cs="Arial"/>
          <w:color w:val="222222"/>
          <w:sz w:val="20"/>
          <w:szCs w:val="20"/>
          <w:shd w:val="clear" w:color="auto" w:fill="FFFFFF"/>
        </w:rPr>
        <w:t>(08), 225-237.</w:t>
      </w:r>
    </w:p>
    <w:p w:rsidR="00052225" w:rsidRDefault="00052225">
      <w:pPr>
        <w:spacing w:before="120" w:after="120" w:line="240" w:lineRule="auto"/>
        <w:ind w:left="720" w:right="-43" w:hanging="72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Rizwan</w:t>
      </w:r>
      <w:proofErr w:type="spellEnd"/>
      <w:r w:rsidRPr="00052225">
        <w:rPr>
          <w:rFonts w:ascii="Times New Roman" w:eastAsia="Times New Roman" w:hAnsi="Times New Roman" w:cs="Times New Roman"/>
          <w:color w:val="222222"/>
          <w:sz w:val="24"/>
          <w:szCs w:val="24"/>
        </w:rPr>
        <w:t xml:space="preserve">, K. </w:t>
      </w:r>
      <w:proofErr w:type="spellStart"/>
      <w:r w:rsidRPr="00052225">
        <w:rPr>
          <w:rFonts w:ascii="Times New Roman" w:eastAsia="Times New Roman" w:hAnsi="Times New Roman" w:cs="Times New Roman"/>
          <w:color w:val="222222"/>
          <w:sz w:val="24"/>
          <w:szCs w:val="24"/>
        </w:rPr>
        <w:t>ul</w:t>
      </w:r>
      <w:proofErr w:type="spellEnd"/>
      <w:r w:rsidRPr="00052225">
        <w:rPr>
          <w:rFonts w:ascii="Times New Roman" w:eastAsia="Times New Roman" w:hAnsi="Times New Roman" w:cs="Times New Roman"/>
          <w:color w:val="222222"/>
          <w:sz w:val="24"/>
          <w:szCs w:val="24"/>
        </w:rPr>
        <w:t xml:space="preserve"> R., Ghulam </w:t>
      </w:r>
      <w:proofErr w:type="spellStart"/>
      <w:r w:rsidRPr="00052225">
        <w:rPr>
          <w:rFonts w:ascii="Times New Roman" w:eastAsia="Times New Roman" w:hAnsi="Times New Roman" w:cs="Times New Roman"/>
          <w:color w:val="222222"/>
          <w:sz w:val="24"/>
          <w:szCs w:val="24"/>
        </w:rPr>
        <w:t>Ghouse</w:t>
      </w:r>
      <w:proofErr w:type="spellEnd"/>
      <w:r w:rsidRPr="00052225">
        <w:rPr>
          <w:rFonts w:ascii="Times New Roman" w:eastAsia="Times New Roman" w:hAnsi="Times New Roman" w:cs="Times New Roman"/>
          <w:color w:val="222222"/>
          <w:sz w:val="24"/>
          <w:szCs w:val="24"/>
        </w:rPr>
        <w:t xml:space="preserve">, </w:t>
      </w:r>
      <w:proofErr w:type="spellStart"/>
      <w:r w:rsidRPr="00052225">
        <w:rPr>
          <w:rFonts w:ascii="Times New Roman" w:eastAsia="Times New Roman" w:hAnsi="Times New Roman" w:cs="Times New Roman"/>
          <w:color w:val="222222"/>
          <w:sz w:val="24"/>
          <w:szCs w:val="24"/>
        </w:rPr>
        <w:t>Aribah</w:t>
      </w:r>
      <w:proofErr w:type="spellEnd"/>
      <w:r w:rsidRPr="00052225">
        <w:rPr>
          <w:rFonts w:ascii="Times New Roman" w:eastAsia="Times New Roman" w:hAnsi="Times New Roman" w:cs="Times New Roman"/>
          <w:color w:val="222222"/>
          <w:sz w:val="24"/>
          <w:szCs w:val="24"/>
        </w:rPr>
        <w:t xml:space="preserve"> Aslam, </w:t>
      </w:r>
      <w:proofErr w:type="spellStart"/>
      <w:r w:rsidRPr="00052225">
        <w:rPr>
          <w:rFonts w:ascii="Times New Roman" w:eastAsia="Times New Roman" w:hAnsi="Times New Roman" w:cs="Times New Roman"/>
          <w:color w:val="222222"/>
          <w:sz w:val="24"/>
          <w:szCs w:val="24"/>
        </w:rPr>
        <w:t>Maqsood</w:t>
      </w:r>
      <w:proofErr w:type="spellEnd"/>
      <w:r w:rsidRPr="00052225">
        <w:rPr>
          <w:rFonts w:ascii="Times New Roman" w:eastAsia="Times New Roman" w:hAnsi="Times New Roman" w:cs="Times New Roman"/>
          <w:color w:val="222222"/>
          <w:sz w:val="24"/>
          <w:szCs w:val="24"/>
        </w:rPr>
        <w:t xml:space="preserve"> Ahmad, &amp; Sana Raza. (2021). DOES THE MEDIATING EFFECT OF INTRINSIC MOTIVATION IN AN ORGANIZATIONAL ENVIRONMENT MAKES ANY DIFFERENCE IN ITS INNOVATIVE PERFORMANCE</w:t>
      </w:r>
      <w:proofErr w:type="gramStart"/>
      <w:r w:rsidRPr="00052225">
        <w:rPr>
          <w:rFonts w:ascii="Times New Roman" w:eastAsia="Times New Roman" w:hAnsi="Times New Roman" w:cs="Times New Roman"/>
          <w:color w:val="222222"/>
          <w:sz w:val="24"/>
          <w:szCs w:val="24"/>
        </w:rPr>
        <w:t>?.</w:t>
      </w:r>
      <w:proofErr w:type="gramEnd"/>
      <w:r w:rsidRPr="00052225">
        <w:rPr>
          <w:rFonts w:ascii="Times New Roman" w:eastAsia="Times New Roman" w:hAnsi="Times New Roman" w:cs="Times New Roman"/>
          <w:color w:val="222222"/>
          <w:sz w:val="24"/>
          <w:szCs w:val="24"/>
        </w:rPr>
        <w:t xml:space="preserve"> </w:t>
      </w:r>
      <w:proofErr w:type="spellStart"/>
      <w:r w:rsidRPr="00052225">
        <w:rPr>
          <w:rFonts w:ascii="Times New Roman" w:eastAsia="Times New Roman" w:hAnsi="Times New Roman" w:cs="Times New Roman"/>
          <w:color w:val="222222"/>
          <w:sz w:val="24"/>
          <w:szCs w:val="24"/>
        </w:rPr>
        <w:t>PalArch’s</w:t>
      </w:r>
      <w:proofErr w:type="spellEnd"/>
      <w:r w:rsidRPr="00052225">
        <w:rPr>
          <w:rFonts w:ascii="Times New Roman" w:eastAsia="Times New Roman" w:hAnsi="Times New Roman" w:cs="Times New Roman"/>
          <w:color w:val="222222"/>
          <w:sz w:val="24"/>
          <w:szCs w:val="24"/>
        </w:rPr>
        <w:t xml:space="preserve"> Journal of Archaeology of Egypt / Egyptology, 18(5), 09-21.</w:t>
      </w:r>
    </w:p>
    <w:sectPr w:rsidR="000522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371FD"/>
    <w:multiLevelType w:val="multilevel"/>
    <w:tmpl w:val="90186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FE6EBC"/>
    <w:multiLevelType w:val="multilevel"/>
    <w:tmpl w:val="CB98024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D3"/>
    <w:rsid w:val="00052225"/>
    <w:rsid w:val="0010656F"/>
    <w:rsid w:val="00110567"/>
    <w:rsid w:val="001E3C80"/>
    <w:rsid w:val="001F2118"/>
    <w:rsid w:val="00246C66"/>
    <w:rsid w:val="002F0AF0"/>
    <w:rsid w:val="0030312E"/>
    <w:rsid w:val="00372504"/>
    <w:rsid w:val="004501A2"/>
    <w:rsid w:val="0049554C"/>
    <w:rsid w:val="004C302F"/>
    <w:rsid w:val="006E4AF3"/>
    <w:rsid w:val="007547BD"/>
    <w:rsid w:val="00780CEA"/>
    <w:rsid w:val="007B4059"/>
    <w:rsid w:val="00827910"/>
    <w:rsid w:val="00846721"/>
    <w:rsid w:val="0085238F"/>
    <w:rsid w:val="008A1ED3"/>
    <w:rsid w:val="009730F4"/>
    <w:rsid w:val="009B364A"/>
    <w:rsid w:val="009B5A87"/>
    <w:rsid w:val="009D6163"/>
    <w:rsid w:val="00B01BA9"/>
    <w:rsid w:val="00BA0583"/>
    <w:rsid w:val="00BB5160"/>
    <w:rsid w:val="00BD5CF7"/>
    <w:rsid w:val="00BE1BA3"/>
    <w:rsid w:val="00CE70F7"/>
    <w:rsid w:val="00CF7BE3"/>
    <w:rsid w:val="00D863A8"/>
    <w:rsid w:val="00F53E19"/>
    <w:rsid w:val="00FA0ED3"/>
    <w:rsid w:val="00FC4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3253-867D-4287-B535-F9C63B46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before="93" w:after="0" w:line="240" w:lineRule="auto"/>
      <w:ind w:left="109" w:right="924"/>
    </w:pPr>
    <w:rPr>
      <w:rFonts w:ascii="Arial" w:eastAsia="Arial" w:hAnsi="Arial" w:cs="Arial"/>
      <w:sz w:val="42"/>
      <w:szCs w:val="4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FC4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oshaysadiqe@gmail.com" TargetMode="External"/><Relationship Id="rId11" Type="http://schemas.openxmlformats.org/officeDocument/2006/relationships/image" Target="media/image5.png"/><Relationship Id="rId5" Type="http://schemas.openxmlformats.org/officeDocument/2006/relationships/hyperlink" Target="mailto:neelamhafeez2@gmail.com" TargetMode="Externa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ad%20Naseer\Desktop\Sadia%20Farid\Covid\Data%20Set%20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Sheet2!$N$2</c:f>
              <c:strCache>
                <c:ptCount val="1"/>
                <c:pt idx="0">
                  <c:v>BAN</c:v>
                </c:pt>
              </c:strCache>
            </c:strRef>
          </c:tx>
          <c:spPr>
            <a:ln w="28575" cap="rnd">
              <a:solidFill>
                <a:schemeClr val="accent1"/>
              </a:solidFill>
              <a:round/>
            </a:ln>
            <a:effectLst/>
          </c:spPr>
          <c:marker>
            <c:symbol val="none"/>
          </c:marker>
          <c:cat>
            <c:numRef>
              <c:f>Sheet2!$M$3:$M$444</c:f>
              <c:numCache>
                <c:formatCode>m/d/yyyy</c:formatCode>
                <c:ptCount val="442"/>
                <c:pt idx="0">
                  <c:v>43885</c:v>
                </c:pt>
                <c:pt idx="1">
                  <c:v>43886</c:v>
                </c:pt>
                <c:pt idx="2">
                  <c:v>43887</c:v>
                </c:pt>
                <c:pt idx="3">
                  <c:v>43888</c:v>
                </c:pt>
                <c:pt idx="4">
                  <c:v>43889</c:v>
                </c:pt>
                <c:pt idx="5">
                  <c:v>43890</c:v>
                </c:pt>
                <c:pt idx="6">
                  <c:v>43891</c:v>
                </c:pt>
                <c:pt idx="7">
                  <c:v>43892</c:v>
                </c:pt>
                <c:pt idx="8">
                  <c:v>43893</c:v>
                </c:pt>
                <c:pt idx="9">
                  <c:v>43894</c:v>
                </c:pt>
                <c:pt idx="10">
                  <c:v>43895</c:v>
                </c:pt>
                <c:pt idx="11">
                  <c:v>43896</c:v>
                </c:pt>
                <c:pt idx="12">
                  <c:v>43897</c:v>
                </c:pt>
                <c:pt idx="13">
                  <c:v>43898</c:v>
                </c:pt>
                <c:pt idx="14">
                  <c:v>43899</c:v>
                </c:pt>
                <c:pt idx="15">
                  <c:v>43900</c:v>
                </c:pt>
                <c:pt idx="16">
                  <c:v>43901</c:v>
                </c:pt>
                <c:pt idx="17">
                  <c:v>43902</c:v>
                </c:pt>
                <c:pt idx="18">
                  <c:v>43903</c:v>
                </c:pt>
                <c:pt idx="19">
                  <c:v>43904</c:v>
                </c:pt>
                <c:pt idx="20">
                  <c:v>43905</c:v>
                </c:pt>
                <c:pt idx="21">
                  <c:v>43906</c:v>
                </c:pt>
                <c:pt idx="22">
                  <c:v>43907</c:v>
                </c:pt>
                <c:pt idx="23">
                  <c:v>43908</c:v>
                </c:pt>
                <c:pt idx="24">
                  <c:v>43909</c:v>
                </c:pt>
                <c:pt idx="25">
                  <c:v>43910</c:v>
                </c:pt>
                <c:pt idx="26">
                  <c:v>43911</c:v>
                </c:pt>
                <c:pt idx="27">
                  <c:v>43912</c:v>
                </c:pt>
                <c:pt idx="28">
                  <c:v>43913</c:v>
                </c:pt>
                <c:pt idx="29">
                  <c:v>43914</c:v>
                </c:pt>
                <c:pt idx="30">
                  <c:v>43915</c:v>
                </c:pt>
                <c:pt idx="31">
                  <c:v>43916</c:v>
                </c:pt>
                <c:pt idx="32">
                  <c:v>43917</c:v>
                </c:pt>
                <c:pt idx="33">
                  <c:v>43918</c:v>
                </c:pt>
                <c:pt idx="34">
                  <c:v>43919</c:v>
                </c:pt>
                <c:pt idx="35">
                  <c:v>43920</c:v>
                </c:pt>
                <c:pt idx="36">
                  <c:v>43921</c:v>
                </c:pt>
                <c:pt idx="37">
                  <c:v>43922</c:v>
                </c:pt>
                <c:pt idx="38">
                  <c:v>43923</c:v>
                </c:pt>
                <c:pt idx="39">
                  <c:v>43924</c:v>
                </c:pt>
                <c:pt idx="40">
                  <c:v>43925</c:v>
                </c:pt>
                <c:pt idx="41">
                  <c:v>43926</c:v>
                </c:pt>
                <c:pt idx="42">
                  <c:v>43927</c:v>
                </c:pt>
                <c:pt idx="43">
                  <c:v>43928</c:v>
                </c:pt>
                <c:pt idx="44">
                  <c:v>43929</c:v>
                </c:pt>
                <c:pt idx="45">
                  <c:v>43930</c:v>
                </c:pt>
                <c:pt idx="46">
                  <c:v>43931</c:v>
                </c:pt>
                <c:pt idx="47">
                  <c:v>43932</c:v>
                </c:pt>
                <c:pt idx="48">
                  <c:v>43933</c:v>
                </c:pt>
                <c:pt idx="49">
                  <c:v>43934</c:v>
                </c:pt>
                <c:pt idx="50">
                  <c:v>43935</c:v>
                </c:pt>
                <c:pt idx="51">
                  <c:v>43936</c:v>
                </c:pt>
                <c:pt idx="52">
                  <c:v>43937</c:v>
                </c:pt>
                <c:pt idx="53">
                  <c:v>43938</c:v>
                </c:pt>
                <c:pt idx="54">
                  <c:v>43939</c:v>
                </c:pt>
                <c:pt idx="55">
                  <c:v>43940</c:v>
                </c:pt>
                <c:pt idx="56">
                  <c:v>43941</c:v>
                </c:pt>
                <c:pt idx="57">
                  <c:v>43942</c:v>
                </c:pt>
                <c:pt idx="58">
                  <c:v>43943</c:v>
                </c:pt>
                <c:pt idx="59">
                  <c:v>43944</c:v>
                </c:pt>
                <c:pt idx="60">
                  <c:v>43945</c:v>
                </c:pt>
                <c:pt idx="61">
                  <c:v>43946</c:v>
                </c:pt>
                <c:pt idx="62">
                  <c:v>43947</c:v>
                </c:pt>
                <c:pt idx="63">
                  <c:v>43948</c:v>
                </c:pt>
                <c:pt idx="64">
                  <c:v>43949</c:v>
                </c:pt>
                <c:pt idx="65">
                  <c:v>43950</c:v>
                </c:pt>
                <c:pt idx="66">
                  <c:v>43951</c:v>
                </c:pt>
                <c:pt idx="67">
                  <c:v>43952</c:v>
                </c:pt>
                <c:pt idx="68">
                  <c:v>43953</c:v>
                </c:pt>
                <c:pt idx="69">
                  <c:v>43954</c:v>
                </c:pt>
                <c:pt idx="70">
                  <c:v>43955</c:v>
                </c:pt>
                <c:pt idx="71">
                  <c:v>43956</c:v>
                </c:pt>
                <c:pt idx="72">
                  <c:v>43957</c:v>
                </c:pt>
                <c:pt idx="73">
                  <c:v>43958</c:v>
                </c:pt>
                <c:pt idx="74">
                  <c:v>43959</c:v>
                </c:pt>
                <c:pt idx="75">
                  <c:v>43960</c:v>
                </c:pt>
                <c:pt idx="76">
                  <c:v>43961</c:v>
                </c:pt>
                <c:pt idx="77">
                  <c:v>43962</c:v>
                </c:pt>
                <c:pt idx="78">
                  <c:v>43963</c:v>
                </c:pt>
                <c:pt idx="79">
                  <c:v>43964</c:v>
                </c:pt>
                <c:pt idx="80">
                  <c:v>43965</c:v>
                </c:pt>
                <c:pt idx="81">
                  <c:v>43966</c:v>
                </c:pt>
                <c:pt idx="82">
                  <c:v>43967</c:v>
                </c:pt>
                <c:pt idx="83">
                  <c:v>43968</c:v>
                </c:pt>
                <c:pt idx="84">
                  <c:v>43969</c:v>
                </c:pt>
                <c:pt idx="85">
                  <c:v>43970</c:v>
                </c:pt>
                <c:pt idx="86">
                  <c:v>43971</c:v>
                </c:pt>
                <c:pt idx="87">
                  <c:v>43972</c:v>
                </c:pt>
                <c:pt idx="88">
                  <c:v>43973</c:v>
                </c:pt>
                <c:pt idx="89">
                  <c:v>43974</c:v>
                </c:pt>
                <c:pt idx="90">
                  <c:v>43975</c:v>
                </c:pt>
                <c:pt idx="91">
                  <c:v>43976</c:v>
                </c:pt>
                <c:pt idx="92">
                  <c:v>43977</c:v>
                </c:pt>
                <c:pt idx="93">
                  <c:v>43978</c:v>
                </c:pt>
                <c:pt idx="94">
                  <c:v>43979</c:v>
                </c:pt>
                <c:pt idx="95">
                  <c:v>43980</c:v>
                </c:pt>
                <c:pt idx="96">
                  <c:v>43981</c:v>
                </c:pt>
                <c:pt idx="97">
                  <c:v>43982</c:v>
                </c:pt>
                <c:pt idx="98">
                  <c:v>43983</c:v>
                </c:pt>
                <c:pt idx="99">
                  <c:v>43984</c:v>
                </c:pt>
                <c:pt idx="100">
                  <c:v>43985</c:v>
                </c:pt>
                <c:pt idx="101">
                  <c:v>43986</c:v>
                </c:pt>
                <c:pt idx="102">
                  <c:v>43987</c:v>
                </c:pt>
                <c:pt idx="103">
                  <c:v>43988</c:v>
                </c:pt>
                <c:pt idx="104">
                  <c:v>43989</c:v>
                </c:pt>
                <c:pt idx="105">
                  <c:v>43990</c:v>
                </c:pt>
                <c:pt idx="106">
                  <c:v>43991</c:v>
                </c:pt>
                <c:pt idx="107">
                  <c:v>43992</c:v>
                </c:pt>
                <c:pt idx="108">
                  <c:v>43993</c:v>
                </c:pt>
                <c:pt idx="109">
                  <c:v>43994</c:v>
                </c:pt>
                <c:pt idx="110">
                  <c:v>43995</c:v>
                </c:pt>
                <c:pt idx="111">
                  <c:v>43996</c:v>
                </c:pt>
                <c:pt idx="112">
                  <c:v>43997</c:v>
                </c:pt>
                <c:pt idx="113">
                  <c:v>43998</c:v>
                </c:pt>
                <c:pt idx="114">
                  <c:v>43999</c:v>
                </c:pt>
                <c:pt idx="115">
                  <c:v>44000</c:v>
                </c:pt>
                <c:pt idx="116">
                  <c:v>44001</c:v>
                </c:pt>
                <c:pt idx="117">
                  <c:v>44002</c:v>
                </c:pt>
                <c:pt idx="118">
                  <c:v>44003</c:v>
                </c:pt>
                <c:pt idx="119">
                  <c:v>44004</c:v>
                </c:pt>
                <c:pt idx="120">
                  <c:v>44005</c:v>
                </c:pt>
                <c:pt idx="121">
                  <c:v>44006</c:v>
                </c:pt>
                <c:pt idx="122">
                  <c:v>44007</c:v>
                </c:pt>
                <c:pt idx="123">
                  <c:v>44008</c:v>
                </c:pt>
                <c:pt idx="124">
                  <c:v>44009</c:v>
                </c:pt>
                <c:pt idx="125">
                  <c:v>44010</c:v>
                </c:pt>
                <c:pt idx="126">
                  <c:v>44011</c:v>
                </c:pt>
                <c:pt idx="127">
                  <c:v>44012</c:v>
                </c:pt>
                <c:pt idx="128">
                  <c:v>44013</c:v>
                </c:pt>
                <c:pt idx="129">
                  <c:v>44014</c:v>
                </c:pt>
                <c:pt idx="130">
                  <c:v>44015</c:v>
                </c:pt>
                <c:pt idx="131">
                  <c:v>44016</c:v>
                </c:pt>
                <c:pt idx="132">
                  <c:v>44017</c:v>
                </c:pt>
                <c:pt idx="133">
                  <c:v>44018</c:v>
                </c:pt>
                <c:pt idx="134">
                  <c:v>44019</c:v>
                </c:pt>
                <c:pt idx="135">
                  <c:v>44020</c:v>
                </c:pt>
                <c:pt idx="136">
                  <c:v>44021</c:v>
                </c:pt>
                <c:pt idx="137">
                  <c:v>44022</c:v>
                </c:pt>
                <c:pt idx="138">
                  <c:v>44023</c:v>
                </c:pt>
                <c:pt idx="139">
                  <c:v>44024</c:v>
                </c:pt>
                <c:pt idx="140">
                  <c:v>44025</c:v>
                </c:pt>
                <c:pt idx="141">
                  <c:v>44026</c:v>
                </c:pt>
                <c:pt idx="142">
                  <c:v>44027</c:v>
                </c:pt>
                <c:pt idx="143">
                  <c:v>44028</c:v>
                </c:pt>
                <c:pt idx="144">
                  <c:v>44029</c:v>
                </c:pt>
                <c:pt idx="145">
                  <c:v>44030</c:v>
                </c:pt>
                <c:pt idx="146">
                  <c:v>44031</c:v>
                </c:pt>
                <c:pt idx="147">
                  <c:v>44032</c:v>
                </c:pt>
                <c:pt idx="148">
                  <c:v>44033</c:v>
                </c:pt>
                <c:pt idx="149">
                  <c:v>44034</c:v>
                </c:pt>
                <c:pt idx="150">
                  <c:v>44035</c:v>
                </c:pt>
                <c:pt idx="151">
                  <c:v>44036</c:v>
                </c:pt>
                <c:pt idx="152">
                  <c:v>44037</c:v>
                </c:pt>
                <c:pt idx="153">
                  <c:v>44038</c:v>
                </c:pt>
                <c:pt idx="154">
                  <c:v>44039</c:v>
                </c:pt>
                <c:pt idx="155">
                  <c:v>44040</c:v>
                </c:pt>
                <c:pt idx="156">
                  <c:v>44041</c:v>
                </c:pt>
                <c:pt idx="157">
                  <c:v>44042</c:v>
                </c:pt>
                <c:pt idx="158">
                  <c:v>44043</c:v>
                </c:pt>
                <c:pt idx="159">
                  <c:v>44044</c:v>
                </c:pt>
                <c:pt idx="160">
                  <c:v>44045</c:v>
                </c:pt>
                <c:pt idx="161">
                  <c:v>44046</c:v>
                </c:pt>
                <c:pt idx="162">
                  <c:v>44047</c:v>
                </c:pt>
                <c:pt idx="163">
                  <c:v>44048</c:v>
                </c:pt>
                <c:pt idx="164">
                  <c:v>44049</c:v>
                </c:pt>
                <c:pt idx="165">
                  <c:v>44050</c:v>
                </c:pt>
                <c:pt idx="166">
                  <c:v>44051</c:v>
                </c:pt>
                <c:pt idx="167">
                  <c:v>44052</c:v>
                </c:pt>
                <c:pt idx="168">
                  <c:v>44053</c:v>
                </c:pt>
                <c:pt idx="169">
                  <c:v>44054</c:v>
                </c:pt>
                <c:pt idx="170">
                  <c:v>44055</c:v>
                </c:pt>
                <c:pt idx="171">
                  <c:v>44056</c:v>
                </c:pt>
                <c:pt idx="172">
                  <c:v>44057</c:v>
                </c:pt>
                <c:pt idx="173">
                  <c:v>44058</c:v>
                </c:pt>
                <c:pt idx="174">
                  <c:v>44059</c:v>
                </c:pt>
                <c:pt idx="175">
                  <c:v>44060</c:v>
                </c:pt>
                <c:pt idx="176">
                  <c:v>44061</c:v>
                </c:pt>
                <c:pt idx="177">
                  <c:v>44062</c:v>
                </c:pt>
                <c:pt idx="178">
                  <c:v>44063</c:v>
                </c:pt>
                <c:pt idx="179">
                  <c:v>44064</c:v>
                </c:pt>
                <c:pt idx="180">
                  <c:v>44065</c:v>
                </c:pt>
                <c:pt idx="181">
                  <c:v>44066</c:v>
                </c:pt>
                <c:pt idx="182">
                  <c:v>44067</c:v>
                </c:pt>
                <c:pt idx="183">
                  <c:v>44068</c:v>
                </c:pt>
                <c:pt idx="184">
                  <c:v>44069</c:v>
                </c:pt>
                <c:pt idx="185">
                  <c:v>44070</c:v>
                </c:pt>
                <c:pt idx="186">
                  <c:v>44071</c:v>
                </c:pt>
                <c:pt idx="187">
                  <c:v>44072</c:v>
                </c:pt>
                <c:pt idx="188">
                  <c:v>44073</c:v>
                </c:pt>
                <c:pt idx="189">
                  <c:v>44074</c:v>
                </c:pt>
                <c:pt idx="190">
                  <c:v>44075</c:v>
                </c:pt>
                <c:pt idx="191">
                  <c:v>44076</c:v>
                </c:pt>
                <c:pt idx="192">
                  <c:v>44077</c:v>
                </c:pt>
                <c:pt idx="193">
                  <c:v>44078</c:v>
                </c:pt>
                <c:pt idx="194">
                  <c:v>44079</c:v>
                </c:pt>
                <c:pt idx="195">
                  <c:v>44080</c:v>
                </c:pt>
                <c:pt idx="196">
                  <c:v>44081</c:v>
                </c:pt>
                <c:pt idx="197">
                  <c:v>44082</c:v>
                </c:pt>
                <c:pt idx="198">
                  <c:v>44083</c:v>
                </c:pt>
                <c:pt idx="199">
                  <c:v>44084</c:v>
                </c:pt>
                <c:pt idx="200">
                  <c:v>44085</c:v>
                </c:pt>
                <c:pt idx="201">
                  <c:v>44086</c:v>
                </c:pt>
                <c:pt idx="202">
                  <c:v>44087</c:v>
                </c:pt>
                <c:pt idx="203">
                  <c:v>44088</c:v>
                </c:pt>
                <c:pt idx="204">
                  <c:v>44089</c:v>
                </c:pt>
                <c:pt idx="205">
                  <c:v>44090</c:v>
                </c:pt>
                <c:pt idx="206">
                  <c:v>44091</c:v>
                </c:pt>
                <c:pt idx="207">
                  <c:v>44092</c:v>
                </c:pt>
                <c:pt idx="208">
                  <c:v>44093</c:v>
                </c:pt>
                <c:pt idx="209">
                  <c:v>44094</c:v>
                </c:pt>
                <c:pt idx="210">
                  <c:v>44095</c:v>
                </c:pt>
                <c:pt idx="211">
                  <c:v>44096</c:v>
                </c:pt>
                <c:pt idx="212">
                  <c:v>44097</c:v>
                </c:pt>
                <c:pt idx="213">
                  <c:v>44098</c:v>
                </c:pt>
                <c:pt idx="214">
                  <c:v>44099</c:v>
                </c:pt>
                <c:pt idx="215">
                  <c:v>44100</c:v>
                </c:pt>
                <c:pt idx="216">
                  <c:v>44101</c:v>
                </c:pt>
                <c:pt idx="217">
                  <c:v>44102</c:v>
                </c:pt>
                <c:pt idx="218">
                  <c:v>44103</c:v>
                </c:pt>
                <c:pt idx="219">
                  <c:v>44104</c:v>
                </c:pt>
                <c:pt idx="220">
                  <c:v>44105</c:v>
                </c:pt>
                <c:pt idx="221">
                  <c:v>44106</c:v>
                </c:pt>
                <c:pt idx="222">
                  <c:v>44107</c:v>
                </c:pt>
                <c:pt idx="223">
                  <c:v>44108</c:v>
                </c:pt>
                <c:pt idx="224">
                  <c:v>44109</c:v>
                </c:pt>
                <c:pt idx="225">
                  <c:v>44110</c:v>
                </c:pt>
                <c:pt idx="226">
                  <c:v>44111</c:v>
                </c:pt>
                <c:pt idx="227">
                  <c:v>44112</c:v>
                </c:pt>
                <c:pt idx="228">
                  <c:v>44113</c:v>
                </c:pt>
                <c:pt idx="229">
                  <c:v>44114</c:v>
                </c:pt>
                <c:pt idx="230">
                  <c:v>44115</c:v>
                </c:pt>
                <c:pt idx="231">
                  <c:v>44116</c:v>
                </c:pt>
                <c:pt idx="232">
                  <c:v>44117</c:v>
                </c:pt>
                <c:pt idx="233">
                  <c:v>44118</c:v>
                </c:pt>
                <c:pt idx="234">
                  <c:v>44119</c:v>
                </c:pt>
                <c:pt idx="235">
                  <c:v>44120</c:v>
                </c:pt>
                <c:pt idx="236">
                  <c:v>44121</c:v>
                </c:pt>
                <c:pt idx="237">
                  <c:v>44122</c:v>
                </c:pt>
                <c:pt idx="238">
                  <c:v>44123</c:v>
                </c:pt>
                <c:pt idx="239">
                  <c:v>44124</c:v>
                </c:pt>
                <c:pt idx="240">
                  <c:v>44125</c:v>
                </c:pt>
                <c:pt idx="241">
                  <c:v>44126</c:v>
                </c:pt>
                <c:pt idx="242">
                  <c:v>44127</c:v>
                </c:pt>
                <c:pt idx="243">
                  <c:v>44128</c:v>
                </c:pt>
                <c:pt idx="244">
                  <c:v>44129</c:v>
                </c:pt>
                <c:pt idx="245">
                  <c:v>44130</c:v>
                </c:pt>
                <c:pt idx="246">
                  <c:v>44131</c:v>
                </c:pt>
                <c:pt idx="247">
                  <c:v>44132</c:v>
                </c:pt>
                <c:pt idx="248">
                  <c:v>44133</c:v>
                </c:pt>
                <c:pt idx="249">
                  <c:v>44134</c:v>
                </c:pt>
                <c:pt idx="250">
                  <c:v>44135</c:v>
                </c:pt>
                <c:pt idx="251">
                  <c:v>44136</c:v>
                </c:pt>
                <c:pt idx="252">
                  <c:v>44137</c:v>
                </c:pt>
                <c:pt idx="253">
                  <c:v>44138</c:v>
                </c:pt>
                <c:pt idx="254">
                  <c:v>44139</c:v>
                </c:pt>
                <c:pt idx="255">
                  <c:v>44140</c:v>
                </c:pt>
                <c:pt idx="256">
                  <c:v>44141</c:v>
                </c:pt>
                <c:pt idx="257">
                  <c:v>44142</c:v>
                </c:pt>
                <c:pt idx="258">
                  <c:v>44143</c:v>
                </c:pt>
                <c:pt idx="259">
                  <c:v>44144</c:v>
                </c:pt>
                <c:pt idx="260">
                  <c:v>44145</c:v>
                </c:pt>
                <c:pt idx="261">
                  <c:v>44146</c:v>
                </c:pt>
                <c:pt idx="262">
                  <c:v>44147</c:v>
                </c:pt>
                <c:pt idx="263">
                  <c:v>44148</c:v>
                </c:pt>
                <c:pt idx="264">
                  <c:v>44149</c:v>
                </c:pt>
                <c:pt idx="265">
                  <c:v>44150</c:v>
                </c:pt>
                <c:pt idx="266">
                  <c:v>44151</c:v>
                </c:pt>
                <c:pt idx="267">
                  <c:v>44152</c:v>
                </c:pt>
                <c:pt idx="268">
                  <c:v>44153</c:v>
                </c:pt>
                <c:pt idx="269">
                  <c:v>44154</c:v>
                </c:pt>
                <c:pt idx="270">
                  <c:v>44155</c:v>
                </c:pt>
                <c:pt idx="271">
                  <c:v>44156</c:v>
                </c:pt>
                <c:pt idx="272">
                  <c:v>44157</c:v>
                </c:pt>
                <c:pt idx="273">
                  <c:v>44158</c:v>
                </c:pt>
                <c:pt idx="274">
                  <c:v>44159</c:v>
                </c:pt>
                <c:pt idx="275">
                  <c:v>44160</c:v>
                </c:pt>
                <c:pt idx="276">
                  <c:v>44161</c:v>
                </c:pt>
                <c:pt idx="277">
                  <c:v>44162</c:v>
                </c:pt>
                <c:pt idx="278">
                  <c:v>44163</c:v>
                </c:pt>
                <c:pt idx="279">
                  <c:v>44164</c:v>
                </c:pt>
                <c:pt idx="280">
                  <c:v>44165</c:v>
                </c:pt>
                <c:pt idx="281">
                  <c:v>44166</c:v>
                </c:pt>
                <c:pt idx="282">
                  <c:v>44167</c:v>
                </c:pt>
                <c:pt idx="283">
                  <c:v>44168</c:v>
                </c:pt>
                <c:pt idx="284">
                  <c:v>44169</c:v>
                </c:pt>
                <c:pt idx="285">
                  <c:v>44170</c:v>
                </c:pt>
                <c:pt idx="286">
                  <c:v>44171</c:v>
                </c:pt>
                <c:pt idx="287">
                  <c:v>44172</c:v>
                </c:pt>
                <c:pt idx="288">
                  <c:v>44173</c:v>
                </c:pt>
                <c:pt idx="289">
                  <c:v>44174</c:v>
                </c:pt>
                <c:pt idx="290">
                  <c:v>44175</c:v>
                </c:pt>
                <c:pt idx="291">
                  <c:v>44176</c:v>
                </c:pt>
                <c:pt idx="292">
                  <c:v>44177</c:v>
                </c:pt>
                <c:pt idx="293">
                  <c:v>44178</c:v>
                </c:pt>
                <c:pt idx="294">
                  <c:v>44179</c:v>
                </c:pt>
                <c:pt idx="295">
                  <c:v>44180</c:v>
                </c:pt>
                <c:pt idx="296">
                  <c:v>44181</c:v>
                </c:pt>
                <c:pt idx="297">
                  <c:v>44182</c:v>
                </c:pt>
                <c:pt idx="298">
                  <c:v>44183</c:v>
                </c:pt>
                <c:pt idx="299">
                  <c:v>44184</c:v>
                </c:pt>
                <c:pt idx="300">
                  <c:v>44185</c:v>
                </c:pt>
                <c:pt idx="301">
                  <c:v>44186</c:v>
                </c:pt>
                <c:pt idx="302">
                  <c:v>44187</c:v>
                </c:pt>
                <c:pt idx="303">
                  <c:v>44188</c:v>
                </c:pt>
                <c:pt idx="304">
                  <c:v>44189</c:v>
                </c:pt>
                <c:pt idx="305">
                  <c:v>44190</c:v>
                </c:pt>
                <c:pt idx="306">
                  <c:v>44191</c:v>
                </c:pt>
                <c:pt idx="307">
                  <c:v>44192</c:v>
                </c:pt>
                <c:pt idx="308">
                  <c:v>44193</c:v>
                </c:pt>
                <c:pt idx="309">
                  <c:v>44194</c:v>
                </c:pt>
                <c:pt idx="310">
                  <c:v>44195</c:v>
                </c:pt>
                <c:pt idx="311">
                  <c:v>44196</c:v>
                </c:pt>
                <c:pt idx="312">
                  <c:v>44197</c:v>
                </c:pt>
                <c:pt idx="313">
                  <c:v>44198</c:v>
                </c:pt>
                <c:pt idx="314">
                  <c:v>44199</c:v>
                </c:pt>
                <c:pt idx="315">
                  <c:v>44200</c:v>
                </c:pt>
                <c:pt idx="316">
                  <c:v>44201</c:v>
                </c:pt>
                <c:pt idx="317">
                  <c:v>44202</c:v>
                </c:pt>
                <c:pt idx="318">
                  <c:v>44203</c:v>
                </c:pt>
                <c:pt idx="319">
                  <c:v>44204</c:v>
                </c:pt>
                <c:pt idx="320">
                  <c:v>44205</c:v>
                </c:pt>
                <c:pt idx="321">
                  <c:v>44206</c:v>
                </c:pt>
                <c:pt idx="322">
                  <c:v>44207</c:v>
                </c:pt>
                <c:pt idx="323">
                  <c:v>44208</c:v>
                </c:pt>
                <c:pt idx="324">
                  <c:v>44209</c:v>
                </c:pt>
                <c:pt idx="325">
                  <c:v>44210</c:v>
                </c:pt>
                <c:pt idx="326">
                  <c:v>44211</c:v>
                </c:pt>
                <c:pt idx="327">
                  <c:v>44212</c:v>
                </c:pt>
                <c:pt idx="328">
                  <c:v>44213</c:v>
                </c:pt>
                <c:pt idx="329">
                  <c:v>44214</c:v>
                </c:pt>
                <c:pt idx="330">
                  <c:v>44215</c:v>
                </c:pt>
                <c:pt idx="331">
                  <c:v>44216</c:v>
                </c:pt>
                <c:pt idx="332">
                  <c:v>44217</c:v>
                </c:pt>
                <c:pt idx="333">
                  <c:v>44218</c:v>
                </c:pt>
                <c:pt idx="334">
                  <c:v>44219</c:v>
                </c:pt>
                <c:pt idx="335">
                  <c:v>44220</c:v>
                </c:pt>
                <c:pt idx="336">
                  <c:v>44221</c:v>
                </c:pt>
                <c:pt idx="337">
                  <c:v>44222</c:v>
                </c:pt>
                <c:pt idx="338">
                  <c:v>44223</c:v>
                </c:pt>
                <c:pt idx="339">
                  <c:v>44224</c:v>
                </c:pt>
                <c:pt idx="340">
                  <c:v>44225</c:v>
                </c:pt>
                <c:pt idx="341">
                  <c:v>44226</c:v>
                </c:pt>
                <c:pt idx="342">
                  <c:v>44227</c:v>
                </c:pt>
                <c:pt idx="343">
                  <c:v>44228</c:v>
                </c:pt>
                <c:pt idx="344">
                  <c:v>44229</c:v>
                </c:pt>
                <c:pt idx="345">
                  <c:v>44230</c:v>
                </c:pt>
                <c:pt idx="346">
                  <c:v>44231</c:v>
                </c:pt>
                <c:pt idx="347">
                  <c:v>44232</c:v>
                </c:pt>
                <c:pt idx="348">
                  <c:v>44233</c:v>
                </c:pt>
                <c:pt idx="349">
                  <c:v>44234</c:v>
                </c:pt>
                <c:pt idx="350">
                  <c:v>44235</c:v>
                </c:pt>
                <c:pt idx="351">
                  <c:v>44236</c:v>
                </c:pt>
                <c:pt idx="352">
                  <c:v>44237</c:v>
                </c:pt>
                <c:pt idx="353">
                  <c:v>44238</c:v>
                </c:pt>
                <c:pt idx="354">
                  <c:v>44239</c:v>
                </c:pt>
                <c:pt idx="355">
                  <c:v>44240</c:v>
                </c:pt>
                <c:pt idx="356">
                  <c:v>44241</c:v>
                </c:pt>
                <c:pt idx="357">
                  <c:v>44242</c:v>
                </c:pt>
                <c:pt idx="358">
                  <c:v>44243</c:v>
                </c:pt>
                <c:pt idx="359">
                  <c:v>44244</c:v>
                </c:pt>
                <c:pt idx="360">
                  <c:v>44245</c:v>
                </c:pt>
                <c:pt idx="361">
                  <c:v>44246</c:v>
                </c:pt>
                <c:pt idx="362">
                  <c:v>44247</c:v>
                </c:pt>
                <c:pt idx="363">
                  <c:v>44248</c:v>
                </c:pt>
                <c:pt idx="364">
                  <c:v>44249</c:v>
                </c:pt>
                <c:pt idx="365">
                  <c:v>44250</c:v>
                </c:pt>
                <c:pt idx="366">
                  <c:v>44251</c:v>
                </c:pt>
                <c:pt idx="367">
                  <c:v>44252</c:v>
                </c:pt>
                <c:pt idx="368">
                  <c:v>44253</c:v>
                </c:pt>
                <c:pt idx="369">
                  <c:v>44254</c:v>
                </c:pt>
                <c:pt idx="370">
                  <c:v>44255</c:v>
                </c:pt>
                <c:pt idx="371">
                  <c:v>44256</c:v>
                </c:pt>
                <c:pt idx="372">
                  <c:v>44257</c:v>
                </c:pt>
                <c:pt idx="373">
                  <c:v>44258</c:v>
                </c:pt>
                <c:pt idx="374">
                  <c:v>44259</c:v>
                </c:pt>
                <c:pt idx="375">
                  <c:v>44260</c:v>
                </c:pt>
                <c:pt idx="376">
                  <c:v>44261</c:v>
                </c:pt>
                <c:pt idx="377">
                  <c:v>44262</c:v>
                </c:pt>
                <c:pt idx="378">
                  <c:v>44263</c:v>
                </c:pt>
                <c:pt idx="379">
                  <c:v>44264</c:v>
                </c:pt>
                <c:pt idx="380">
                  <c:v>44265</c:v>
                </c:pt>
                <c:pt idx="381">
                  <c:v>44266</c:v>
                </c:pt>
                <c:pt idx="382">
                  <c:v>44267</c:v>
                </c:pt>
                <c:pt idx="383">
                  <c:v>44268</c:v>
                </c:pt>
                <c:pt idx="384">
                  <c:v>44269</c:v>
                </c:pt>
                <c:pt idx="385">
                  <c:v>44270</c:v>
                </c:pt>
                <c:pt idx="386">
                  <c:v>44271</c:v>
                </c:pt>
                <c:pt idx="387">
                  <c:v>44272</c:v>
                </c:pt>
                <c:pt idx="388">
                  <c:v>44273</c:v>
                </c:pt>
                <c:pt idx="389">
                  <c:v>44274</c:v>
                </c:pt>
                <c:pt idx="390">
                  <c:v>44275</c:v>
                </c:pt>
                <c:pt idx="391">
                  <c:v>44276</c:v>
                </c:pt>
                <c:pt idx="392">
                  <c:v>44277</c:v>
                </c:pt>
                <c:pt idx="393">
                  <c:v>44278</c:v>
                </c:pt>
                <c:pt idx="394">
                  <c:v>44279</c:v>
                </c:pt>
                <c:pt idx="395">
                  <c:v>44280</c:v>
                </c:pt>
                <c:pt idx="396">
                  <c:v>44281</c:v>
                </c:pt>
                <c:pt idx="397">
                  <c:v>44282</c:v>
                </c:pt>
                <c:pt idx="398">
                  <c:v>44283</c:v>
                </c:pt>
                <c:pt idx="399">
                  <c:v>44284</c:v>
                </c:pt>
                <c:pt idx="400">
                  <c:v>44285</c:v>
                </c:pt>
                <c:pt idx="401">
                  <c:v>44286</c:v>
                </c:pt>
                <c:pt idx="402">
                  <c:v>44287</c:v>
                </c:pt>
                <c:pt idx="403">
                  <c:v>44288</c:v>
                </c:pt>
                <c:pt idx="404">
                  <c:v>44289</c:v>
                </c:pt>
                <c:pt idx="405">
                  <c:v>44290</c:v>
                </c:pt>
                <c:pt idx="406">
                  <c:v>44291</c:v>
                </c:pt>
                <c:pt idx="407">
                  <c:v>44292</c:v>
                </c:pt>
                <c:pt idx="408">
                  <c:v>44293</c:v>
                </c:pt>
                <c:pt idx="409">
                  <c:v>44294</c:v>
                </c:pt>
                <c:pt idx="410">
                  <c:v>44295</c:v>
                </c:pt>
                <c:pt idx="411">
                  <c:v>44296</c:v>
                </c:pt>
                <c:pt idx="412">
                  <c:v>44297</c:v>
                </c:pt>
                <c:pt idx="413">
                  <c:v>44298</c:v>
                </c:pt>
                <c:pt idx="414">
                  <c:v>44299</c:v>
                </c:pt>
                <c:pt idx="415">
                  <c:v>44300</c:v>
                </c:pt>
                <c:pt idx="416">
                  <c:v>44301</c:v>
                </c:pt>
                <c:pt idx="417">
                  <c:v>44302</c:v>
                </c:pt>
                <c:pt idx="418">
                  <c:v>44303</c:v>
                </c:pt>
                <c:pt idx="419">
                  <c:v>44304</c:v>
                </c:pt>
                <c:pt idx="420">
                  <c:v>44305</c:v>
                </c:pt>
                <c:pt idx="421">
                  <c:v>44306</c:v>
                </c:pt>
                <c:pt idx="422">
                  <c:v>44307</c:v>
                </c:pt>
                <c:pt idx="423">
                  <c:v>44308</c:v>
                </c:pt>
                <c:pt idx="424">
                  <c:v>44309</c:v>
                </c:pt>
                <c:pt idx="425">
                  <c:v>44310</c:v>
                </c:pt>
                <c:pt idx="426">
                  <c:v>44311</c:v>
                </c:pt>
                <c:pt idx="427">
                  <c:v>44312</c:v>
                </c:pt>
                <c:pt idx="428">
                  <c:v>44313</c:v>
                </c:pt>
                <c:pt idx="429">
                  <c:v>44314</c:v>
                </c:pt>
                <c:pt idx="430">
                  <c:v>44315</c:v>
                </c:pt>
                <c:pt idx="431">
                  <c:v>44316</c:v>
                </c:pt>
                <c:pt idx="432">
                  <c:v>44317</c:v>
                </c:pt>
                <c:pt idx="433">
                  <c:v>44318</c:v>
                </c:pt>
                <c:pt idx="434">
                  <c:v>44319</c:v>
                </c:pt>
                <c:pt idx="435">
                  <c:v>44320</c:v>
                </c:pt>
                <c:pt idx="436">
                  <c:v>44321</c:v>
                </c:pt>
                <c:pt idx="437">
                  <c:v>44322</c:v>
                </c:pt>
                <c:pt idx="438">
                  <c:v>44323</c:v>
                </c:pt>
                <c:pt idx="439">
                  <c:v>44324</c:v>
                </c:pt>
                <c:pt idx="440">
                  <c:v>44325</c:v>
                </c:pt>
                <c:pt idx="441">
                  <c:v>44326</c:v>
                </c:pt>
              </c:numCache>
            </c:numRef>
          </c:cat>
          <c:val>
            <c:numRef>
              <c:f>Sheet2!$N$3:$N$444</c:f>
              <c:numCache>
                <c:formatCode>_(* #,##0_);_(* \(#,##0\);_(* "-"??_);_(@_)</c:formatCode>
                <c:ptCount val="442"/>
                <c:pt idx="0">
                  <c:v>0</c:v>
                </c:pt>
                <c:pt idx="1">
                  <c:v>0.66290452363063079</c:v>
                </c:pt>
                <c:pt idx="2">
                  <c:v>1.3364666762585411</c:v>
                </c:pt>
                <c:pt idx="3">
                  <c:v>2.4107556791840525</c:v>
                </c:pt>
                <c:pt idx="4">
                  <c:v>2.1725576710949106</c:v>
                </c:pt>
                <c:pt idx="5">
                  <c:v>2.2455624297262644</c:v>
                </c:pt>
                <c:pt idx="6">
                  <c:v>1.5187121321119692</c:v>
                </c:pt>
                <c:pt idx="7">
                  <c:v>0.68208825582573618</c:v>
                </c:pt>
                <c:pt idx="8">
                  <c:v>0.98636356369798361</c:v>
                </c:pt>
                <c:pt idx="9">
                  <c:v>1.1307744366110886</c:v>
                </c:pt>
                <c:pt idx="10">
                  <c:v>0.94852898075766057</c:v>
                </c:pt>
                <c:pt idx="11">
                  <c:v>1.0726903585759335</c:v>
                </c:pt>
                <c:pt idx="12">
                  <c:v>0.91815473811541259</c:v>
                </c:pt>
                <c:pt idx="13">
                  <c:v>1.0604340852290639</c:v>
                </c:pt>
                <c:pt idx="14">
                  <c:v>1.8629535487240174</c:v>
                </c:pt>
                <c:pt idx="15">
                  <c:v>2.574350284292263</c:v>
                </c:pt>
                <c:pt idx="16">
                  <c:v>2.7976276117852064</c:v>
                </c:pt>
                <c:pt idx="17">
                  <c:v>1.9173074566101289</c:v>
                </c:pt>
                <c:pt idx="18">
                  <c:v>1.7622389546997568</c:v>
                </c:pt>
                <c:pt idx="19">
                  <c:v>1.7840870941441669</c:v>
                </c:pt>
                <c:pt idx="20">
                  <c:v>0.73484351936225767</c:v>
                </c:pt>
                <c:pt idx="21">
                  <c:v>0.50996754751971196</c:v>
                </c:pt>
                <c:pt idx="22">
                  <c:v>-5.7018315135428432E-2</c:v>
                </c:pt>
                <c:pt idx="23">
                  <c:v>-0.83609099483636962</c:v>
                </c:pt>
                <c:pt idx="24">
                  <c:v>-1.0060801773429404</c:v>
                </c:pt>
                <c:pt idx="25">
                  <c:v>-1.2421466596326285</c:v>
                </c:pt>
                <c:pt idx="26">
                  <c:v>-3.0944425793593666</c:v>
                </c:pt>
                <c:pt idx="27">
                  <c:v>-2.5104045103085864</c:v>
                </c:pt>
                <c:pt idx="28">
                  <c:v>-2.4816289120159407</c:v>
                </c:pt>
                <c:pt idx="29">
                  <c:v>-2.505608577259816</c:v>
                </c:pt>
                <c:pt idx="30">
                  <c:v>-4.1127790300491762</c:v>
                </c:pt>
                <c:pt idx="31">
                  <c:v>-5.3527941638823515</c:v>
                </c:pt>
                <c:pt idx="32">
                  <c:v>-3.3022663448062728</c:v>
                </c:pt>
                <c:pt idx="33">
                  <c:v>-3.1914270032345837</c:v>
                </c:pt>
                <c:pt idx="34">
                  <c:v>-2.1533739388998052</c:v>
                </c:pt>
                <c:pt idx="35">
                  <c:v>-1.9743257717455573</c:v>
                </c:pt>
                <c:pt idx="36">
                  <c:v>-1.7212070830602291</c:v>
                </c:pt>
                <c:pt idx="37">
                  <c:v>-2.6473550429235924</c:v>
                </c:pt>
                <c:pt idx="38">
                  <c:v>-2.5945997793870705</c:v>
                </c:pt>
                <c:pt idx="39">
                  <c:v>-2.0297454425313957</c:v>
                </c:pt>
                <c:pt idx="40">
                  <c:v>-2.1214010519079793</c:v>
                </c:pt>
                <c:pt idx="41">
                  <c:v>-2.6596113162704618</c:v>
                </c:pt>
                <c:pt idx="42">
                  <c:v>-2.1389861397534826</c:v>
                </c:pt>
                <c:pt idx="43">
                  <c:v>-2.1102105414608365</c:v>
                </c:pt>
                <c:pt idx="44">
                  <c:v>-2.0697115512711846</c:v>
                </c:pt>
                <c:pt idx="45">
                  <c:v>-1.8544274455261915</c:v>
                </c:pt>
                <c:pt idx="46">
                  <c:v>-1.5629412924506647</c:v>
                </c:pt>
                <c:pt idx="47">
                  <c:v>-1.6545969018272482</c:v>
                </c:pt>
                <c:pt idx="48">
                  <c:v>-1.8608220229245516</c:v>
                </c:pt>
                <c:pt idx="49">
                  <c:v>-1.4163988937381062</c:v>
                </c:pt>
                <c:pt idx="50">
                  <c:v>-1.8560260898757817</c:v>
                </c:pt>
                <c:pt idx="51">
                  <c:v>-3.0331612126250191</c:v>
                </c:pt>
                <c:pt idx="52">
                  <c:v>-2.5285224796039527</c:v>
                </c:pt>
                <c:pt idx="53">
                  <c:v>-3.1376059767983353</c:v>
                </c:pt>
                <c:pt idx="54">
                  <c:v>-4.0786746172578967</c:v>
                </c:pt>
                <c:pt idx="55">
                  <c:v>-4.5380184270405284</c:v>
                </c:pt>
                <c:pt idx="56">
                  <c:v>-5.4135426491668355</c:v>
                </c:pt>
                <c:pt idx="57">
                  <c:v>-6.2602912730004974</c:v>
                </c:pt>
                <c:pt idx="58">
                  <c:v>-6.8304744243548061</c:v>
                </c:pt>
                <c:pt idx="59">
                  <c:v>-6.3087834849380995</c:v>
                </c:pt>
                <c:pt idx="60">
                  <c:v>-5.8526369638546472</c:v>
                </c:pt>
                <c:pt idx="61">
                  <c:v>-6.3135794179868823</c:v>
                </c:pt>
                <c:pt idx="62">
                  <c:v>-7.4821884375382934</c:v>
                </c:pt>
                <c:pt idx="63">
                  <c:v>-7.4352948699502805</c:v>
                </c:pt>
                <c:pt idx="64">
                  <c:v>-7.3356460388257352</c:v>
                </c:pt>
                <c:pt idx="65">
                  <c:v>-6.4398723216046072</c:v>
                </c:pt>
                <c:pt idx="66">
                  <c:v>-6.6492947314011035</c:v>
                </c:pt>
                <c:pt idx="67">
                  <c:v>-7.4997735253838087</c:v>
                </c:pt>
                <c:pt idx="68">
                  <c:v>-7.4955104737848899</c:v>
                </c:pt>
                <c:pt idx="69">
                  <c:v>-5.8654261186513805</c:v>
                </c:pt>
                <c:pt idx="70">
                  <c:v>-4.615819118720653</c:v>
                </c:pt>
                <c:pt idx="71">
                  <c:v>-5.4609690982047239</c:v>
                </c:pt>
                <c:pt idx="72">
                  <c:v>-5.8553013711039643</c:v>
                </c:pt>
                <c:pt idx="73">
                  <c:v>-5.7364688077843251</c:v>
                </c:pt>
                <c:pt idx="74">
                  <c:v>-5.7876254269712568</c:v>
                </c:pt>
                <c:pt idx="75">
                  <c:v>-6.2149963497620622</c:v>
                </c:pt>
                <c:pt idx="76">
                  <c:v>-6.2261868602092054</c:v>
                </c:pt>
                <c:pt idx="77">
                  <c:v>-6.2927970414421859</c:v>
                </c:pt>
                <c:pt idx="78">
                  <c:v>-6.4670492755476632</c:v>
                </c:pt>
                <c:pt idx="79">
                  <c:v>-6.8699076516447315</c:v>
                </c:pt>
                <c:pt idx="80">
                  <c:v>-7.306337559083226</c:v>
                </c:pt>
                <c:pt idx="81">
                  <c:v>-8.083278712984713</c:v>
                </c:pt>
                <c:pt idx="82">
                  <c:v>-9.1682253449075155</c:v>
                </c:pt>
                <c:pt idx="83">
                  <c:v>-9.9877970147981099</c:v>
                </c:pt>
                <c:pt idx="84">
                  <c:v>-11.014659568685744</c:v>
                </c:pt>
                <c:pt idx="85">
                  <c:v>-9.190606365801802</c:v>
                </c:pt>
                <c:pt idx="86">
                  <c:v>-10.184963151247736</c:v>
                </c:pt>
                <c:pt idx="87">
                  <c:v>-10.528138804960058</c:v>
                </c:pt>
                <c:pt idx="88">
                  <c:v>-10.158851960204407</c:v>
                </c:pt>
                <c:pt idx="89">
                  <c:v>-10.716245956761995</c:v>
                </c:pt>
                <c:pt idx="90">
                  <c:v>-11.494785755013073</c:v>
                </c:pt>
                <c:pt idx="91">
                  <c:v>-11.57738237974198</c:v>
                </c:pt>
                <c:pt idx="92">
                  <c:v>-10.737561214756553</c:v>
                </c:pt>
                <c:pt idx="93">
                  <c:v>-11.096190430514925</c:v>
                </c:pt>
                <c:pt idx="94">
                  <c:v>-12.131046206150511</c:v>
                </c:pt>
                <c:pt idx="95">
                  <c:v>-12.847238874767527</c:v>
                </c:pt>
                <c:pt idx="96">
                  <c:v>-13.061990099062657</c:v>
                </c:pt>
                <c:pt idx="97">
                  <c:v>-13.260754879861873</c:v>
                </c:pt>
                <c:pt idx="98">
                  <c:v>-12.695367661556334</c:v>
                </c:pt>
                <c:pt idx="99">
                  <c:v>-13.321503365146356</c:v>
                </c:pt>
                <c:pt idx="100">
                  <c:v>-12.759846316989851</c:v>
                </c:pt>
                <c:pt idx="101">
                  <c:v>-11.85128344497199</c:v>
                </c:pt>
                <c:pt idx="102">
                  <c:v>-11.653051545622638</c:v>
                </c:pt>
                <c:pt idx="103">
                  <c:v>-11.309875891910327</c:v>
                </c:pt>
                <c:pt idx="104">
                  <c:v>-11.312007417709781</c:v>
                </c:pt>
                <c:pt idx="105">
                  <c:v>-12.231760800174783</c:v>
                </c:pt>
                <c:pt idx="106">
                  <c:v>-12.701229357504831</c:v>
                </c:pt>
                <c:pt idx="107">
                  <c:v>-12.481682200160932</c:v>
                </c:pt>
                <c:pt idx="108">
                  <c:v>-11.959991260744214</c:v>
                </c:pt>
                <c:pt idx="109">
                  <c:v>-11.476667785717707</c:v>
                </c:pt>
                <c:pt idx="110">
                  <c:v>-12.325015053900957</c:v>
                </c:pt>
                <c:pt idx="111">
                  <c:v>-12.040989241123517</c:v>
                </c:pt>
                <c:pt idx="112">
                  <c:v>-12.705492409103739</c:v>
                </c:pt>
                <c:pt idx="113">
                  <c:v>-12.828588024022297</c:v>
                </c:pt>
                <c:pt idx="114">
                  <c:v>-12.885073457707863</c:v>
                </c:pt>
                <c:pt idx="115">
                  <c:v>-12.270128264564981</c:v>
                </c:pt>
                <c:pt idx="116">
                  <c:v>-12.197123505933629</c:v>
                </c:pt>
                <c:pt idx="117">
                  <c:v>-12.35006048204456</c:v>
                </c:pt>
                <c:pt idx="118">
                  <c:v>-13.191480291379577</c:v>
                </c:pt>
                <c:pt idx="119">
                  <c:v>-13.820280402218915</c:v>
                </c:pt>
                <c:pt idx="120">
                  <c:v>-13.800030907124095</c:v>
                </c:pt>
                <c:pt idx="121">
                  <c:v>-14.428831017963434</c:v>
                </c:pt>
                <c:pt idx="122">
                  <c:v>-15.642202079303416</c:v>
                </c:pt>
                <c:pt idx="123">
                  <c:v>-16.790561603760008</c:v>
                </c:pt>
                <c:pt idx="124">
                  <c:v>-17.490234947431247</c:v>
                </c:pt>
                <c:pt idx="125">
                  <c:v>-17.288805759382704</c:v>
                </c:pt>
                <c:pt idx="126">
                  <c:v>-17.503556983677843</c:v>
                </c:pt>
                <c:pt idx="127">
                  <c:v>-18.009794361048499</c:v>
                </c:pt>
                <c:pt idx="128">
                  <c:v>-19.626556679935415</c:v>
                </c:pt>
                <c:pt idx="129">
                  <c:v>-20.13758999035484</c:v>
                </c:pt>
                <c:pt idx="130">
                  <c:v>-19.349991207456071</c:v>
                </c:pt>
                <c:pt idx="131">
                  <c:v>-19.982521488444466</c:v>
                </c:pt>
                <c:pt idx="132">
                  <c:v>-20.358735792048339</c:v>
                </c:pt>
                <c:pt idx="133">
                  <c:v>-20.25961984237366</c:v>
                </c:pt>
                <c:pt idx="134">
                  <c:v>-19.590853622794533</c:v>
                </c:pt>
                <c:pt idx="135">
                  <c:v>-19.410739692740556</c:v>
                </c:pt>
                <c:pt idx="136">
                  <c:v>-19.356918666304306</c:v>
                </c:pt>
                <c:pt idx="137">
                  <c:v>-19.972929622346914</c:v>
                </c:pt>
                <c:pt idx="138">
                  <c:v>-19.741659073106007</c:v>
                </c:pt>
                <c:pt idx="139">
                  <c:v>-21.117026095204601</c:v>
                </c:pt>
                <c:pt idx="140">
                  <c:v>-22.63147517571765</c:v>
                </c:pt>
                <c:pt idx="141">
                  <c:v>-23.464368881854849</c:v>
                </c:pt>
                <c:pt idx="142">
                  <c:v>-24.257296479252251</c:v>
                </c:pt>
                <c:pt idx="143">
                  <c:v>-25.057151535497901</c:v>
                </c:pt>
                <c:pt idx="144">
                  <c:v>-24.559973142774922</c:v>
                </c:pt>
                <c:pt idx="145">
                  <c:v>-26.047778150794791</c:v>
                </c:pt>
                <c:pt idx="146">
                  <c:v>-27.440730260738881</c:v>
                </c:pt>
                <c:pt idx="147">
                  <c:v>-26.92969695031946</c:v>
                </c:pt>
                <c:pt idx="148">
                  <c:v>-25.045428143600894</c:v>
                </c:pt>
                <c:pt idx="149">
                  <c:v>-20.747206368999084</c:v>
                </c:pt>
                <c:pt idx="150">
                  <c:v>-19.292972892320645</c:v>
                </c:pt>
                <c:pt idx="151">
                  <c:v>-19.687305165219886</c:v>
                </c:pt>
                <c:pt idx="152">
                  <c:v>-19.010545723892808</c:v>
                </c:pt>
                <c:pt idx="153">
                  <c:v>-17.754011265113842</c:v>
                </c:pt>
                <c:pt idx="154">
                  <c:v>-17.624521072796938</c:v>
                </c:pt>
                <c:pt idx="155">
                  <c:v>-17.870712302634029</c:v>
                </c:pt>
                <c:pt idx="156">
                  <c:v>-17.739623465967519</c:v>
                </c:pt>
                <c:pt idx="157">
                  <c:v>-18.658843966982658</c:v>
                </c:pt>
                <c:pt idx="158">
                  <c:v>-18.786735514949989</c:v>
                </c:pt>
                <c:pt idx="159">
                  <c:v>-18.733980251413467</c:v>
                </c:pt>
                <c:pt idx="160">
                  <c:v>-18.140883197714995</c:v>
                </c:pt>
                <c:pt idx="161">
                  <c:v>-18.666304307280761</c:v>
                </c:pt>
                <c:pt idx="162">
                  <c:v>-19.043584373784359</c:v>
                </c:pt>
                <c:pt idx="163">
                  <c:v>-19.329208830911391</c:v>
                </c:pt>
                <c:pt idx="164">
                  <c:v>-20.470108015069883</c:v>
                </c:pt>
                <c:pt idx="165">
                  <c:v>-20.517001582657908</c:v>
                </c:pt>
                <c:pt idx="166">
                  <c:v>-19.150160663757131</c:v>
                </c:pt>
                <c:pt idx="167">
                  <c:v>-19.21197491194134</c:v>
                </c:pt>
                <c:pt idx="168">
                  <c:v>-18.115837769571392</c:v>
                </c:pt>
                <c:pt idx="169">
                  <c:v>-15.14822097527963</c:v>
                </c:pt>
                <c:pt idx="170">
                  <c:v>-14.792256166770576</c:v>
                </c:pt>
                <c:pt idx="171">
                  <c:v>-15.225488785509889</c:v>
                </c:pt>
                <c:pt idx="172">
                  <c:v>-14.762947687028067</c:v>
                </c:pt>
                <c:pt idx="173">
                  <c:v>-15.122642665686165</c:v>
                </c:pt>
                <c:pt idx="174">
                  <c:v>-15.178595217921863</c:v>
                </c:pt>
                <c:pt idx="175">
                  <c:v>-16.273133715942208</c:v>
                </c:pt>
                <c:pt idx="176">
                  <c:v>-17.351685770466641</c:v>
                </c:pt>
                <c:pt idx="177">
                  <c:v>-19.124582354163664</c:v>
                </c:pt>
                <c:pt idx="178">
                  <c:v>-20.474371066668802</c:v>
                </c:pt>
                <c:pt idx="179">
                  <c:v>-21.417571232927806</c:v>
                </c:pt>
                <c:pt idx="180">
                  <c:v>-21.148998982196428</c:v>
                </c:pt>
                <c:pt idx="181">
                  <c:v>-20.858578592020624</c:v>
                </c:pt>
                <c:pt idx="182">
                  <c:v>-21.660565174065727</c:v>
                </c:pt>
                <c:pt idx="183">
                  <c:v>-22.079942875108571</c:v>
                </c:pt>
                <c:pt idx="184">
                  <c:v>-23.531511944537694</c:v>
                </c:pt>
                <c:pt idx="185">
                  <c:v>-28.268295152377455</c:v>
                </c:pt>
                <c:pt idx="186">
                  <c:v>-25.921485247177049</c:v>
                </c:pt>
                <c:pt idx="187">
                  <c:v>-24.671345365796473</c:v>
                </c:pt>
                <c:pt idx="188">
                  <c:v>-26.377631768260517</c:v>
                </c:pt>
                <c:pt idx="189">
                  <c:v>-28.952514934002632</c:v>
                </c:pt>
                <c:pt idx="190">
                  <c:v>-32.586766422074085</c:v>
                </c:pt>
                <c:pt idx="191">
                  <c:v>-35.871447679034837</c:v>
                </c:pt>
                <c:pt idx="192">
                  <c:v>-29.350044495601065</c:v>
                </c:pt>
                <c:pt idx="193">
                  <c:v>-29.574920467443611</c:v>
                </c:pt>
                <c:pt idx="194">
                  <c:v>-29.457153667023693</c:v>
                </c:pt>
                <c:pt idx="195">
                  <c:v>-29.458752311373289</c:v>
                </c:pt>
                <c:pt idx="196">
                  <c:v>-29.082538007769408</c:v>
                </c:pt>
                <c:pt idx="197">
                  <c:v>-29.082538007769408</c:v>
                </c:pt>
                <c:pt idx="198">
                  <c:v>-27.24196547993968</c:v>
                </c:pt>
                <c:pt idx="199">
                  <c:v>-28.211276837242011</c:v>
                </c:pt>
                <c:pt idx="200">
                  <c:v>-29.100123095614915</c:v>
                </c:pt>
                <c:pt idx="201">
                  <c:v>-29.206699385587687</c:v>
                </c:pt>
                <c:pt idx="202">
                  <c:v>-29.580249281942244</c:v>
                </c:pt>
                <c:pt idx="203">
                  <c:v>-29.233876339530738</c:v>
                </c:pt>
                <c:pt idx="204">
                  <c:v>-29.398536707538664</c:v>
                </c:pt>
                <c:pt idx="205">
                  <c:v>-29.172062091346529</c:v>
                </c:pt>
                <c:pt idx="206">
                  <c:v>-29.003671553189562</c:v>
                </c:pt>
                <c:pt idx="207">
                  <c:v>-29.033512914381937</c:v>
                </c:pt>
                <c:pt idx="208">
                  <c:v>-29.178989550194768</c:v>
                </c:pt>
                <c:pt idx="209">
                  <c:v>-29.405464166386903</c:v>
                </c:pt>
                <c:pt idx="210">
                  <c:v>-29.359636361698605</c:v>
                </c:pt>
                <c:pt idx="211">
                  <c:v>-29.355906191549558</c:v>
                </c:pt>
                <c:pt idx="212">
                  <c:v>-29.370826872145745</c:v>
                </c:pt>
                <c:pt idx="213">
                  <c:v>-29.295690587714951</c:v>
                </c:pt>
                <c:pt idx="214">
                  <c:v>-29.302618046563179</c:v>
                </c:pt>
                <c:pt idx="215">
                  <c:v>-29.321268897308418</c:v>
                </c:pt>
                <c:pt idx="216">
                  <c:v>-29.26904651522176</c:v>
                </c:pt>
                <c:pt idx="217">
                  <c:v>-29.11024784316233</c:v>
                </c:pt>
                <c:pt idx="218">
                  <c:v>-29.034578677281658</c:v>
                </c:pt>
                <c:pt idx="219">
                  <c:v>-28.833149489233129</c:v>
                </c:pt>
                <c:pt idx="220">
                  <c:v>-28.541663336157601</c:v>
                </c:pt>
                <c:pt idx="221">
                  <c:v>-28.621062672187314</c:v>
                </c:pt>
                <c:pt idx="222">
                  <c:v>-28.800643720791435</c:v>
                </c:pt>
                <c:pt idx="223">
                  <c:v>-28.448941963881293</c:v>
                </c:pt>
                <c:pt idx="224">
                  <c:v>-28.249111420182349</c:v>
                </c:pt>
                <c:pt idx="225">
                  <c:v>-27.661343180982524</c:v>
                </c:pt>
                <c:pt idx="226">
                  <c:v>-27.029345781444004</c:v>
                </c:pt>
                <c:pt idx="227">
                  <c:v>-26.264660900889375</c:v>
                </c:pt>
                <c:pt idx="228">
                  <c:v>-26.671782328585358</c:v>
                </c:pt>
                <c:pt idx="229">
                  <c:v>-26.779957262907722</c:v>
                </c:pt>
                <c:pt idx="230">
                  <c:v>-26.724537592121884</c:v>
                </c:pt>
                <c:pt idx="231">
                  <c:v>-27.061318668435831</c:v>
                </c:pt>
                <c:pt idx="232">
                  <c:v>-27.70717098567081</c:v>
                </c:pt>
                <c:pt idx="233">
                  <c:v>-27.278734299980279</c:v>
                </c:pt>
                <c:pt idx="234">
                  <c:v>-26.884402027081034</c:v>
                </c:pt>
                <c:pt idx="235">
                  <c:v>-26.893993893178575</c:v>
                </c:pt>
                <c:pt idx="236">
                  <c:v>-26.751181664615075</c:v>
                </c:pt>
                <c:pt idx="237">
                  <c:v>-25.52075839687944</c:v>
                </c:pt>
                <c:pt idx="238">
                  <c:v>-25.349703451473143</c:v>
                </c:pt>
                <c:pt idx="239">
                  <c:v>-25.26124513079575</c:v>
                </c:pt>
                <c:pt idx="240">
                  <c:v>-25.301211239535537</c:v>
                </c:pt>
                <c:pt idx="241">
                  <c:v>-24.297262587992041</c:v>
                </c:pt>
                <c:pt idx="242">
                  <c:v>-23.116930176543622</c:v>
                </c:pt>
                <c:pt idx="243">
                  <c:v>-22.472143622208357</c:v>
                </c:pt>
                <c:pt idx="244">
                  <c:v>-22.603765340324731</c:v>
                </c:pt>
                <c:pt idx="245">
                  <c:v>-21.353625458944151</c:v>
                </c:pt>
                <c:pt idx="246">
                  <c:v>-17.918671633121779</c:v>
                </c:pt>
                <c:pt idx="247">
                  <c:v>-17.716176682173508</c:v>
                </c:pt>
                <c:pt idx="248">
                  <c:v>-15.726930229831765</c:v>
                </c:pt>
                <c:pt idx="249">
                  <c:v>-15.042710448206586</c:v>
                </c:pt>
                <c:pt idx="250">
                  <c:v>-12.613303918277291</c:v>
                </c:pt>
                <c:pt idx="251">
                  <c:v>-13.777117004779946</c:v>
                </c:pt>
                <c:pt idx="252">
                  <c:v>-14.261506242706179</c:v>
                </c:pt>
                <c:pt idx="253">
                  <c:v>-12.40121710123149</c:v>
                </c:pt>
                <c:pt idx="254">
                  <c:v>-12.231227918724921</c:v>
                </c:pt>
                <c:pt idx="255">
                  <c:v>-12.022338390378287</c:v>
                </c:pt>
                <c:pt idx="256">
                  <c:v>-12.302101151556808</c:v>
                </c:pt>
                <c:pt idx="257">
                  <c:v>-11.513436605758315</c:v>
                </c:pt>
                <c:pt idx="258">
                  <c:v>-10.526540160610468</c:v>
                </c:pt>
                <c:pt idx="259">
                  <c:v>-9.9377061585109168</c:v>
                </c:pt>
                <c:pt idx="260">
                  <c:v>-9.4346660698394409</c:v>
                </c:pt>
                <c:pt idx="261">
                  <c:v>-9.6019908450966813</c:v>
                </c:pt>
                <c:pt idx="262">
                  <c:v>-8.6294821990951576</c:v>
                </c:pt>
                <c:pt idx="263">
                  <c:v>-8.5889832089055069</c:v>
                </c:pt>
                <c:pt idx="264">
                  <c:v>-8.5133140430248488</c:v>
                </c:pt>
                <c:pt idx="265">
                  <c:v>-8.1360339765212348</c:v>
                </c:pt>
                <c:pt idx="266">
                  <c:v>-7.5861003202617461</c:v>
                </c:pt>
                <c:pt idx="267">
                  <c:v>-7.9767024230119441</c:v>
                </c:pt>
                <c:pt idx="268">
                  <c:v>-7.2663714503434367</c:v>
                </c:pt>
                <c:pt idx="269">
                  <c:v>-6.3791238363201233</c:v>
                </c:pt>
                <c:pt idx="270">
                  <c:v>-6.4260174039081495</c:v>
                </c:pt>
                <c:pt idx="271">
                  <c:v>-6.1419915911307212</c:v>
                </c:pt>
                <c:pt idx="272">
                  <c:v>-5.993850548068572</c:v>
                </c:pt>
                <c:pt idx="273">
                  <c:v>-6.1276037919843978</c:v>
                </c:pt>
                <c:pt idx="274">
                  <c:v>-6.5933421791654023</c:v>
                </c:pt>
                <c:pt idx="275">
                  <c:v>-7.9735051343127639</c:v>
                </c:pt>
                <c:pt idx="276">
                  <c:v>-8.6460015240409476</c:v>
                </c:pt>
                <c:pt idx="277">
                  <c:v>-8.9582700536611579</c:v>
                </c:pt>
                <c:pt idx="278">
                  <c:v>-9.346740630611901</c:v>
                </c:pt>
                <c:pt idx="279">
                  <c:v>-9.9014702199201725</c:v>
                </c:pt>
                <c:pt idx="280">
                  <c:v>-8.7381900148673939</c:v>
                </c:pt>
                <c:pt idx="281">
                  <c:v>-9.1367853393655416</c:v>
                </c:pt>
                <c:pt idx="282">
                  <c:v>-9.6238389845411039</c:v>
                </c:pt>
                <c:pt idx="283">
                  <c:v>-8.8394374903415169</c:v>
                </c:pt>
                <c:pt idx="284">
                  <c:v>-9.011025317197678</c:v>
                </c:pt>
                <c:pt idx="285">
                  <c:v>-10.196686543144743</c:v>
                </c:pt>
                <c:pt idx="286">
                  <c:v>-10.556914403252705</c:v>
                </c:pt>
                <c:pt idx="287">
                  <c:v>-10.600610682141536</c:v>
                </c:pt>
                <c:pt idx="288">
                  <c:v>-11.042369404078677</c:v>
                </c:pt>
                <c:pt idx="289">
                  <c:v>-12.202985201882138</c:v>
                </c:pt>
                <c:pt idx="290">
                  <c:v>-12.741195466244621</c:v>
                </c:pt>
                <c:pt idx="291">
                  <c:v>-12.117724169903916</c:v>
                </c:pt>
                <c:pt idx="292">
                  <c:v>-11.737779696150996</c:v>
                </c:pt>
                <c:pt idx="293">
                  <c:v>-10.984818207493372</c:v>
                </c:pt>
                <c:pt idx="294">
                  <c:v>-10.713048668062815</c:v>
                </c:pt>
                <c:pt idx="295">
                  <c:v>-9.9286471738632276</c:v>
                </c:pt>
                <c:pt idx="296">
                  <c:v>-9.7091000165193169</c:v>
                </c:pt>
                <c:pt idx="297">
                  <c:v>-9.6728640779285815</c:v>
                </c:pt>
                <c:pt idx="298">
                  <c:v>-9.8135447806926326</c:v>
                </c:pt>
                <c:pt idx="299">
                  <c:v>-10.320847920963015</c:v>
                </c:pt>
                <c:pt idx="300">
                  <c:v>-10.721041889810765</c:v>
                </c:pt>
                <c:pt idx="301">
                  <c:v>-11.249127406625844</c:v>
                </c:pt>
                <c:pt idx="302">
                  <c:v>-10.468988964025163</c:v>
                </c:pt>
                <c:pt idx="303">
                  <c:v>-9.4096206416958381</c:v>
                </c:pt>
                <c:pt idx="304">
                  <c:v>-9.4645074310318122</c:v>
                </c:pt>
                <c:pt idx="305">
                  <c:v>-9.2838606195279763</c:v>
                </c:pt>
                <c:pt idx="306">
                  <c:v>-9.068043632333108</c:v>
                </c:pt>
                <c:pt idx="307">
                  <c:v>-8.0438454856947885</c:v>
                </c:pt>
                <c:pt idx="308">
                  <c:v>-8.4083363974016674</c:v>
                </c:pt>
                <c:pt idx="309">
                  <c:v>-8.3518509637161031</c:v>
                </c:pt>
                <c:pt idx="310">
                  <c:v>-9.2332368817909067</c:v>
                </c:pt>
                <c:pt idx="311">
                  <c:v>-8.8543581709377044</c:v>
                </c:pt>
                <c:pt idx="312">
                  <c:v>-8.7925439227535058</c:v>
                </c:pt>
                <c:pt idx="313">
                  <c:v>-9.5950633862484587</c:v>
                </c:pt>
                <c:pt idx="314">
                  <c:v>-9.5806755871021352</c:v>
                </c:pt>
                <c:pt idx="315">
                  <c:v>-9.1954022988505724</c:v>
                </c:pt>
                <c:pt idx="316">
                  <c:v>-9.4224097964925715</c:v>
                </c:pt>
                <c:pt idx="317">
                  <c:v>-9.3392802903138143</c:v>
                </c:pt>
                <c:pt idx="318">
                  <c:v>-10.061334654879326</c:v>
                </c:pt>
                <c:pt idx="319">
                  <c:v>-11.015725331585484</c:v>
                </c:pt>
                <c:pt idx="320">
                  <c:v>-10.758343591301237</c:v>
                </c:pt>
                <c:pt idx="321">
                  <c:v>-10.372537421599811</c:v>
                </c:pt>
                <c:pt idx="322">
                  <c:v>-9.9590214165054629</c:v>
                </c:pt>
                <c:pt idx="323">
                  <c:v>-9.4746321785792293</c:v>
                </c:pt>
                <c:pt idx="324">
                  <c:v>-10.081584149974146</c:v>
                </c:pt>
                <c:pt idx="325">
                  <c:v>-9.6499501755844328</c:v>
                </c:pt>
                <c:pt idx="326">
                  <c:v>-9.1447785611135028</c:v>
                </c:pt>
                <c:pt idx="327">
                  <c:v>-7.9649790311149493</c:v>
                </c:pt>
                <c:pt idx="328">
                  <c:v>-6.8182181510079358</c:v>
                </c:pt>
                <c:pt idx="329">
                  <c:v>-6.0418098785563119</c:v>
                </c:pt>
                <c:pt idx="330">
                  <c:v>-6.2011414320656026</c:v>
                </c:pt>
                <c:pt idx="331">
                  <c:v>-5.8345189945592812</c:v>
                </c:pt>
                <c:pt idx="332">
                  <c:v>-5.4055494274188733</c:v>
                </c:pt>
                <c:pt idx="333">
                  <c:v>-4.1484820871900574</c:v>
                </c:pt>
                <c:pt idx="334">
                  <c:v>-3.3779355106869309</c:v>
                </c:pt>
                <c:pt idx="335">
                  <c:v>-3.7600115102393148</c:v>
                </c:pt>
                <c:pt idx="336">
                  <c:v>-4.1554095460382943</c:v>
                </c:pt>
                <c:pt idx="337">
                  <c:v>-4.3941404355772873</c:v>
                </c:pt>
                <c:pt idx="338">
                  <c:v>-3.1109619043051433</c:v>
                </c:pt>
                <c:pt idx="339">
                  <c:v>-3.414171449277676</c:v>
                </c:pt>
                <c:pt idx="340">
                  <c:v>-2.1507095316504885</c:v>
                </c:pt>
                <c:pt idx="341">
                  <c:v>7.4603402980992139E-3</c:v>
                </c:pt>
                <c:pt idx="342">
                  <c:v>2.0825007060679295</c:v>
                </c:pt>
                <c:pt idx="343">
                  <c:v>2.5397129900511075</c:v>
                </c:pt>
                <c:pt idx="344">
                  <c:v>3.1962229362833661</c:v>
                </c:pt>
                <c:pt idx="345">
                  <c:v>4.655785227460453</c:v>
                </c:pt>
                <c:pt idx="346">
                  <c:v>10.783389019444838</c:v>
                </c:pt>
                <c:pt idx="347">
                  <c:v>11.467075919620177</c:v>
                </c:pt>
                <c:pt idx="348">
                  <c:v>9.7128301866683842</c:v>
                </c:pt>
                <c:pt idx="349">
                  <c:v>10.414635056139076</c:v>
                </c:pt>
                <c:pt idx="350">
                  <c:v>9.137318220815418</c:v>
                </c:pt>
                <c:pt idx="351">
                  <c:v>10.156720434404965</c:v>
                </c:pt>
                <c:pt idx="352">
                  <c:v>13.181888425282034</c:v>
                </c:pt>
                <c:pt idx="353">
                  <c:v>16.966412482215087</c:v>
                </c:pt>
                <c:pt idx="354">
                  <c:v>15.095998593192983</c:v>
                </c:pt>
                <c:pt idx="355">
                  <c:v>19.193324061196108</c:v>
                </c:pt>
                <c:pt idx="356">
                  <c:v>17.703920408826662</c:v>
                </c:pt>
                <c:pt idx="357">
                  <c:v>16.96854400801454</c:v>
                </c:pt>
                <c:pt idx="358">
                  <c:v>17.414565781550575</c:v>
                </c:pt>
                <c:pt idx="359">
                  <c:v>17.633047175994751</c:v>
                </c:pt>
                <c:pt idx="360">
                  <c:v>17.683670913731831</c:v>
                </c:pt>
                <c:pt idx="361">
                  <c:v>17.776925167458003</c:v>
                </c:pt>
                <c:pt idx="362">
                  <c:v>17.341028141469383</c:v>
                </c:pt>
                <c:pt idx="363">
                  <c:v>15.261724724100622</c:v>
                </c:pt>
                <c:pt idx="364">
                  <c:v>16.093552667338098</c:v>
                </c:pt>
                <c:pt idx="365">
                  <c:v>16.764983294166541</c:v>
                </c:pt>
                <c:pt idx="366">
                  <c:v>15.123175547136029</c:v>
                </c:pt>
                <c:pt idx="367">
                  <c:v>13.262886405661339</c:v>
                </c:pt>
                <c:pt idx="368">
                  <c:v>12.408677441529578</c:v>
                </c:pt>
                <c:pt idx="369">
                  <c:v>13.847990237611846</c:v>
                </c:pt>
                <c:pt idx="370">
                  <c:v>15.83403940125441</c:v>
                </c:pt>
                <c:pt idx="371">
                  <c:v>11.431372862479297</c:v>
                </c:pt>
                <c:pt idx="372">
                  <c:v>7.8264298541503532</c:v>
                </c:pt>
                <c:pt idx="373">
                  <c:v>11.177721292344092</c:v>
                </c:pt>
                <c:pt idx="374">
                  <c:v>12.00208889528348</c:v>
                </c:pt>
                <c:pt idx="375">
                  <c:v>12.474754741312708</c:v>
                </c:pt>
                <c:pt idx="376">
                  <c:v>11.904038708508525</c:v>
                </c:pt>
                <c:pt idx="377">
                  <c:v>14.363819481080043</c:v>
                </c:pt>
                <c:pt idx="378">
                  <c:v>14.364885243979769</c:v>
                </c:pt>
                <c:pt idx="379">
                  <c:v>12.992182629130507</c:v>
                </c:pt>
                <c:pt idx="380">
                  <c:v>12.201919438982422</c:v>
                </c:pt>
                <c:pt idx="381">
                  <c:v>9.6328979691888055</c:v>
                </c:pt>
                <c:pt idx="382">
                  <c:v>7.510431154381088</c:v>
                </c:pt>
                <c:pt idx="383">
                  <c:v>9.580142705652273</c:v>
                </c:pt>
                <c:pt idx="384">
                  <c:v>10.082117031424023</c:v>
                </c:pt>
                <c:pt idx="385">
                  <c:v>9.6046552523460118</c:v>
                </c:pt>
                <c:pt idx="386">
                  <c:v>10.273954353375004</c:v>
                </c:pt>
                <c:pt idx="387">
                  <c:v>12.339402853047291</c:v>
                </c:pt>
                <c:pt idx="388">
                  <c:v>11.494785755013098</c:v>
                </c:pt>
                <c:pt idx="389">
                  <c:v>12.580798149835603</c:v>
                </c:pt>
                <c:pt idx="390">
                  <c:v>14.891904997895134</c:v>
                </c:pt>
                <c:pt idx="391">
                  <c:v>15.528698330482424</c:v>
                </c:pt>
                <c:pt idx="392">
                  <c:v>15.391214916417553</c:v>
                </c:pt>
                <c:pt idx="393">
                  <c:v>14.565248669128589</c:v>
                </c:pt>
                <c:pt idx="394">
                  <c:v>14.817834476364041</c:v>
                </c:pt>
                <c:pt idx="395">
                  <c:v>13.306049803100306</c:v>
                </c:pt>
                <c:pt idx="396">
                  <c:v>13.460052542110953</c:v>
                </c:pt>
                <c:pt idx="397">
                  <c:v>12.537101870946781</c:v>
                </c:pt>
                <c:pt idx="398">
                  <c:v>10.513218124363883</c:v>
                </c:pt>
                <c:pt idx="399">
                  <c:v>8.4184611449490845</c:v>
                </c:pt>
                <c:pt idx="400">
                  <c:v>10.139135346559462</c:v>
                </c:pt>
                <c:pt idx="401">
                  <c:v>9.9632844681043835</c:v>
                </c:pt>
                <c:pt idx="402">
                  <c:v>7.8903756281340183</c:v>
                </c:pt>
                <c:pt idx="403">
                  <c:v>7.6900122029852112</c:v>
                </c:pt>
                <c:pt idx="404">
                  <c:v>7.7582210285677826</c:v>
                </c:pt>
                <c:pt idx="405">
                  <c:v>8.5277018421711723</c:v>
                </c:pt>
                <c:pt idx="406">
                  <c:v>6.2778763608460117</c:v>
                </c:pt>
                <c:pt idx="407">
                  <c:v>5.6863779514971329</c:v>
                </c:pt>
                <c:pt idx="408">
                  <c:v>1.3071581965160197</c:v>
                </c:pt>
                <c:pt idx="409">
                  <c:v>3.6267911477733645</c:v>
                </c:pt>
                <c:pt idx="410">
                  <c:v>5.9506871506296033</c:v>
                </c:pt>
                <c:pt idx="411">
                  <c:v>7.1725843151674127</c:v>
                </c:pt>
                <c:pt idx="412">
                  <c:v>6.0641908994506091</c:v>
                </c:pt>
                <c:pt idx="413">
                  <c:v>4.0669512253609028</c:v>
                </c:pt>
                <c:pt idx="414">
                  <c:v>4.4873946893034731</c:v>
                </c:pt>
                <c:pt idx="415">
                  <c:v>6.4499970691520359</c:v>
                </c:pt>
                <c:pt idx="416">
                  <c:v>8.0054780213046008</c:v>
                </c:pt>
                <c:pt idx="417">
                  <c:v>8.7211378084717541</c:v>
                </c:pt>
                <c:pt idx="418">
                  <c:v>9.0643134621840762</c:v>
                </c:pt>
                <c:pt idx="419">
                  <c:v>10.989081259092291</c:v>
                </c:pt>
                <c:pt idx="420">
                  <c:v>11.025317197683025</c:v>
                </c:pt>
                <c:pt idx="421">
                  <c:v>11.24166706632777</c:v>
                </c:pt>
                <c:pt idx="422">
                  <c:v>12.847771756217401</c:v>
                </c:pt>
                <c:pt idx="423">
                  <c:v>13.284734545105747</c:v>
                </c:pt>
                <c:pt idx="424">
                  <c:v>11.504377621110637</c:v>
                </c:pt>
                <c:pt idx="425">
                  <c:v>12.563745943439974</c:v>
                </c:pt>
                <c:pt idx="426">
                  <c:v>12.486478133209703</c:v>
                </c:pt>
                <c:pt idx="427">
                  <c:v>13.147784012490755</c:v>
                </c:pt>
                <c:pt idx="428">
                  <c:v>12.76037919843974</c:v>
                </c:pt>
                <c:pt idx="429">
                  <c:v>12.902125664103515</c:v>
                </c:pt>
                <c:pt idx="430">
                  <c:v>13.6156539254712</c:v>
                </c:pt>
                <c:pt idx="431">
                  <c:v>13.891686516500689</c:v>
                </c:pt>
                <c:pt idx="432">
                  <c:v>15.421589159059778</c:v>
                </c:pt>
                <c:pt idx="433">
                  <c:v>16.954156208868216</c:v>
                </c:pt>
                <c:pt idx="434">
                  <c:v>16.534245626375498</c:v>
                </c:pt>
                <c:pt idx="435">
                  <c:v>16.842251104396816</c:v>
                </c:pt>
                <c:pt idx="436">
                  <c:v>17.196084387106403</c:v>
                </c:pt>
                <c:pt idx="437">
                  <c:v>16.956287734667672</c:v>
                </c:pt>
                <c:pt idx="438">
                  <c:v>17.287207115033123</c:v>
                </c:pt>
                <c:pt idx="439">
                  <c:v>16.08662520848986</c:v>
                </c:pt>
                <c:pt idx="440">
                  <c:v>15.194048779967915</c:v>
                </c:pt>
                <c:pt idx="441">
                  <c:v>15.791941766715167</c:v>
                </c:pt>
              </c:numCache>
            </c:numRef>
          </c:val>
          <c:smooth val="0"/>
          <c:extLst xmlns:c16r2="http://schemas.microsoft.com/office/drawing/2015/06/chart">
            <c:ext xmlns:c16="http://schemas.microsoft.com/office/drawing/2014/chart" uri="{C3380CC4-5D6E-409C-BE32-E72D297353CC}">
              <c16:uniqueId val="{00000000-5240-4F0B-8C87-F949C06999FE}"/>
            </c:ext>
          </c:extLst>
        </c:ser>
        <c:ser>
          <c:idx val="1"/>
          <c:order val="1"/>
          <c:tx>
            <c:strRef>
              <c:f>Sheet2!$O$2</c:f>
              <c:strCache>
                <c:ptCount val="1"/>
                <c:pt idx="0">
                  <c:v>IND</c:v>
                </c:pt>
              </c:strCache>
            </c:strRef>
          </c:tx>
          <c:spPr>
            <a:ln w="28575" cap="rnd">
              <a:solidFill>
                <a:schemeClr val="accent2"/>
              </a:solidFill>
              <a:round/>
            </a:ln>
            <a:effectLst/>
          </c:spPr>
          <c:marker>
            <c:symbol val="none"/>
          </c:marker>
          <c:cat>
            <c:numRef>
              <c:f>Sheet2!$M$3:$M$444</c:f>
              <c:numCache>
                <c:formatCode>m/d/yyyy</c:formatCode>
                <c:ptCount val="442"/>
                <c:pt idx="0">
                  <c:v>43885</c:v>
                </c:pt>
                <c:pt idx="1">
                  <c:v>43886</c:v>
                </c:pt>
                <c:pt idx="2">
                  <c:v>43887</c:v>
                </c:pt>
                <c:pt idx="3">
                  <c:v>43888</c:v>
                </c:pt>
                <c:pt idx="4">
                  <c:v>43889</c:v>
                </c:pt>
                <c:pt idx="5">
                  <c:v>43890</c:v>
                </c:pt>
                <c:pt idx="6">
                  <c:v>43891</c:v>
                </c:pt>
                <c:pt idx="7">
                  <c:v>43892</c:v>
                </c:pt>
                <c:pt idx="8">
                  <c:v>43893</c:v>
                </c:pt>
                <c:pt idx="9">
                  <c:v>43894</c:v>
                </c:pt>
                <c:pt idx="10">
                  <c:v>43895</c:v>
                </c:pt>
                <c:pt idx="11">
                  <c:v>43896</c:v>
                </c:pt>
                <c:pt idx="12">
                  <c:v>43897</c:v>
                </c:pt>
                <c:pt idx="13">
                  <c:v>43898</c:v>
                </c:pt>
                <c:pt idx="14">
                  <c:v>43899</c:v>
                </c:pt>
                <c:pt idx="15">
                  <c:v>43900</c:v>
                </c:pt>
                <c:pt idx="16">
                  <c:v>43901</c:v>
                </c:pt>
                <c:pt idx="17">
                  <c:v>43902</c:v>
                </c:pt>
                <c:pt idx="18">
                  <c:v>43903</c:v>
                </c:pt>
                <c:pt idx="19">
                  <c:v>43904</c:v>
                </c:pt>
                <c:pt idx="20">
                  <c:v>43905</c:v>
                </c:pt>
                <c:pt idx="21">
                  <c:v>43906</c:v>
                </c:pt>
                <c:pt idx="22">
                  <c:v>43907</c:v>
                </c:pt>
                <c:pt idx="23">
                  <c:v>43908</c:v>
                </c:pt>
                <c:pt idx="24">
                  <c:v>43909</c:v>
                </c:pt>
                <c:pt idx="25">
                  <c:v>43910</c:v>
                </c:pt>
                <c:pt idx="26">
                  <c:v>43911</c:v>
                </c:pt>
                <c:pt idx="27">
                  <c:v>43912</c:v>
                </c:pt>
                <c:pt idx="28">
                  <c:v>43913</c:v>
                </c:pt>
                <c:pt idx="29">
                  <c:v>43914</c:v>
                </c:pt>
                <c:pt idx="30">
                  <c:v>43915</c:v>
                </c:pt>
                <c:pt idx="31">
                  <c:v>43916</c:v>
                </c:pt>
                <c:pt idx="32">
                  <c:v>43917</c:v>
                </c:pt>
                <c:pt idx="33">
                  <c:v>43918</c:v>
                </c:pt>
                <c:pt idx="34">
                  <c:v>43919</c:v>
                </c:pt>
                <c:pt idx="35">
                  <c:v>43920</c:v>
                </c:pt>
                <c:pt idx="36">
                  <c:v>43921</c:v>
                </c:pt>
                <c:pt idx="37">
                  <c:v>43922</c:v>
                </c:pt>
                <c:pt idx="38">
                  <c:v>43923</c:v>
                </c:pt>
                <c:pt idx="39">
                  <c:v>43924</c:v>
                </c:pt>
                <c:pt idx="40">
                  <c:v>43925</c:v>
                </c:pt>
                <c:pt idx="41">
                  <c:v>43926</c:v>
                </c:pt>
                <c:pt idx="42">
                  <c:v>43927</c:v>
                </c:pt>
                <c:pt idx="43">
                  <c:v>43928</c:v>
                </c:pt>
                <c:pt idx="44">
                  <c:v>43929</c:v>
                </c:pt>
                <c:pt idx="45">
                  <c:v>43930</c:v>
                </c:pt>
                <c:pt idx="46">
                  <c:v>43931</c:v>
                </c:pt>
                <c:pt idx="47">
                  <c:v>43932</c:v>
                </c:pt>
                <c:pt idx="48">
                  <c:v>43933</c:v>
                </c:pt>
                <c:pt idx="49">
                  <c:v>43934</c:v>
                </c:pt>
                <c:pt idx="50">
                  <c:v>43935</c:v>
                </c:pt>
                <c:pt idx="51">
                  <c:v>43936</c:v>
                </c:pt>
                <c:pt idx="52">
                  <c:v>43937</c:v>
                </c:pt>
                <c:pt idx="53">
                  <c:v>43938</c:v>
                </c:pt>
                <c:pt idx="54">
                  <c:v>43939</c:v>
                </c:pt>
                <c:pt idx="55">
                  <c:v>43940</c:v>
                </c:pt>
                <c:pt idx="56">
                  <c:v>43941</c:v>
                </c:pt>
                <c:pt idx="57">
                  <c:v>43942</c:v>
                </c:pt>
                <c:pt idx="58">
                  <c:v>43943</c:v>
                </c:pt>
                <c:pt idx="59">
                  <c:v>43944</c:v>
                </c:pt>
                <c:pt idx="60">
                  <c:v>43945</c:v>
                </c:pt>
                <c:pt idx="61">
                  <c:v>43946</c:v>
                </c:pt>
                <c:pt idx="62">
                  <c:v>43947</c:v>
                </c:pt>
                <c:pt idx="63">
                  <c:v>43948</c:v>
                </c:pt>
                <c:pt idx="64">
                  <c:v>43949</c:v>
                </c:pt>
                <c:pt idx="65">
                  <c:v>43950</c:v>
                </c:pt>
                <c:pt idx="66">
                  <c:v>43951</c:v>
                </c:pt>
                <c:pt idx="67">
                  <c:v>43952</c:v>
                </c:pt>
                <c:pt idx="68">
                  <c:v>43953</c:v>
                </c:pt>
                <c:pt idx="69">
                  <c:v>43954</c:v>
                </c:pt>
                <c:pt idx="70">
                  <c:v>43955</c:v>
                </c:pt>
                <c:pt idx="71">
                  <c:v>43956</c:v>
                </c:pt>
                <c:pt idx="72">
                  <c:v>43957</c:v>
                </c:pt>
                <c:pt idx="73">
                  <c:v>43958</c:v>
                </c:pt>
                <c:pt idx="74">
                  <c:v>43959</c:v>
                </c:pt>
                <c:pt idx="75">
                  <c:v>43960</c:v>
                </c:pt>
                <c:pt idx="76">
                  <c:v>43961</c:v>
                </c:pt>
                <c:pt idx="77">
                  <c:v>43962</c:v>
                </c:pt>
                <c:pt idx="78">
                  <c:v>43963</c:v>
                </c:pt>
                <c:pt idx="79">
                  <c:v>43964</c:v>
                </c:pt>
                <c:pt idx="80">
                  <c:v>43965</c:v>
                </c:pt>
                <c:pt idx="81">
                  <c:v>43966</c:v>
                </c:pt>
                <c:pt idx="82">
                  <c:v>43967</c:v>
                </c:pt>
                <c:pt idx="83">
                  <c:v>43968</c:v>
                </c:pt>
                <c:pt idx="84">
                  <c:v>43969</c:v>
                </c:pt>
                <c:pt idx="85">
                  <c:v>43970</c:v>
                </c:pt>
                <c:pt idx="86">
                  <c:v>43971</c:v>
                </c:pt>
                <c:pt idx="87">
                  <c:v>43972</c:v>
                </c:pt>
                <c:pt idx="88">
                  <c:v>43973</c:v>
                </c:pt>
                <c:pt idx="89">
                  <c:v>43974</c:v>
                </c:pt>
                <c:pt idx="90">
                  <c:v>43975</c:v>
                </c:pt>
                <c:pt idx="91">
                  <c:v>43976</c:v>
                </c:pt>
                <c:pt idx="92">
                  <c:v>43977</c:v>
                </c:pt>
                <c:pt idx="93">
                  <c:v>43978</c:v>
                </c:pt>
                <c:pt idx="94">
                  <c:v>43979</c:v>
                </c:pt>
                <c:pt idx="95">
                  <c:v>43980</c:v>
                </c:pt>
                <c:pt idx="96">
                  <c:v>43981</c:v>
                </c:pt>
                <c:pt idx="97">
                  <c:v>43982</c:v>
                </c:pt>
                <c:pt idx="98">
                  <c:v>43983</c:v>
                </c:pt>
                <c:pt idx="99">
                  <c:v>43984</c:v>
                </c:pt>
                <c:pt idx="100">
                  <c:v>43985</c:v>
                </c:pt>
                <c:pt idx="101">
                  <c:v>43986</c:v>
                </c:pt>
                <c:pt idx="102">
                  <c:v>43987</c:v>
                </c:pt>
                <c:pt idx="103">
                  <c:v>43988</c:v>
                </c:pt>
                <c:pt idx="104">
                  <c:v>43989</c:v>
                </c:pt>
                <c:pt idx="105">
                  <c:v>43990</c:v>
                </c:pt>
                <c:pt idx="106">
                  <c:v>43991</c:v>
                </c:pt>
                <c:pt idx="107">
                  <c:v>43992</c:v>
                </c:pt>
                <c:pt idx="108">
                  <c:v>43993</c:v>
                </c:pt>
                <c:pt idx="109">
                  <c:v>43994</c:v>
                </c:pt>
                <c:pt idx="110">
                  <c:v>43995</c:v>
                </c:pt>
                <c:pt idx="111">
                  <c:v>43996</c:v>
                </c:pt>
                <c:pt idx="112">
                  <c:v>43997</c:v>
                </c:pt>
                <c:pt idx="113">
                  <c:v>43998</c:v>
                </c:pt>
                <c:pt idx="114">
                  <c:v>43999</c:v>
                </c:pt>
                <c:pt idx="115">
                  <c:v>44000</c:v>
                </c:pt>
                <c:pt idx="116">
                  <c:v>44001</c:v>
                </c:pt>
                <c:pt idx="117">
                  <c:v>44002</c:v>
                </c:pt>
                <c:pt idx="118">
                  <c:v>44003</c:v>
                </c:pt>
                <c:pt idx="119">
                  <c:v>44004</c:v>
                </c:pt>
                <c:pt idx="120">
                  <c:v>44005</c:v>
                </c:pt>
                <c:pt idx="121">
                  <c:v>44006</c:v>
                </c:pt>
                <c:pt idx="122">
                  <c:v>44007</c:v>
                </c:pt>
                <c:pt idx="123">
                  <c:v>44008</c:v>
                </c:pt>
                <c:pt idx="124">
                  <c:v>44009</c:v>
                </c:pt>
                <c:pt idx="125">
                  <c:v>44010</c:v>
                </c:pt>
                <c:pt idx="126">
                  <c:v>44011</c:v>
                </c:pt>
                <c:pt idx="127">
                  <c:v>44012</c:v>
                </c:pt>
                <c:pt idx="128">
                  <c:v>44013</c:v>
                </c:pt>
                <c:pt idx="129">
                  <c:v>44014</c:v>
                </c:pt>
                <c:pt idx="130">
                  <c:v>44015</c:v>
                </c:pt>
                <c:pt idx="131">
                  <c:v>44016</c:v>
                </c:pt>
                <c:pt idx="132">
                  <c:v>44017</c:v>
                </c:pt>
                <c:pt idx="133">
                  <c:v>44018</c:v>
                </c:pt>
                <c:pt idx="134">
                  <c:v>44019</c:v>
                </c:pt>
                <c:pt idx="135">
                  <c:v>44020</c:v>
                </c:pt>
                <c:pt idx="136">
                  <c:v>44021</c:v>
                </c:pt>
                <c:pt idx="137">
                  <c:v>44022</c:v>
                </c:pt>
                <c:pt idx="138">
                  <c:v>44023</c:v>
                </c:pt>
                <c:pt idx="139">
                  <c:v>44024</c:v>
                </c:pt>
                <c:pt idx="140">
                  <c:v>44025</c:v>
                </c:pt>
                <c:pt idx="141">
                  <c:v>44026</c:v>
                </c:pt>
                <c:pt idx="142">
                  <c:v>44027</c:v>
                </c:pt>
                <c:pt idx="143">
                  <c:v>44028</c:v>
                </c:pt>
                <c:pt idx="144">
                  <c:v>44029</c:v>
                </c:pt>
                <c:pt idx="145">
                  <c:v>44030</c:v>
                </c:pt>
                <c:pt idx="146">
                  <c:v>44031</c:v>
                </c:pt>
                <c:pt idx="147">
                  <c:v>44032</c:v>
                </c:pt>
                <c:pt idx="148">
                  <c:v>44033</c:v>
                </c:pt>
                <c:pt idx="149">
                  <c:v>44034</c:v>
                </c:pt>
                <c:pt idx="150">
                  <c:v>44035</c:v>
                </c:pt>
                <c:pt idx="151">
                  <c:v>44036</c:v>
                </c:pt>
                <c:pt idx="152">
                  <c:v>44037</c:v>
                </c:pt>
                <c:pt idx="153">
                  <c:v>44038</c:v>
                </c:pt>
                <c:pt idx="154">
                  <c:v>44039</c:v>
                </c:pt>
                <c:pt idx="155">
                  <c:v>44040</c:v>
                </c:pt>
                <c:pt idx="156">
                  <c:v>44041</c:v>
                </c:pt>
                <c:pt idx="157">
                  <c:v>44042</c:v>
                </c:pt>
                <c:pt idx="158">
                  <c:v>44043</c:v>
                </c:pt>
                <c:pt idx="159">
                  <c:v>44044</c:v>
                </c:pt>
                <c:pt idx="160">
                  <c:v>44045</c:v>
                </c:pt>
                <c:pt idx="161">
                  <c:v>44046</c:v>
                </c:pt>
                <c:pt idx="162">
                  <c:v>44047</c:v>
                </c:pt>
                <c:pt idx="163">
                  <c:v>44048</c:v>
                </c:pt>
                <c:pt idx="164">
                  <c:v>44049</c:v>
                </c:pt>
                <c:pt idx="165">
                  <c:v>44050</c:v>
                </c:pt>
                <c:pt idx="166">
                  <c:v>44051</c:v>
                </c:pt>
                <c:pt idx="167">
                  <c:v>44052</c:v>
                </c:pt>
                <c:pt idx="168">
                  <c:v>44053</c:v>
                </c:pt>
                <c:pt idx="169">
                  <c:v>44054</c:v>
                </c:pt>
                <c:pt idx="170">
                  <c:v>44055</c:v>
                </c:pt>
                <c:pt idx="171">
                  <c:v>44056</c:v>
                </c:pt>
                <c:pt idx="172">
                  <c:v>44057</c:v>
                </c:pt>
                <c:pt idx="173">
                  <c:v>44058</c:v>
                </c:pt>
                <c:pt idx="174">
                  <c:v>44059</c:v>
                </c:pt>
                <c:pt idx="175">
                  <c:v>44060</c:v>
                </c:pt>
                <c:pt idx="176">
                  <c:v>44061</c:v>
                </c:pt>
                <c:pt idx="177">
                  <c:v>44062</c:v>
                </c:pt>
                <c:pt idx="178">
                  <c:v>44063</c:v>
                </c:pt>
                <c:pt idx="179">
                  <c:v>44064</c:v>
                </c:pt>
                <c:pt idx="180">
                  <c:v>44065</c:v>
                </c:pt>
                <c:pt idx="181">
                  <c:v>44066</c:v>
                </c:pt>
                <c:pt idx="182">
                  <c:v>44067</c:v>
                </c:pt>
                <c:pt idx="183">
                  <c:v>44068</c:v>
                </c:pt>
                <c:pt idx="184">
                  <c:v>44069</c:v>
                </c:pt>
                <c:pt idx="185">
                  <c:v>44070</c:v>
                </c:pt>
                <c:pt idx="186">
                  <c:v>44071</c:v>
                </c:pt>
                <c:pt idx="187">
                  <c:v>44072</c:v>
                </c:pt>
                <c:pt idx="188">
                  <c:v>44073</c:v>
                </c:pt>
                <c:pt idx="189">
                  <c:v>44074</c:v>
                </c:pt>
                <c:pt idx="190">
                  <c:v>44075</c:v>
                </c:pt>
                <c:pt idx="191">
                  <c:v>44076</c:v>
                </c:pt>
                <c:pt idx="192">
                  <c:v>44077</c:v>
                </c:pt>
                <c:pt idx="193">
                  <c:v>44078</c:v>
                </c:pt>
                <c:pt idx="194">
                  <c:v>44079</c:v>
                </c:pt>
                <c:pt idx="195">
                  <c:v>44080</c:v>
                </c:pt>
                <c:pt idx="196">
                  <c:v>44081</c:v>
                </c:pt>
                <c:pt idx="197">
                  <c:v>44082</c:v>
                </c:pt>
                <c:pt idx="198">
                  <c:v>44083</c:v>
                </c:pt>
                <c:pt idx="199">
                  <c:v>44084</c:v>
                </c:pt>
                <c:pt idx="200">
                  <c:v>44085</c:v>
                </c:pt>
                <c:pt idx="201">
                  <c:v>44086</c:v>
                </c:pt>
                <c:pt idx="202">
                  <c:v>44087</c:v>
                </c:pt>
                <c:pt idx="203">
                  <c:v>44088</c:v>
                </c:pt>
                <c:pt idx="204">
                  <c:v>44089</c:v>
                </c:pt>
                <c:pt idx="205">
                  <c:v>44090</c:v>
                </c:pt>
                <c:pt idx="206">
                  <c:v>44091</c:v>
                </c:pt>
                <c:pt idx="207">
                  <c:v>44092</c:v>
                </c:pt>
                <c:pt idx="208">
                  <c:v>44093</c:v>
                </c:pt>
                <c:pt idx="209">
                  <c:v>44094</c:v>
                </c:pt>
                <c:pt idx="210">
                  <c:v>44095</c:v>
                </c:pt>
                <c:pt idx="211">
                  <c:v>44096</c:v>
                </c:pt>
                <c:pt idx="212">
                  <c:v>44097</c:v>
                </c:pt>
                <c:pt idx="213">
                  <c:v>44098</c:v>
                </c:pt>
                <c:pt idx="214">
                  <c:v>44099</c:v>
                </c:pt>
                <c:pt idx="215">
                  <c:v>44100</c:v>
                </c:pt>
                <c:pt idx="216">
                  <c:v>44101</c:v>
                </c:pt>
                <c:pt idx="217">
                  <c:v>44102</c:v>
                </c:pt>
                <c:pt idx="218">
                  <c:v>44103</c:v>
                </c:pt>
                <c:pt idx="219">
                  <c:v>44104</c:v>
                </c:pt>
                <c:pt idx="220">
                  <c:v>44105</c:v>
                </c:pt>
                <c:pt idx="221">
                  <c:v>44106</c:v>
                </c:pt>
                <c:pt idx="222">
                  <c:v>44107</c:v>
                </c:pt>
                <c:pt idx="223">
                  <c:v>44108</c:v>
                </c:pt>
                <c:pt idx="224">
                  <c:v>44109</c:v>
                </c:pt>
                <c:pt idx="225">
                  <c:v>44110</c:v>
                </c:pt>
                <c:pt idx="226">
                  <c:v>44111</c:v>
                </c:pt>
                <c:pt idx="227">
                  <c:v>44112</c:v>
                </c:pt>
                <c:pt idx="228">
                  <c:v>44113</c:v>
                </c:pt>
                <c:pt idx="229">
                  <c:v>44114</c:v>
                </c:pt>
                <c:pt idx="230">
                  <c:v>44115</c:v>
                </c:pt>
                <c:pt idx="231">
                  <c:v>44116</c:v>
                </c:pt>
                <c:pt idx="232">
                  <c:v>44117</c:v>
                </c:pt>
                <c:pt idx="233">
                  <c:v>44118</c:v>
                </c:pt>
                <c:pt idx="234">
                  <c:v>44119</c:v>
                </c:pt>
                <c:pt idx="235">
                  <c:v>44120</c:v>
                </c:pt>
                <c:pt idx="236">
                  <c:v>44121</c:v>
                </c:pt>
                <c:pt idx="237">
                  <c:v>44122</c:v>
                </c:pt>
                <c:pt idx="238">
                  <c:v>44123</c:v>
                </c:pt>
                <c:pt idx="239">
                  <c:v>44124</c:v>
                </c:pt>
                <c:pt idx="240">
                  <c:v>44125</c:v>
                </c:pt>
                <c:pt idx="241">
                  <c:v>44126</c:v>
                </c:pt>
                <c:pt idx="242">
                  <c:v>44127</c:v>
                </c:pt>
                <c:pt idx="243">
                  <c:v>44128</c:v>
                </c:pt>
                <c:pt idx="244">
                  <c:v>44129</c:v>
                </c:pt>
                <c:pt idx="245">
                  <c:v>44130</c:v>
                </c:pt>
                <c:pt idx="246">
                  <c:v>44131</c:v>
                </c:pt>
                <c:pt idx="247">
                  <c:v>44132</c:v>
                </c:pt>
                <c:pt idx="248">
                  <c:v>44133</c:v>
                </c:pt>
                <c:pt idx="249">
                  <c:v>44134</c:v>
                </c:pt>
                <c:pt idx="250">
                  <c:v>44135</c:v>
                </c:pt>
                <c:pt idx="251">
                  <c:v>44136</c:v>
                </c:pt>
                <c:pt idx="252">
                  <c:v>44137</c:v>
                </c:pt>
                <c:pt idx="253">
                  <c:v>44138</c:v>
                </c:pt>
                <c:pt idx="254">
                  <c:v>44139</c:v>
                </c:pt>
                <c:pt idx="255">
                  <c:v>44140</c:v>
                </c:pt>
                <c:pt idx="256">
                  <c:v>44141</c:v>
                </c:pt>
                <c:pt idx="257">
                  <c:v>44142</c:v>
                </c:pt>
                <c:pt idx="258">
                  <c:v>44143</c:v>
                </c:pt>
                <c:pt idx="259">
                  <c:v>44144</c:v>
                </c:pt>
                <c:pt idx="260">
                  <c:v>44145</c:v>
                </c:pt>
                <c:pt idx="261">
                  <c:v>44146</c:v>
                </c:pt>
                <c:pt idx="262">
                  <c:v>44147</c:v>
                </c:pt>
                <c:pt idx="263">
                  <c:v>44148</c:v>
                </c:pt>
                <c:pt idx="264">
                  <c:v>44149</c:v>
                </c:pt>
                <c:pt idx="265">
                  <c:v>44150</c:v>
                </c:pt>
                <c:pt idx="266">
                  <c:v>44151</c:v>
                </c:pt>
                <c:pt idx="267">
                  <c:v>44152</c:v>
                </c:pt>
                <c:pt idx="268">
                  <c:v>44153</c:v>
                </c:pt>
                <c:pt idx="269">
                  <c:v>44154</c:v>
                </c:pt>
                <c:pt idx="270">
                  <c:v>44155</c:v>
                </c:pt>
                <c:pt idx="271">
                  <c:v>44156</c:v>
                </c:pt>
                <c:pt idx="272">
                  <c:v>44157</c:v>
                </c:pt>
                <c:pt idx="273">
                  <c:v>44158</c:v>
                </c:pt>
                <c:pt idx="274">
                  <c:v>44159</c:v>
                </c:pt>
                <c:pt idx="275">
                  <c:v>44160</c:v>
                </c:pt>
                <c:pt idx="276">
                  <c:v>44161</c:v>
                </c:pt>
                <c:pt idx="277">
                  <c:v>44162</c:v>
                </c:pt>
                <c:pt idx="278">
                  <c:v>44163</c:v>
                </c:pt>
                <c:pt idx="279">
                  <c:v>44164</c:v>
                </c:pt>
                <c:pt idx="280">
                  <c:v>44165</c:v>
                </c:pt>
                <c:pt idx="281">
                  <c:v>44166</c:v>
                </c:pt>
                <c:pt idx="282">
                  <c:v>44167</c:v>
                </c:pt>
                <c:pt idx="283">
                  <c:v>44168</c:v>
                </c:pt>
                <c:pt idx="284">
                  <c:v>44169</c:v>
                </c:pt>
                <c:pt idx="285">
                  <c:v>44170</c:v>
                </c:pt>
                <c:pt idx="286">
                  <c:v>44171</c:v>
                </c:pt>
                <c:pt idx="287">
                  <c:v>44172</c:v>
                </c:pt>
                <c:pt idx="288">
                  <c:v>44173</c:v>
                </c:pt>
                <c:pt idx="289">
                  <c:v>44174</c:v>
                </c:pt>
                <c:pt idx="290">
                  <c:v>44175</c:v>
                </c:pt>
                <c:pt idx="291">
                  <c:v>44176</c:v>
                </c:pt>
                <c:pt idx="292">
                  <c:v>44177</c:v>
                </c:pt>
                <c:pt idx="293">
                  <c:v>44178</c:v>
                </c:pt>
                <c:pt idx="294">
                  <c:v>44179</c:v>
                </c:pt>
                <c:pt idx="295">
                  <c:v>44180</c:v>
                </c:pt>
                <c:pt idx="296">
                  <c:v>44181</c:v>
                </c:pt>
                <c:pt idx="297">
                  <c:v>44182</c:v>
                </c:pt>
                <c:pt idx="298">
                  <c:v>44183</c:v>
                </c:pt>
                <c:pt idx="299">
                  <c:v>44184</c:v>
                </c:pt>
                <c:pt idx="300">
                  <c:v>44185</c:v>
                </c:pt>
                <c:pt idx="301">
                  <c:v>44186</c:v>
                </c:pt>
                <c:pt idx="302">
                  <c:v>44187</c:v>
                </c:pt>
                <c:pt idx="303">
                  <c:v>44188</c:v>
                </c:pt>
                <c:pt idx="304">
                  <c:v>44189</c:v>
                </c:pt>
                <c:pt idx="305">
                  <c:v>44190</c:v>
                </c:pt>
                <c:pt idx="306">
                  <c:v>44191</c:v>
                </c:pt>
                <c:pt idx="307">
                  <c:v>44192</c:v>
                </c:pt>
                <c:pt idx="308">
                  <c:v>44193</c:v>
                </c:pt>
                <c:pt idx="309">
                  <c:v>44194</c:v>
                </c:pt>
                <c:pt idx="310">
                  <c:v>44195</c:v>
                </c:pt>
                <c:pt idx="311">
                  <c:v>44196</c:v>
                </c:pt>
                <c:pt idx="312">
                  <c:v>44197</c:v>
                </c:pt>
                <c:pt idx="313">
                  <c:v>44198</c:v>
                </c:pt>
                <c:pt idx="314">
                  <c:v>44199</c:v>
                </c:pt>
                <c:pt idx="315">
                  <c:v>44200</c:v>
                </c:pt>
                <c:pt idx="316">
                  <c:v>44201</c:v>
                </c:pt>
                <c:pt idx="317">
                  <c:v>44202</c:v>
                </c:pt>
                <c:pt idx="318">
                  <c:v>44203</c:v>
                </c:pt>
                <c:pt idx="319">
                  <c:v>44204</c:v>
                </c:pt>
                <c:pt idx="320">
                  <c:v>44205</c:v>
                </c:pt>
                <c:pt idx="321">
                  <c:v>44206</c:v>
                </c:pt>
                <c:pt idx="322">
                  <c:v>44207</c:v>
                </c:pt>
                <c:pt idx="323">
                  <c:v>44208</c:v>
                </c:pt>
                <c:pt idx="324">
                  <c:v>44209</c:v>
                </c:pt>
                <c:pt idx="325">
                  <c:v>44210</c:v>
                </c:pt>
                <c:pt idx="326">
                  <c:v>44211</c:v>
                </c:pt>
                <c:pt idx="327">
                  <c:v>44212</c:v>
                </c:pt>
                <c:pt idx="328">
                  <c:v>44213</c:v>
                </c:pt>
                <c:pt idx="329">
                  <c:v>44214</c:v>
                </c:pt>
                <c:pt idx="330">
                  <c:v>44215</c:v>
                </c:pt>
                <c:pt idx="331">
                  <c:v>44216</c:v>
                </c:pt>
                <c:pt idx="332">
                  <c:v>44217</c:v>
                </c:pt>
                <c:pt idx="333">
                  <c:v>44218</c:v>
                </c:pt>
                <c:pt idx="334">
                  <c:v>44219</c:v>
                </c:pt>
                <c:pt idx="335">
                  <c:v>44220</c:v>
                </c:pt>
                <c:pt idx="336">
                  <c:v>44221</c:v>
                </c:pt>
                <c:pt idx="337">
                  <c:v>44222</c:v>
                </c:pt>
                <c:pt idx="338">
                  <c:v>44223</c:v>
                </c:pt>
                <c:pt idx="339">
                  <c:v>44224</c:v>
                </c:pt>
                <c:pt idx="340">
                  <c:v>44225</c:v>
                </c:pt>
                <c:pt idx="341">
                  <c:v>44226</c:v>
                </c:pt>
                <c:pt idx="342">
                  <c:v>44227</c:v>
                </c:pt>
                <c:pt idx="343">
                  <c:v>44228</c:v>
                </c:pt>
                <c:pt idx="344">
                  <c:v>44229</c:v>
                </c:pt>
                <c:pt idx="345">
                  <c:v>44230</c:v>
                </c:pt>
                <c:pt idx="346">
                  <c:v>44231</c:v>
                </c:pt>
                <c:pt idx="347">
                  <c:v>44232</c:v>
                </c:pt>
                <c:pt idx="348">
                  <c:v>44233</c:v>
                </c:pt>
                <c:pt idx="349">
                  <c:v>44234</c:v>
                </c:pt>
                <c:pt idx="350">
                  <c:v>44235</c:v>
                </c:pt>
                <c:pt idx="351">
                  <c:v>44236</c:v>
                </c:pt>
                <c:pt idx="352">
                  <c:v>44237</c:v>
                </c:pt>
                <c:pt idx="353">
                  <c:v>44238</c:v>
                </c:pt>
                <c:pt idx="354">
                  <c:v>44239</c:v>
                </c:pt>
                <c:pt idx="355">
                  <c:v>44240</c:v>
                </c:pt>
                <c:pt idx="356">
                  <c:v>44241</c:v>
                </c:pt>
                <c:pt idx="357">
                  <c:v>44242</c:v>
                </c:pt>
                <c:pt idx="358">
                  <c:v>44243</c:v>
                </c:pt>
                <c:pt idx="359">
                  <c:v>44244</c:v>
                </c:pt>
                <c:pt idx="360">
                  <c:v>44245</c:v>
                </c:pt>
                <c:pt idx="361">
                  <c:v>44246</c:v>
                </c:pt>
                <c:pt idx="362">
                  <c:v>44247</c:v>
                </c:pt>
                <c:pt idx="363">
                  <c:v>44248</c:v>
                </c:pt>
                <c:pt idx="364">
                  <c:v>44249</c:v>
                </c:pt>
                <c:pt idx="365">
                  <c:v>44250</c:v>
                </c:pt>
                <c:pt idx="366">
                  <c:v>44251</c:v>
                </c:pt>
                <c:pt idx="367">
                  <c:v>44252</c:v>
                </c:pt>
                <c:pt idx="368">
                  <c:v>44253</c:v>
                </c:pt>
                <c:pt idx="369">
                  <c:v>44254</c:v>
                </c:pt>
                <c:pt idx="370">
                  <c:v>44255</c:v>
                </c:pt>
                <c:pt idx="371">
                  <c:v>44256</c:v>
                </c:pt>
                <c:pt idx="372">
                  <c:v>44257</c:v>
                </c:pt>
                <c:pt idx="373">
                  <c:v>44258</c:v>
                </c:pt>
                <c:pt idx="374">
                  <c:v>44259</c:v>
                </c:pt>
                <c:pt idx="375">
                  <c:v>44260</c:v>
                </c:pt>
                <c:pt idx="376">
                  <c:v>44261</c:v>
                </c:pt>
                <c:pt idx="377">
                  <c:v>44262</c:v>
                </c:pt>
                <c:pt idx="378">
                  <c:v>44263</c:v>
                </c:pt>
                <c:pt idx="379">
                  <c:v>44264</c:v>
                </c:pt>
                <c:pt idx="380">
                  <c:v>44265</c:v>
                </c:pt>
                <c:pt idx="381">
                  <c:v>44266</c:v>
                </c:pt>
                <c:pt idx="382">
                  <c:v>44267</c:v>
                </c:pt>
                <c:pt idx="383">
                  <c:v>44268</c:v>
                </c:pt>
                <c:pt idx="384">
                  <c:v>44269</c:v>
                </c:pt>
                <c:pt idx="385">
                  <c:v>44270</c:v>
                </c:pt>
                <c:pt idx="386">
                  <c:v>44271</c:v>
                </c:pt>
                <c:pt idx="387">
                  <c:v>44272</c:v>
                </c:pt>
                <c:pt idx="388">
                  <c:v>44273</c:v>
                </c:pt>
                <c:pt idx="389">
                  <c:v>44274</c:v>
                </c:pt>
                <c:pt idx="390">
                  <c:v>44275</c:v>
                </c:pt>
                <c:pt idx="391">
                  <c:v>44276</c:v>
                </c:pt>
                <c:pt idx="392">
                  <c:v>44277</c:v>
                </c:pt>
                <c:pt idx="393">
                  <c:v>44278</c:v>
                </c:pt>
                <c:pt idx="394">
                  <c:v>44279</c:v>
                </c:pt>
                <c:pt idx="395">
                  <c:v>44280</c:v>
                </c:pt>
                <c:pt idx="396">
                  <c:v>44281</c:v>
                </c:pt>
                <c:pt idx="397">
                  <c:v>44282</c:v>
                </c:pt>
                <c:pt idx="398">
                  <c:v>44283</c:v>
                </c:pt>
                <c:pt idx="399">
                  <c:v>44284</c:v>
                </c:pt>
                <c:pt idx="400">
                  <c:v>44285</c:v>
                </c:pt>
                <c:pt idx="401">
                  <c:v>44286</c:v>
                </c:pt>
                <c:pt idx="402">
                  <c:v>44287</c:v>
                </c:pt>
                <c:pt idx="403">
                  <c:v>44288</c:v>
                </c:pt>
                <c:pt idx="404">
                  <c:v>44289</c:v>
                </c:pt>
                <c:pt idx="405">
                  <c:v>44290</c:v>
                </c:pt>
                <c:pt idx="406">
                  <c:v>44291</c:v>
                </c:pt>
                <c:pt idx="407">
                  <c:v>44292</c:v>
                </c:pt>
                <c:pt idx="408">
                  <c:v>44293</c:v>
                </c:pt>
                <c:pt idx="409">
                  <c:v>44294</c:v>
                </c:pt>
                <c:pt idx="410">
                  <c:v>44295</c:v>
                </c:pt>
                <c:pt idx="411">
                  <c:v>44296</c:v>
                </c:pt>
                <c:pt idx="412">
                  <c:v>44297</c:v>
                </c:pt>
                <c:pt idx="413">
                  <c:v>44298</c:v>
                </c:pt>
                <c:pt idx="414">
                  <c:v>44299</c:v>
                </c:pt>
                <c:pt idx="415">
                  <c:v>44300</c:v>
                </c:pt>
                <c:pt idx="416">
                  <c:v>44301</c:v>
                </c:pt>
                <c:pt idx="417">
                  <c:v>44302</c:v>
                </c:pt>
                <c:pt idx="418">
                  <c:v>44303</c:v>
                </c:pt>
                <c:pt idx="419">
                  <c:v>44304</c:v>
                </c:pt>
                <c:pt idx="420">
                  <c:v>44305</c:v>
                </c:pt>
                <c:pt idx="421">
                  <c:v>44306</c:v>
                </c:pt>
                <c:pt idx="422">
                  <c:v>44307</c:v>
                </c:pt>
                <c:pt idx="423">
                  <c:v>44308</c:v>
                </c:pt>
                <c:pt idx="424">
                  <c:v>44309</c:v>
                </c:pt>
                <c:pt idx="425">
                  <c:v>44310</c:v>
                </c:pt>
                <c:pt idx="426">
                  <c:v>44311</c:v>
                </c:pt>
                <c:pt idx="427">
                  <c:v>44312</c:v>
                </c:pt>
                <c:pt idx="428">
                  <c:v>44313</c:v>
                </c:pt>
                <c:pt idx="429">
                  <c:v>44314</c:v>
                </c:pt>
                <c:pt idx="430">
                  <c:v>44315</c:v>
                </c:pt>
                <c:pt idx="431">
                  <c:v>44316</c:v>
                </c:pt>
                <c:pt idx="432">
                  <c:v>44317</c:v>
                </c:pt>
                <c:pt idx="433">
                  <c:v>44318</c:v>
                </c:pt>
                <c:pt idx="434">
                  <c:v>44319</c:v>
                </c:pt>
                <c:pt idx="435">
                  <c:v>44320</c:v>
                </c:pt>
                <c:pt idx="436">
                  <c:v>44321</c:v>
                </c:pt>
                <c:pt idx="437">
                  <c:v>44322</c:v>
                </c:pt>
                <c:pt idx="438">
                  <c:v>44323</c:v>
                </c:pt>
                <c:pt idx="439">
                  <c:v>44324</c:v>
                </c:pt>
                <c:pt idx="440">
                  <c:v>44325</c:v>
                </c:pt>
                <c:pt idx="441">
                  <c:v>44326</c:v>
                </c:pt>
              </c:numCache>
            </c:numRef>
          </c:cat>
          <c:val>
            <c:numRef>
              <c:f>Sheet2!$O$3:$O$444</c:f>
              <c:numCache>
                <c:formatCode>_(* #,##0_);_(* \(#,##0\);_(* "-"??_);_(@_)</c:formatCode>
                <c:ptCount val="442"/>
                <c:pt idx="0">
                  <c:v>0</c:v>
                </c:pt>
                <c:pt idx="1">
                  <c:v>1.6300492837732092</c:v>
                </c:pt>
                <c:pt idx="2">
                  <c:v>2.341209525125509</c:v>
                </c:pt>
                <c:pt idx="3">
                  <c:v>0.64805858781263292</c:v>
                </c:pt>
                <c:pt idx="4">
                  <c:v>1.6019529270876482</c:v>
                </c:pt>
                <c:pt idx="5">
                  <c:v>1.7714522592234285</c:v>
                </c:pt>
                <c:pt idx="6">
                  <c:v>1.8276449725945338</c:v>
                </c:pt>
                <c:pt idx="7">
                  <c:v>1.4877251163004928</c:v>
                </c:pt>
                <c:pt idx="8">
                  <c:v>0.58219335820552465</c:v>
                </c:pt>
                <c:pt idx="9">
                  <c:v>-1.0515406936575897</c:v>
                </c:pt>
                <c:pt idx="10">
                  <c:v>-0.24089171387775446</c:v>
                </c:pt>
                <c:pt idx="11">
                  <c:v>1.8640320574823857</c:v>
                </c:pt>
                <c:pt idx="12">
                  <c:v>2.301598268159001</c:v>
                </c:pt>
                <c:pt idx="13">
                  <c:v>1.7557919948413281</c:v>
                </c:pt>
                <c:pt idx="14">
                  <c:v>0.85486619685872856</c:v>
                </c:pt>
                <c:pt idx="15">
                  <c:v>1.5452996177053107</c:v>
                </c:pt>
                <c:pt idx="16">
                  <c:v>-0.53060660494680445</c:v>
                </c:pt>
                <c:pt idx="17">
                  <c:v>-9.9949334438767107E-2</c:v>
                </c:pt>
                <c:pt idx="18">
                  <c:v>-7.0010593708261834E-2</c:v>
                </c:pt>
                <c:pt idx="19">
                  <c:v>0.83552116438672319</c:v>
                </c:pt>
                <c:pt idx="20">
                  <c:v>1.3592188291649328</c:v>
                </c:pt>
                <c:pt idx="21">
                  <c:v>1.6599880245037144</c:v>
                </c:pt>
                <c:pt idx="22">
                  <c:v>1.172677444613323</c:v>
                </c:pt>
                <c:pt idx="23">
                  <c:v>2.0303072175394927</c:v>
                </c:pt>
                <c:pt idx="24">
                  <c:v>1.3633641932660863</c:v>
                </c:pt>
                <c:pt idx="25">
                  <c:v>-0.349131776518812</c:v>
                </c:pt>
                <c:pt idx="26">
                  <c:v>-0.13679701533785052</c:v>
                </c:pt>
                <c:pt idx="27">
                  <c:v>-1.3882363778729745</c:v>
                </c:pt>
                <c:pt idx="28">
                  <c:v>3.8570309981115631</c:v>
                </c:pt>
                <c:pt idx="29">
                  <c:v>6.8601169913868612</c:v>
                </c:pt>
                <c:pt idx="30">
                  <c:v>6.7495739486896102</c:v>
                </c:pt>
                <c:pt idx="31">
                  <c:v>5.3862097554235246</c:v>
                </c:pt>
                <c:pt idx="32">
                  <c:v>6.5929713048685068</c:v>
                </c:pt>
                <c:pt idx="33">
                  <c:v>6.0513103956519698</c:v>
                </c:pt>
                <c:pt idx="34">
                  <c:v>5.7017180231219271</c:v>
                </c:pt>
                <c:pt idx="35">
                  <c:v>4.6464925613744148</c:v>
                </c:pt>
                <c:pt idx="36">
                  <c:v>4.2236654230574366</c:v>
                </c:pt>
                <c:pt idx="37">
                  <c:v>2.9409055317580952</c:v>
                </c:pt>
                <c:pt idx="38">
                  <c:v>2.4955091888904208</c:v>
                </c:pt>
                <c:pt idx="39">
                  <c:v>4.2172170789000898</c:v>
                </c:pt>
                <c:pt idx="40">
                  <c:v>3.4917783611993851</c:v>
                </c:pt>
                <c:pt idx="41">
                  <c:v>4.1412187370457305</c:v>
                </c:pt>
                <c:pt idx="42">
                  <c:v>4.473769057159962</c:v>
                </c:pt>
                <c:pt idx="43">
                  <c:v>5.2765879047487383</c:v>
                </c:pt>
                <c:pt idx="44">
                  <c:v>5.6054534567730645</c:v>
                </c:pt>
                <c:pt idx="45">
                  <c:v>6.7325318962737812</c:v>
                </c:pt>
                <c:pt idx="46">
                  <c:v>7.4280318732439818</c:v>
                </c:pt>
                <c:pt idx="47">
                  <c:v>6.7509557367233226</c:v>
                </c:pt>
                <c:pt idx="48">
                  <c:v>6.8960434802634643</c:v>
                </c:pt>
                <c:pt idx="49">
                  <c:v>6.6979871954308905</c:v>
                </c:pt>
                <c:pt idx="50">
                  <c:v>6.7099626917230868</c:v>
                </c:pt>
                <c:pt idx="51">
                  <c:v>7.1083782414444254</c:v>
                </c:pt>
                <c:pt idx="52">
                  <c:v>8.579521901340339</c:v>
                </c:pt>
                <c:pt idx="53">
                  <c:v>9.106904334208469</c:v>
                </c:pt>
                <c:pt idx="54">
                  <c:v>9.4141218737045804</c:v>
                </c:pt>
                <c:pt idx="55">
                  <c:v>9.5352586246603153</c:v>
                </c:pt>
                <c:pt idx="56">
                  <c:v>10.002302980056186</c:v>
                </c:pt>
                <c:pt idx="57">
                  <c:v>9.7802957026392221</c:v>
                </c:pt>
                <c:pt idx="58">
                  <c:v>10.230298005619265</c:v>
                </c:pt>
                <c:pt idx="59">
                  <c:v>10.654046335958723</c:v>
                </c:pt>
                <c:pt idx="60">
                  <c:v>9.6969278246050354</c:v>
                </c:pt>
                <c:pt idx="61">
                  <c:v>9.7457510017963305</c:v>
                </c:pt>
                <c:pt idx="62">
                  <c:v>9.0732808253880588</c:v>
                </c:pt>
                <c:pt idx="63">
                  <c:v>9.3648381005020536</c:v>
                </c:pt>
                <c:pt idx="64">
                  <c:v>9.5799364377504546</c:v>
                </c:pt>
                <c:pt idx="65">
                  <c:v>9.4790659112892079</c:v>
                </c:pt>
                <c:pt idx="66">
                  <c:v>9.9912486757864709</c:v>
                </c:pt>
                <c:pt idx="67">
                  <c:v>10.534751969047951</c:v>
                </c:pt>
                <c:pt idx="68">
                  <c:v>10.25194601814748</c:v>
                </c:pt>
                <c:pt idx="69">
                  <c:v>9.7545023260098542</c:v>
                </c:pt>
                <c:pt idx="70">
                  <c:v>11.222421813827092</c:v>
                </c:pt>
                <c:pt idx="71">
                  <c:v>10.89033208972411</c:v>
                </c:pt>
                <c:pt idx="72">
                  <c:v>11.470683063884673</c:v>
                </c:pt>
                <c:pt idx="73">
                  <c:v>11.935424439224352</c:v>
                </c:pt>
                <c:pt idx="74">
                  <c:v>11.059370825848641</c:v>
                </c:pt>
                <c:pt idx="75">
                  <c:v>10.987057252084204</c:v>
                </c:pt>
                <c:pt idx="76">
                  <c:v>10.489613559946577</c:v>
                </c:pt>
                <c:pt idx="77">
                  <c:v>10.940997650960348</c:v>
                </c:pt>
                <c:pt idx="78">
                  <c:v>10.712542029386023</c:v>
                </c:pt>
                <c:pt idx="79">
                  <c:v>9.8199069596057296</c:v>
                </c:pt>
                <c:pt idx="80">
                  <c:v>9.9672976832020623</c:v>
                </c:pt>
                <c:pt idx="81">
                  <c:v>9.2238957210630499</c:v>
                </c:pt>
                <c:pt idx="82">
                  <c:v>9.7153516650545786</c:v>
                </c:pt>
                <c:pt idx="83">
                  <c:v>10.283266546911698</c:v>
                </c:pt>
                <c:pt idx="84">
                  <c:v>11.341716180737881</c:v>
                </c:pt>
                <c:pt idx="85">
                  <c:v>11.040025793376635</c:v>
                </c:pt>
                <c:pt idx="86">
                  <c:v>12.063009534337432</c:v>
                </c:pt>
                <c:pt idx="87">
                  <c:v>12.584864815070699</c:v>
                </c:pt>
                <c:pt idx="88">
                  <c:v>12.935378379623238</c:v>
                </c:pt>
                <c:pt idx="89">
                  <c:v>13.046842614342955</c:v>
                </c:pt>
                <c:pt idx="90">
                  <c:v>12.963474736308783</c:v>
                </c:pt>
                <c:pt idx="91">
                  <c:v>12.519460181474823</c:v>
                </c:pt>
                <c:pt idx="92">
                  <c:v>11.708811201694987</c:v>
                </c:pt>
                <c:pt idx="93">
                  <c:v>12.80733268849891</c:v>
                </c:pt>
                <c:pt idx="94">
                  <c:v>12.899912486757867</c:v>
                </c:pt>
                <c:pt idx="95">
                  <c:v>12.094790659112899</c:v>
                </c:pt>
                <c:pt idx="96">
                  <c:v>12.224218138270922</c:v>
                </c:pt>
                <c:pt idx="97">
                  <c:v>13.142646584680584</c:v>
                </c:pt>
                <c:pt idx="98">
                  <c:v>12.630924416194553</c:v>
                </c:pt>
                <c:pt idx="99">
                  <c:v>10.479019851688077</c:v>
                </c:pt>
                <c:pt idx="100">
                  <c:v>11.030813873151866</c:v>
                </c:pt>
                <c:pt idx="101">
                  <c:v>10.776564874948185</c:v>
                </c:pt>
                <c:pt idx="102">
                  <c:v>12.531896273778266</c:v>
                </c:pt>
                <c:pt idx="103">
                  <c:v>12.90866381097139</c:v>
                </c:pt>
                <c:pt idx="104">
                  <c:v>13.578831007323469</c:v>
                </c:pt>
                <c:pt idx="105">
                  <c:v>13.880521394684717</c:v>
                </c:pt>
                <c:pt idx="106">
                  <c:v>13.705494910414068</c:v>
                </c:pt>
                <c:pt idx="107">
                  <c:v>13.81788033715628</c:v>
                </c:pt>
                <c:pt idx="108">
                  <c:v>13.788862788448256</c:v>
                </c:pt>
                <c:pt idx="109">
                  <c:v>12.61157938372253</c:v>
                </c:pt>
                <c:pt idx="110">
                  <c:v>12.107687347427575</c:v>
                </c:pt>
                <c:pt idx="111">
                  <c:v>11.527796969278242</c:v>
                </c:pt>
                <c:pt idx="112">
                  <c:v>12.204412509787668</c:v>
                </c:pt>
                <c:pt idx="113">
                  <c:v>12.829901893049605</c:v>
                </c:pt>
                <c:pt idx="114">
                  <c:v>11.639261203997973</c:v>
                </c:pt>
                <c:pt idx="115">
                  <c:v>11.057067845792448</c:v>
                </c:pt>
                <c:pt idx="116">
                  <c:v>11.735986366358068</c:v>
                </c:pt>
                <c:pt idx="117">
                  <c:v>10.872829441297032</c:v>
                </c:pt>
                <c:pt idx="118">
                  <c:v>10.19391092073143</c:v>
                </c:pt>
                <c:pt idx="119">
                  <c:v>7.4280318732439818</c:v>
                </c:pt>
                <c:pt idx="120">
                  <c:v>7.8522407995946715</c:v>
                </c:pt>
                <c:pt idx="121">
                  <c:v>10.355580120676152</c:v>
                </c:pt>
                <c:pt idx="122">
                  <c:v>11.364285385288559</c:v>
                </c:pt>
                <c:pt idx="123">
                  <c:v>11.813827092257387</c:v>
                </c:pt>
                <c:pt idx="124">
                  <c:v>11.449035051356459</c:v>
                </c:pt>
                <c:pt idx="125">
                  <c:v>10.833218184330523</c:v>
                </c:pt>
                <c:pt idx="126">
                  <c:v>11.537008889503014</c:v>
                </c:pt>
                <c:pt idx="127">
                  <c:v>12.396481046474145</c:v>
                </c:pt>
                <c:pt idx="128">
                  <c:v>12.151904564506468</c:v>
                </c:pt>
                <c:pt idx="129">
                  <c:v>11.588135046750502</c:v>
                </c:pt>
                <c:pt idx="130">
                  <c:v>10.964948643544741</c:v>
                </c:pt>
                <c:pt idx="131">
                  <c:v>10.47395329556446</c:v>
                </c:pt>
                <c:pt idx="132">
                  <c:v>11.702823453548888</c:v>
                </c:pt>
                <c:pt idx="133">
                  <c:v>11.287826447422969</c:v>
                </c:pt>
                <c:pt idx="134">
                  <c:v>8.9714891069043308</c:v>
                </c:pt>
                <c:pt idx="135">
                  <c:v>8.6813136198240493</c:v>
                </c:pt>
                <c:pt idx="136">
                  <c:v>7.5814103449864128</c:v>
                </c:pt>
                <c:pt idx="137">
                  <c:v>7.1650315508267628</c:v>
                </c:pt>
                <c:pt idx="138">
                  <c:v>3.1896273778269078</c:v>
                </c:pt>
                <c:pt idx="139">
                  <c:v>2.5540048823177193</c:v>
                </c:pt>
                <c:pt idx="140">
                  <c:v>4.125097876652382</c:v>
                </c:pt>
                <c:pt idx="141">
                  <c:v>3.6433144488968727</c:v>
                </c:pt>
                <c:pt idx="142">
                  <c:v>3.8091290129427482</c:v>
                </c:pt>
                <c:pt idx="143">
                  <c:v>1.2339367141080626</c:v>
                </c:pt>
                <c:pt idx="144">
                  <c:v>-3.7220763668186567</c:v>
                </c:pt>
                <c:pt idx="145">
                  <c:v>-3.6580535212565093</c:v>
                </c:pt>
                <c:pt idx="146">
                  <c:v>-11.656303256413803</c:v>
                </c:pt>
                <c:pt idx="147">
                  <c:v>-8.2934917783611919</c:v>
                </c:pt>
                <c:pt idx="148">
                  <c:v>-15.274284924692555</c:v>
                </c:pt>
                <c:pt idx="149">
                  <c:v>-17.396250748468525</c:v>
                </c:pt>
                <c:pt idx="150">
                  <c:v>-21.986090000460603</c:v>
                </c:pt>
                <c:pt idx="151">
                  <c:v>-23.877757818617283</c:v>
                </c:pt>
                <c:pt idx="152">
                  <c:v>-19.437612270277732</c:v>
                </c:pt>
                <c:pt idx="153">
                  <c:v>-29.894984109437612</c:v>
                </c:pt>
                <c:pt idx="154">
                  <c:v>-28.137349730551332</c:v>
                </c:pt>
                <c:pt idx="155">
                  <c:v>-23.376629358389753</c:v>
                </c:pt>
                <c:pt idx="156">
                  <c:v>-20.395651973653901</c:v>
                </c:pt>
                <c:pt idx="157">
                  <c:v>-20.222467873428215</c:v>
                </c:pt>
                <c:pt idx="158">
                  <c:v>-23.715167426650083</c:v>
                </c:pt>
                <c:pt idx="159">
                  <c:v>-20.798212887476396</c:v>
                </c:pt>
                <c:pt idx="160">
                  <c:v>-23.966652848786335</c:v>
                </c:pt>
                <c:pt idx="161">
                  <c:v>-25.532679286997372</c:v>
                </c:pt>
                <c:pt idx="162">
                  <c:v>-19.006954999769697</c:v>
                </c:pt>
                <c:pt idx="163">
                  <c:v>-19.407212933535995</c:v>
                </c:pt>
                <c:pt idx="164">
                  <c:v>-16.061904103910464</c:v>
                </c:pt>
                <c:pt idx="165">
                  <c:v>-17.149371286444655</c:v>
                </c:pt>
                <c:pt idx="166">
                  <c:v>-17.780848417852706</c:v>
                </c:pt>
                <c:pt idx="167">
                  <c:v>-17.159043802680678</c:v>
                </c:pt>
                <c:pt idx="168">
                  <c:v>-14.635438257104694</c:v>
                </c:pt>
                <c:pt idx="169">
                  <c:v>-14.680576666206067</c:v>
                </c:pt>
                <c:pt idx="170">
                  <c:v>-17.263599097231811</c:v>
                </c:pt>
                <c:pt idx="171">
                  <c:v>-15.367325318962743</c:v>
                </c:pt>
                <c:pt idx="172">
                  <c:v>-14.20109621850675</c:v>
                </c:pt>
                <c:pt idx="173">
                  <c:v>-15.670397494357701</c:v>
                </c:pt>
                <c:pt idx="174">
                  <c:v>-14.492192897609513</c:v>
                </c:pt>
                <c:pt idx="175">
                  <c:v>-13.583897563447103</c:v>
                </c:pt>
                <c:pt idx="176">
                  <c:v>-11.995301920685364</c:v>
                </c:pt>
                <c:pt idx="177">
                  <c:v>-9.1713877757818647</c:v>
                </c:pt>
                <c:pt idx="178">
                  <c:v>-14.389019391092074</c:v>
                </c:pt>
                <c:pt idx="179">
                  <c:v>-15.198747178849429</c:v>
                </c:pt>
                <c:pt idx="180">
                  <c:v>-14.597208788171898</c:v>
                </c:pt>
                <c:pt idx="181">
                  <c:v>-15.259085256321686</c:v>
                </c:pt>
                <c:pt idx="182">
                  <c:v>-14.77592004053245</c:v>
                </c:pt>
                <c:pt idx="183">
                  <c:v>-14.889226659297124</c:v>
                </c:pt>
                <c:pt idx="184">
                  <c:v>-15.282115056883613</c:v>
                </c:pt>
                <c:pt idx="185">
                  <c:v>-13.559485974851466</c:v>
                </c:pt>
                <c:pt idx="186">
                  <c:v>-15.77771636497628</c:v>
                </c:pt>
                <c:pt idx="187">
                  <c:v>-15.832066694302425</c:v>
                </c:pt>
                <c:pt idx="188">
                  <c:v>-18.720924876790569</c:v>
                </c:pt>
                <c:pt idx="189">
                  <c:v>-18.206439132237112</c:v>
                </c:pt>
                <c:pt idx="190">
                  <c:v>-16.479664686103828</c:v>
                </c:pt>
                <c:pt idx="191">
                  <c:v>-16.113951453180416</c:v>
                </c:pt>
                <c:pt idx="192">
                  <c:v>-16.731150108240062</c:v>
                </c:pt>
                <c:pt idx="193">
                  <c:v>-16.825111694532733</c:v>
                </c:pt>
                <c:pt idx="194">
                  <c:v>-14.191423702270731</c:v>
                </c:pt>
                <c:pt idx="195">
                  <c:v>-12.57795587490212</c:v>
                </c:pt>
                <c:pt idx="196">
                  <c:v>-11.747040670627799</c:v>
                </c:pt>
                <c:pt idx="197">
                  <c:v>-9.4822900833678805</c:v>
                </c:pt>
                <c:pt idx="198">
                  <c:v>-8.0733268849891715</c:v>
                </c:pt>
                <c:pt idx="199">
                  <c:v>-7.3138040624568257</c:v>
                </c:pt>
                <c:pt idx="200">
                  <c:v>-7.6127308737506301</c:v>
                </c:pt>
                <c:pt idx="201">
                  <c:v>-6.571323292340292</c:v>
                </c:pt>
                <c:pt idx="202">
                  <c:v>-6.3382617106535797</c:v>
                </c:pt>
                <c:pt idx="203">
                  <c:v>-7.451061673805909</c:v>
                </c:pt>
                <c:pt idx="204">
                  <c:v>-6.8108332181843343</c:v>
                </c:pt>
                <c:pt idx="205">
                  <c:v>-8.7835659343190091</c:v>
                </c:pt>
                <c:pt idx="206">
                  <c:v>-8.1304407903827585</c:v>
                </c:pt>
                <c:pt idx="207">
                  <c:v>-9.5969784901662685</c:v>
                </c:pt>
                <c:pt idx="208">
                  <c:v>-8.6730228916217573</c:v>
                </c:pt>
                <c:pt idx="209">
                  <c:v>-8.9756344710054847</c:v>
                </c:pt>
                <c:pt idx="210">
                  <c:v>-7.0365252636912192</c:v>
                </c:pt>
                <c:pt idx="211">
                  <c:v>-5.6294044493574713</c:v>
                </c:pt>
                <c:pt idx="212">
                  <c:v>-5.0140481783427688</c:v>
                </c:pt>
                <c:pt idx="213">
                  <c:v>-3.541983326424393</c:v>
                </c:pt>
                <c:pt idx="214">
                  <c:v>-5.0683985076689302</c:v>
                </c:pt>
                <c:pt idx="215">
                  <c:v>-5.2194739993551691</c:v>
                </c:pt>
                <c:pt idx="216">
                  <c:v>-4.352632306204228</c:v>
                </c:pt>
                <c:pt idx="217">
                  <c:v>-5.002993874073054</c:v>
                </c:pt>
                <c:pt idx="218">
                  <c:v>-5.0978766523881873</c:v>
                </c:pt>
                <c:pt idx="219">
                  <c:v>-3.9192114596287664</c:v>
                </c:pt>
                <c:pt idx="220">
                  <c:v>-2.7985813642853787</c:v>
                </c:pt>
                <c:pt idx="221">
                  <c:v>-2.2859380037768839</c:v>
                </c:pt>
                <c:pt idx="222">
                  <c:v>-0.84611487264520613</c:v>
                </c:pt>
                <c:pt idx="223">
                  <c:v>-0.51448574455345553</c:v>
                </c:pt>
                <c:pt idx="224">
                  <c:v>-1.3794850536594354</c:v>
                </c:pt>
                <c:pt idx="225">
                  <c:v>-0.38736124545160772</c:v>
                </c:pt>
                <c:pt idx="226">
                  <c:v>-0.80558242365621791</c:v>
                </c:pt>
                <c:pt idx="227">
                  <c:v>-0.48638938786789432</c:v>
                </c:pt>
                <c:pt idx="228">
                  <c:v>-2.2859380037768839</c:v>
                </c:pt>
                <c:pt idx="229">
                  <c:v>-2.1859886693381165</c:v>
                </c:pt>
                <c:pt idx="230">
                  <c:v>-1.0644373819722655</c:v>
                </c:pt>
                <c:pt idx="231">
                  <c:v>0.42559071438442009</c:v>
                </c:pt>
                <c:pt idx="232">
                  <c:v>1.5356271014693079</c:v>
                </c:pt>
                <c:pt idx="233">
                  <c:v>2.8257565289484594</c:v>
                </c:pt>
                <c:pt idx="234">
                  <c:v>2.5526230942840069</c:v>
                </c:pt>
                <c:pt idx="235">
                  <c:v>3.3158306849062757</c:v>
                </c:pt>
                <c:pt idx="236">
                  <c:v>3.1196167841186462</c:v>
                </c:pt>
                <c:pt idx="237">
                  <c:v>2.54525355810418</c:v>
                </c:pt>
                <c:pt idx="238">
                  <c:v>4.0997650960342611</c:v>
                </c:pt>
                <c:pt idx="239">
                  <c:v>3.199760490074159</c:v>
                </c:pt>
                <c:pt idx="240">
                  <c:v>2.2721201234397275</c:v>
                </c:pt>
                <c:pt idx="241">
                  <c:v>2.0077380129888143</c:v>
                </c:pt>
                <c:pt idx="242">
                  <c:v>0.33255032011423113</c:v>
                </c:pt>
                <c:pt idx="243">
                  <c:v>2.2085578738888123</c:v>
                </c:pt>
                <c:pt idx="244">
                  <c:v>2.2675141633273421</c:v>
                </c:pt>
                <c:pt idx="245">
                  <c:v>3.1748883054672716</c:v>
                </c:pt>
                <c:pt idx="246">
                  <c:v>3.3029339965915829</c:v>
                </c:pt>
                <c:pt idx="247">
                  <c:v>3.8197227212012312</c:v>
                </c:pt>
                <c:pt idx="248">
                  <c:v>4.3019667449679888</c:v>
                </c:pt>
                <c:pt idx="249">
                  <c:v>4.172078669798716</c:v>
                </c:pt>
                <c:pt idx="250">
                  <c:v>4.0988439040117983</c:v>
                </c:pt>
                <c:pt idx="251">
                  <c:v>2.9745290405785054</c:v>
                </c:pt>
                <c:pt idx="252">
                  <c:v>3.6073879600202696</c:v>
                </c:pt>
                <c:pt idx="253">
                  <c:v>4.8809359310948404</c:v>
                </c:pt>
                <c:pt idx="254">
                  <c:v>5.0932706922758015</c:v>
                </c:pt>
                <c:pt idx="255">
                  <c:v>4.2070839666528554</c:v>
                </c:pt>
                <c:pt idx="256">
                  <c:v>4.754272028004241</c:v>
                </c:pt>
                <c:pt idx="257">
                  <c:v>5.6280226613237598</c:v>
                </c:pt>
                <c:pt idx="258">
                  <c:v>5.6814517986274238</c:v>
                </c:pt>
                <c:pt idx="259">
                  <c:v>6.3939938280134525</c:v>
                </c:pt>
                <c:pt idx="260">
                  <c:v>6.4828888581824877</c:v>
                </c:pt>
                <c:pt idx="261">
                  <c:v>7.2967620100409967</c:v>
                </c:pt>
                <c:pt idx="262">
                  <c:v>4.9007415595780941</c:v>
                </c:pt>
                <c:pt idx="263">
                  <c:v>5.6630279581778824</c:v>
                </c:pt>
                <c:pt idx="264">
                  <c:v>6.2594997927317948</c:v>
                </c:pt>
                <c:pt idx="265">
                  <c:v>6.1899497950347815</c:v>
                </c:pt>
                <c:pt idx="266">
                  <c:v>4.4065220395191407</c:v>
                </c:pt>
                <c:pt idx="267">
                  <c:v>4.6018147482842737</c:v>
                </c:pt>
                <c:pt idx="268">
                  <c:v>4.2545253558104221</c:v>
                </c:pt>
                <c:pt idx="269">
                  <c:v>3.8920362949656853</c:v>
                </c:pt>
                <c:pt idx="270">
                  <c:v>5.4695776334576944</c:v>
                </c:pt>
                <c:pt idx="271">
                  <c:v>5.6095988208742185</c:v>
                </c:pt>
                <c:pt idx="272">
                  <c:v>5.3848279673897954</c:v>
                </c:pt>
                <c:pt idx="273">
                  <c:v>6.137902445764813</c:v>
                </c:pt>
                <c:pt idx="274">
                  <c:v>6.9001888443646004</c:v>
                </c:pt>
                <c:pt idx="275">
                  <c:v>6.0853945004836287</c:v>
                </c:pt>
                <c:pt idx="276">
                  <c:v>5.982681589977437</c:v>
                </c:pt>
                <c:pt idx="277">
                  <c:v>3.6391690847957188</c:v>
                </c:pt>
                <c:pt idx="278">
                  <c:v>2.7465340150154267</c:v>
                </c:pt>
                <c:pt idx="279">
                  <c:v>2.5457141541154287</c:v>
                </c:pt>
                <c:pt idx="280">
                  <c:v>-0.46013541522731083</c:v>
                </c:pt>
                <c:pt idx="281">
                  <c:v>1.7940214637741239</c:v>
                </c:pt>
                <c:pt idx="282">
                  <c:v>3.4272949196259894</c:v>
                </c:pt>
                <c:pt idx="283">
                  <c:v>3.3798535304684227</c:v>
                </c:pt>
                <c:pt idx="284">
                  <c:v>3.6115333241214063</c:v>
                </c:pt>
                <c:pt idx="285">
                  <c:v>5.1720326101976024</c:v>
                </c:pt>
                <c:pt idx="286">
                  <c:v>5.9679425176178009</c:v>
                </c:pt>
                <c:pt idx="287">
                  <c:v>7.4330984293675986</c:v>
                </c:pt>
                <c:pt idx="288">
                  <c:v>8.1373497305513371</c:v>
                </c:pt>
                <c:pt idx="289">
                  <c:v>9.0193910920731462</c:v>
                </c:pt>
                <c:pt idx="290">
                  <c:v>9.7526599419649092</c:v>
                </c:pt>
                <c:pt idx="291">
                  <c:v>9.9069596057298224</c:v>
                </c:pt>
                <c:pt idx="292">
                  <c:v>9.9396619225277512</c:v>
                </c:pt>
                <c:pt idx="293">
                  <c:v>10.276357606743119</c:v>
                </c:pt>
                <c:pt idx="294">
                  <c:v>7.5984523974022418</c:v>
                </c:pt>
                <c:pt idx="295">
                  <c:v>8.3547510478559328</c:v>
                </c:pt>
                <c:pt idx="296">
                  <c:v>9.3735894247155755</c:v>
                </c:pt>
                <c:pt idx="297">
                  <c:v>9.5923725300538827</c:v>
                </c:pt>
                <c:pt idx="298">
                  <c:v>9.9686794712357756</c:v>
                </c:pt>
                <c:pt idx="299">
                  <c:v>9.5891483579752261</c:v>
                </c:pt>
                <c:pt idx="300">
                  <c:v>9.9014324535949552</c:v>
                </c:pt>
                <c:pt idx="301">
                  <c:v>8.4035742250472119</c:v>
                </c:pt>
                <c:pt idx="302">
                  <c:v>9.5242043203905826</c:v>
                </c:pt>
                <c:pt idx="303">
                  <c:v>8.0521394684722072</c:v>
                </c:pt>
                <c:pt idx="304">
                  <c:v>7.5104785592556702</c:v>
                </c:pt>
                <c:pt idx="305">
                  <c:v>7.2488600248721804</c:v>
                </c:pt>
                <c:pt idx="306">
                  <c:v>7.4952788908848014</c:v>
                </c:pt>
                <c:pt idx="307">
                  <c:v>8.8250195753304777</c:v>
                </c:pt>
                <c:pt idx="308">
                  <c:v>9.7001519966837098</c:v>
                </c:pt>
                <c:pt idx="309">
                  <c:v>11.651236700290168</c:v>
                </c:pt>
                <c:pt idx="310">
                  <c:v>12.970844272488593</c:v>
                </c:pt>
                <c:pt idx="311">
                  <c:v>14.790198516880837</c:v>
                </c:pt>
                <c:pt idx="312">
                  <c:v>16.35668555110313</c:v>
                </c:pt>
                <c:pt idx="313">
                  <c:v>17.444152733637321</c:v>
                </c:pt>
                <c:pt idx="314">
                  <c:v>16.906637188521941</c:v>
                </c:pt>
                <c:pt idx="315">
                  <c:v>17.175164663074025</c:v>
                </c:pt>
                <c:pt idx="316">
                  <c:v>17.730643452627699</c:v>
                </c:pt>
                <c:pt idx="317">
                  <c:v>18.596103357744926</c:v>
                </c:pt>
                <c:pt idx="318">
                  <c:v>19.186126848141495</c:v>
                </c:pt>
                <c:pt idx="319">
                  <c:v>17.651881534705915</c:v>
                </c:pt>
                <c:pt idx="320">
                  <c:v>18.456542766339638</c:v>
                </c:pt>
                <c:pt idx="321">
                  <c:v>19.077426189489206</c:v>
                </c:pt>
                <c:pt idx="322">
                  <c:v>20.263000322417206</c:v>
                </c:pt>
                <c:pt idx="323">
                  <c:v>18.45055501819354</c:v>
                </c:pt>
                <c:pt idx="324">
                  <c:v>19.635207959099073</c:v>
                </c:pt>
                <c:pt idx="325">
                  <c:v>19.468932799041966</c:v>
                </c:pt>
                <c:pt idx="326">
                  <c:v>20.75952282253235</c:v>
                </c:pt>
                <c:pt idx="327">
                  <c:v>20.802818847588782</c:v>
                </c:pt>
                <c:pt idx="328">
                  <c:v>20.98843904011791</c:v>
                </c:pt>
                <c:pt idx="329">
                  <c:v>22.136704896135591</c:v>
                </c:pt>
                <c:pt idx="330">
                  <c:v>23.032103541983325</c:v>
                </c:pt>
                <c:pt idx="331">
                  <c:v>23.374786974344808</c:v>
                </c:pt>
                <c:pt idx="332">
                  <c:v>24.628989912947358</c:v>
                </c:pt>
                <c:pt idx="333">
                  <c:v>24.161024365528988</c:v>
                </c:pt>
                <c:pt idx="334">
                  <c:v>24.488508129519602</c:v>
                </c:pt>
                <c:pt idx="335">
                  <c:v>24.896596195476945</c:v>
                </c:pt>
                <c:pt idx="336">
                  <c:v>24.985951821657228</c:v>
                </c:pt>
                <c:pt idx="337">
                  <c:v>26.043940859472166</c:v>
                </c:pt>
                <c:pt idx="338">
                  <c:v>26.578232232508874</c:v>
                </c:pt>
                <c:pt idx="339">
                  <c:v>26.761088848970559</c:v>
                </c:pt>
                <c:pt idx="340">
                  <c:v>22.78015752383584</c:v>
                </c:pt>
                <c:pt idx="341">
                  <c:v>24.050481322831736</c:v>
                </c:pt>
                <c:pt idx="342">
                  <c:v>25.292248169130861</c:v>
                </c:pt>
                <c:pt idx="343">
                  <c:v>26.656994150430656</c:v>
                </c:pt>
                <c:pt idx="344">
                  <c:v>27.798811662291012</c:v>
                </c:pt>
                <c:pt idx="345">
                  <c:v>28.345999723642397</c:v>
                </c:pt>
                <c:pt idx="346">
                  <c:v>28.800607986734843</c:v>
                </c:pt>
                <c:pt idx="347">
                  <c:v>28.79876560268988</c:v>
                </c:pt>
                <c:pt idx="348">
                  <c:v>29.13730367095021</c:v>
                </c:pt>
                <c:pt idx="349">
                  <c:v>30.191147344663992</c:v>
                </c:pt>
                <c:pt idx="350">
                  <c:v>30.804661231633734</c:v>
                </c:pt>
                <c:pt idx="351">
                  <c:v>30.314126479664687</c:v>
                </c:pt>
                <c:pt idx="352">
                  <c:v>30.232140389664231</c:v>
                </c:pt>
                <c:pt idx="353">
                  <c:v>32.165722444843624</c:v>
                </c:pt>
                <c:pt idx="354">
                  <c:v>33.432361475749623</c:v>
                </c:pt>
                <c:pt idx="355">
                  <c:v>34.157339597439091</c:v>
                </c:pt>
                <c:pt idx="356">
                  <c:v>34.170236285753766</c:v>
                </c:pt>
                <c:pt idx="357">
                  <c:v>34.453502832665471</c:v>
                </c:pt>
                <c:pt idx="358">
                  <c:v>32.962092948275071</c:v>
                </c:pt>
                <c:pt idx="359">
                  <c:v>31.55819630601998</c:v>
                </c:pt>
                <c:pt idx="360">
                  <c:v>33.767675371931276</c:v>
                </c:pt>
                <c:pt idx="361">
                  <c:v>34.905808115701724</c:v>
                </c:pt>
                <c:pt idx="362">
                  <c:v>34.405140251485427</c:v>
                </c:pt>
                <c:pt idx="363">
                  <c:v>32.392796278384225</c:v>
                </c:pt>
                <c:pt idx="364">
                  <c:v>31.167610888489701</c:v>
                </c:pt>
                <c:pt idx="365">
                  <c:v>28.667495739486899</c:v>
                </c:pt>
                <c:pt idx="366">
                  <c:v>27.286168301782499</c:v>
                </c:pt>
                <c:pt idx="367">
                  <c:v>25.600847496660684</c:v>
                </c:pt>
                <c:pt idx="368">
                  <c:v>31.55727511399752</c:v>
                </c:pt>
                <c:pt idx="369">
                  <c:v>34.93482566440975</c:v>
                </c:pt>
                <c:pt idx="370">
                  <c:v>36.243839528349689</c:v>
                </c:pt>
                <c:pt idx="371">
                  <c:v>37.21753949610796</c:v>
                </c:pt>
                <c:pt idx="372">
                  <c:v>37.48100041453641</c:v>
                </c:pt>
                <c:pt idx="373">
                  <c:v>39.245543733591262</c:v>
                </c:pt>
                <c:pt idx="374">
                  <c:v>39.185666252130254</c:v>
                </c:pt>
                <c:pt idx="375">
                  <c:v>39.159872875500902</c:v>
                </c:pt>
                <c:pt idx="376">
                  <c:v>39.775229146515585</c:v>
                </c:pt>
                <c:pt idx="377">
                  <c:v>39.683109944267876</c:v>
                </c:pt>
                <c:pt idx="378">
                  <c:v>41.077794666298196</c:v>
                </c:pt>
                <c:pt idx="379">
                  <c:v>41.066279766017232</c:v>
                </c:pt>
                <c:pt idx="380">
                  <c:v>40.103173506517429</c:v>
                </c:pt>
                <c:pt idx="381">
                  <c:v>39.274561282299302</c:v>
                </c:pt>
                <c:pt idx="382">
                  <c:v>38.010685827460733</c:v>
                </c:pt>
                <c:pt idx="383">
                  <c:v>35.191377642669622</c:v>
                </c:pt>
                <c:pt idx="384">
                  <c:v>35.487080281884751</c:v>
                </c:pt>
                <c:pt idx="385">
                  <c:v>38.012988807516926</c:v>
                </c:pt>
                <c:pt idx="386">
                  <c:v>39.075583805444246</c:v>
                </c:pt>
                <c:pt idx="387">
                  <c:v>33.841370733729441</c:v>
                </c:pt>
                <c:pt idx="388">
                  <c:v>35.982220993966187</c:v>
                </c:pt>
                <c:pt idx="389">
                  <c:v>37.433559025378841</c:v>
                </c:pt>
                <c:pt idx="390">
                  <c:v>40.441250978766533</c:v>
                </c:pt>
                <c:pt idx="391">
                  <c:v>38.922665929713048</c:v>
                </c:pt>
                <c:pt idx="392">
                  <c:v>37.608585509649487</c:v>
                </c:pt>
                <c:pt idx="393">
                  <c:v>37.775321265717849</c:v>
                </c:pt>
                <c:pt idx="394">
                  <c:v>39.085256321680248</c:v>
                </c:pt>
                <c:pt idx="395">
                  <c:v>39.789047026852742</c:v>
                </c:pt>
                <c:pt idx="396">
                  <c:v>38.463912302519468</c:v>
                </c:pt>
                <c:pt idx="397">
                  <c:v>37.529362995716461</c:v>
                </c:pt>
                <c:pt idx="398">
                  <c:v>37.353875915434578</c:v>
                </c:pt>
                <c:pt idx="399">
                  <c:v>35.61144120491916</c:v>
                </c:pt>
                <c:pt idx="400">
                  <c:v>34.105752844180373</c:v>
                </c:pt>
                <c:pt idx="401">
                  <c:v>35.820551794021469</c:v>
                </c:pt>
                <c:pt idx="402">
                  <c:v>35.750541200313201</c:v>
                </c:pt>
                <c:pt idx="403">
                  <c:v>36.472295149924001</c:v>
                </c:pt>
                <c:pt idx="404">
                  <c:v>34.027912118281051</c:v>
                </c:pt>
                <c:pt idx="405">
                  <c:v>31.959836027819993</c:v>
                </c:pt>
                <c:pt idx="406">
                  <c:v>33.640090276818199</c:v>
                </c:pt>
                <c:pt idx="407">
                  <c:v>36.751876928745801</c:v>
                </c:pt>
                <c:pt idx="408">
                  <c:v>35.329556446041181</c:v>
                </c:pt>
                <c:pt idx="409">
                  <c:v>36.956842153746948</c:v>
                </c:pt>
                <c:pt idx="410">
                  <c:v>34.842245866150797</c:v>
                </c:pt>
                <c:pt idx="411">
                  <c:v>35.263230620422824</c:v>
                </c:pt>
                <c:pt idx="412">
                  <c:v>36.51190640689051</c:v>
                </c:pt>
                <c:pt idx="413">
                  <c:v>37.016259039196711</c:v>
                </c:pt>
                <c:pt idx="414">
                  <c:v>36.6574547464419</c:v>
                </c:pt>
                <c:pt idx="415">
                  <c:v>31.829947952650723</c:v>
                </c:pt>
                <c:pt idx="416">
                  <c:v>33.617060476256263</c:v>
                </c:pt>
                <c:pt idx="417">
                  <c:v>34.323154161484972</c:v>
                </c:pt>
                <c:pt idx="418">
                  <c:v>34.658468057666624</c:v>
                </c:pt>
                <c:pt idx="419">
                  <c:v>32.278107871585838</c:v>
                </c:pt>
                <c:pt idx="420">
                  <c:v>31.697296301414024</c:v>
                </c:pt>
                <c:pt idx="421">
                  <c:v>32.70830454608263</c:v>
                </c:pt>
                <c:pt idx="422">
                  <c:v>32.111372115517483</c:v>
                </c:pt>
                <c:pt idx="423">
                  <c:v>33.434664455805816</c:v>
                </c:pt>
                <c:pt idx="424">
                  <c:v>34.98272764957855</c:v>
                </c:pt>
                <c:pt idx="425">
                  <c:v>36.931048777117581</c:v>
                </c:pt>
                <c:pt idx="426">
                  <c:v>37.210630555939382</c:v>
                </c:pt>
                <c:pt idx="427">
                  <c:v>34.780526000644841</c:v>
                </c:pt>
                <c:pt idx="428">
                  <c:v>34.808622357330385</c:v>
                </c:pt>
                <c:pt idx="429">
                  <c:v>33.540601538390682</c:v>
                </c:pt>
                <c:pt idx="430">
                  <c:v>34.658468057666624</c:v>
                </c:pt>
                <c:pt idx="431">
                  <c:v>35.643682925705853</c:v>
                </c:pt>
                <c:pt idx="432">
                  <c:v>36.549675279812071</c:v>
                </c:pt>
                <c:pt idx="433">
                  <c:v>37.647736170604766</c:v>
                </c:pt>
                <c:pt idx="434">
                  <c:v>36.803924278015756</c:v>
                </c:pt>
                <c:pt idx="435">
                  <c:v>35.382985583344848</c:v>
                </c:pt>
                <c:pt idx="436">
                  <c:v>35.210722675141625</c:v>
                </c:pt>
                <c:pt idx="437">
                  <c:v>37.470867302289157</c:v>
                </c:pt>
                <c:pt idx="438">
                  <c:v>39.174611947860534</c:v>
                </c:pt>
                <c:pt idx="439">
                  <c:v>38.456542766339638</c:v>
                </c:pt>
                <c:pt idx="440">
                  <c:v>37.313343466445573</c:v>
                </c:pt>
                <c:pt idx="441">
                  <c:v>39.793652986965128</c:v>
                </c:pt>
              </c:numCache>
            </c:numRef>
          </c:val>
          <c:smooth val="0"/>
          <c:extLst xmlns:c16r2="http://schemas.microsoft.com/office/drawing/2015/06/chart">
            <c:ext xmlns:c16="http://schemas.microsoft.com/office/drawing/2014/chart" uri="{C3380CC4-5D6E-409C-BE32-E72D297353CC}">
              <c16:uniqueId val="{00000001-5240-4F0B-8C87-F949C06999FE}"/>
            </c:ext>
          </c:extLst>
        </c:ser>
        <c:ser>
          <c:idx val="2"/>
          <c:order val="2"/>
          <c:tx>
            <c:strRef>
              <c:f>Sheet2!$P$2</c:f>
              <c:strCache>
                <c:ptCount val="1"/>
                <c:pt idx="0">
                  <c:v>SRI</c:v>
                </c:pt>
              </c:strCache>
            </c:strRef>
          </c:tx>
          <c:spPr>
            <a:ln w="28575" cap="rnd">
              <a:solidFill>
                <a:schemeClr val="accent3"/>
              </a:solidFill>
              <a:round/>
            </a:ln>
            <a:effectLst/>
          </c:spPr>
          <c:marker>
            <c:symbol val="none"/>
          </c:marker>
          <c:cat>
            <c:numRef>
              <c:f>Sheet2!$M$3:$M$444</c:f>
              <c:numCache>
                <c:formatCode>m/d/yyyy</c:formatCode>
                <c:ptCount val="442"/>
                <c:pt idx="0">
                  <c:v>43885</c:v>
                </c:pt>
                <c:pt idx="1">
                  <c:v>43886</c:v>
                </c:pt>
                <c:pt idx="2">
                  <c:v>43887</c:v>
                </c:pt>
                <c:pt idx="3">
                  <c:v>43888</c:v>
                </c:pt>
                <c:pt idx="4">
                  <c:v>43889</c:v>
                </c:pt>
                <c:pt idx="5">
                  <c:v>43890</c:v>
                </c:pt>
                <c:pt idx="6">
                  <c:v>43891</c:v>
                </c:pt>
                <c:pt idx="7">
                  <c:v>43892</c:v>
                </c:pt>
                <c:pt idx="8">
                  <c:v>43893</c:v>
                </c:pt>
                <c:pt idx="9">
                  <c:v>43894</c:v>
                </c:pt>
                <c:pt idx="10">
                  <c:v>43895</c:v>
                </c:pt>
                <c:pt idx="11">
                  <c:v>43896</c:v>
                </c:pt>
                <c:pt idx="12">
                  <c:v>43897</c:v>
                </c:pt>
                <c:pt idx="13">
                  <c:v>43898</c:v>
                </c:pt>
                <c:pt idx="14">
                  <c:v>43899</c:v>
                </c:pt>
                <c:pt idx="15">
                  <c:v>43900</c:v>
                </c:pt>
                <c:pt idx="16">
                  <c:v>43901</c:v>
                </c:pt>
                <c:pt idx="17">
                  <c:v>43902</c:v>
                </c:pt>
                <c:pt idx="18">
                  <c:v>43903</c:v>
                </c:pt>
                <c:pt idx="19">
                  <c:v>43904</c:v>
                </c:pt>
                <c:pt idx="20">
                  <c:v>43905</c:v>
                </c:pt>
                <c:pt idx="21">
                  <c:v>43906</c:v>
                </c:pt>
                <c:pt idx="22">
                  <c:v>43907</c:v>
                </c:pt>
                <c:pt idx="23">
                  <c:v>43908</c:v>
                </c:pt>
                <c:pt idx="24">
                  <c:v>43909</c:v>
                </c:pt>
                <c:pt idx="25">
                  <c:v>43910</c:v>
                </c:pt>
                <c:pt idx="26">
                  <c:v>43911</c:v>
                </c:pt>
                <c:pt idx="27">
                  <c:v>43912</c:v>
                </c:pt>
                <c:pt idx="28">
                  <c:v>43913</c:v>
                </c:pt>
                <c:pt idx="29">
                  <c:v>43914</c:v>
                </c:pt>
                <c:pt idx="30">
                  <c:v>43915</c:v>
                </c:pt>
                <c:pt idx="31">
                  <c:v>43916</c:v>
                </c:pt>
                <c:pt idx="32">
                  <c:v>43917</c:v>
                </c:pt>
                <c:pt idx="33">
                  <c:v>43918</c:v>
                </c:pt>
                <c:pt idx="34">
                  <c:v>43919</c:v>
                </c:pt>
                <c:pt idx="35">
                  <c:v>43920</c:v>
                </c:pt>
                <c:pt idx="36">
                  <c:v>43921</c:v>
                </c:pt>
                <c:pt idx="37">
                  <c:v>43922</c:v>
                </c:pt>
                <c:pt idx="38">
                  <c:v>43923</c:v>
                </c:pt>
                <c:pt idx="39">
                  <c:v>43924</c:v>
                </c:pt>
                <c:pt idx="40">
                  <c:v>43925</c:v>
                </c:pt>
                <c:pt idx="41">
                  <c:v>43926</c:v>
                </c:pt>
                <c:pt idx="42">
                  <c:v>43927</c:v>
                </c:pt>
                <c:pt idx="43">
                  <c:v>43928</c:v>
                </c:pt>
                <c:pt idx="44">
                  <c:v>43929</c:v>
                </c:pt>
                <c:pt idx="45">
                  <c:v>43930</c:v>
                </c:pt>
                <c:pt idx="46">
                  <c:v>43931</c:v>
                </c:pt>
                <c:pt idx="47">
                  <c:v>43932</c:v>
                </c:pt>
                <c:pt idx="48">
                  <c:v>43933</c:v>
                </c:pt>
                <c:pt idx="49">
                  <c:v>43934</c:v>
                </c:pt>
                <c:pt idx="50">
                  <c:v>43935</c:v>
                </c:pt>
                <c:pt idx="51">
                  <c:v>43936</c:v>
                </c:pt>
                <c:pt idx="52">
                  <c:v>43937</c:v>
                </c:pt>
                <c:pt idx="53">
                  <c:v>43938</c:v>
                </c:pt>
                <c:pt idx="54">
                  <c:v>43939</c:v>
                </c:pt>
                <c:pt idx="55">
                  <c:v>43940</c:v>
                </c:pt>
                <c:pt idx="56">
                  <c:v>43941</c:v>
                </c:pt>
                <c:pt idx="57">
                  <c:v>43942</c:v>
                </c:pt>
                <c:pt idx="58">
                  <c:v>43943</c:v>
                </c:pt>
                <c:pt idx="59">
                  <c:v>43944</c:v>
                </c:pt>
                <c:pt idx="60">
                  <c:v>43945</c:v>
                </c:pt>
                <c:pt idx="61">
                  <c:v>43946</c:v>
                </c:pt>
                <c:pt idx="62">
                  <c:v>43947</c:v>
                </c:pt>
                <c:pt idx="63">
                  <c:v>43948</c:v>
                </c:pt>
                <c:pt idx="64">
                  <c:v>43949</c:v>
                </c:pt>
                <c:pt idx="65">
                  <c:v>43950</c:v>
                </c:pt>
                <c:pt idx="66">
                  <c:v>43951</c:v>
                </c:pt>
                <c:pt idx="67">
                  <c:v>43952</c:v>
                </c:pt>
                <c:pt idx="68">
                  <c:v>43953</c:v>
                </c:pt>
                <c:pt idx="69">
                  <c:v>43954</c:v>
                </c:pt>
                <c:pt idx="70">
                  <c:v>43955</c:v>
                </c:pt>
                <c:pt idx="71">
                  <c:v>43956</c:v>
                </c:pt>
                <c:pt idx="72">
                  <c:v>43957</c:v>
                </c:pt>
                <c:pt idx="73">
                  <c:v>43958</c:v>
                </c:pt>
                <c:pt idx="74">
                  <c:v>43959</c:v>
                </c:pt>
                <c:pt idx="75">
                  <c:v>43960</c:v>
                </c:pt>
                <c:pt idx="76">
                  <c:v>43961</c:v>
                </c:pt>
                <c:pt idx="77">
                  <c:v>43962</c:v>
                </c:pt>
                <c:pt idx="78">
                  <c:v>43963</c:v>
                </c:pt>
                <c:pt idx="79">
                  <c:v>43964</c:v>
                </c:pt>
                <c:pt idx="80">
                  <c:v>43965</c:v>
                </c:pt>
                <c:pt idx="81">
                  <c:v>43966</c:v>
                </c:pt>
                <c:pt idx="82">
                  <c:v>43967</c:v>
                </c:pt>
                <c:pt idx="83">
                  <c:v>43968</c:v>
                </c:pt>
                <c:pt idx="84">
                  <c:v>43969</c:v>
                </c:pt>
                <c:pt idx="85">
                  <c:v>43970</c:v>
                </c:pt>
                <c:pt idx="86">
                  <c:v>43971</c:v>
                </c:pt>
                <c:pt idx="87">
                  <c:v>43972</c:v>
                </c:pt>
                <c:pt idx="88">
                  <c:v>43973</c:v>
                </c:pt>
                <c:pt idx="89">
                  <c:v>43974</c:v>
                </c:pt>
                <c:pt idx="90">
                  <c:v>43975</c:v>
                </c:pt>
                <c:pt idx="91">
                  <c:v>43976</c:v>
                </c:pt>
                <c:pt idx="92">
                  <c:v>43977</c:v>
                </c:pt>
                <c:pt idx="93">
                  <c:v>43978</c:v>
                </c:pt>
                <c:pt idx="94">
                  <c:v>43979</c:v>
                </c:pt>
                <c:pt idx="95">
                  <c:v>43980</c:v>
                </c:pt>
                <c:pt idx="96">
                  <c:v>43981</c:v>
                </c:pt>
                <c:pt idx="97">
                  <c:v>43982</c:v>
                </c:pt>
                <c:pt idx="98">
                  <c:v>43983</c:v>
                </c:pt>
                <c:pt idx="99">
                  <c:v>43984</c:v>
                </c:pt>
                <c:pt idx="100">
                  <c:v>43985</c:v>
                </c:pt>
                <c:pt idx="101">
                  <c:v>43986</c:v>
                </c:pt>
                <c:pt idx="102">
                  <c:v>43987</c:v>
                </c:pt>
                <c:pt idx="103">
                  <c:v>43988</c:v>
                </c:pt>
                <c:pt idx="104">
                  <c:v>43989</c:v>
                </c:pt>
                <c:pt idx="105">
                  <c:v>43990</c:v>
                </c:pt>
                <c:pt idx="106">
                  <c:v>43991</c:v>
                </c:pt>
                <c:pt idx="107">
                  <c:v>43992</c:v>
                </c:pt>
                <c:pt idx="108">
                  <c:v>43993</c:v>
                </c:pt>
                <c:pt idx="109">
                  <c:v>43994</c:v>
                </c:pt>
                <c:pt idx="110">
                  <c:v>43995</c:v>
                </c:pt>
                <c:pt idx="111">
                  <c:v>43996</c:v>
                </c:pt>
                <c:pt idx="112">
                  <c:v>43997</c:v>
                </c:pt>
                <c:pt idx="113">
                  <c:v>43998</c:v>
                </c:pt>
                <c:pt idx="114">
                  <c:v>43999</c:v>
                </c:pt>
                <c:pt idx="115">
                  <c:v>44000</c:v>
                </c:pt>
                <c:pt idx="116">
                  <c:v>44001</c:v>
                </c:pt>
                <c:pt idx="117">
                  <c:v>44002</c:v>
                </c:pt>
                <c:pt idx="118">
                  <c:v>44003</c:v>
                </c:pt>
                <c:pt idx="119">
                  <c:v>44004</c:v>
                </c:pt>
                <c:pt idx="120">
                  <c:v>44005</c:v>
                </c:pt>
                <c:pt idx="121">
                  <c:v>44006</c:v>
                </c:pt>
                <c:pt idx="122">
                  <c:v>44007</c:v>
                </c:pt>
                <c:pt idx="123">
                  <c:v>44008</c:v>
                </c:pt>
                <c:pt idx="124">
                  <c:v>44009</c:v>
                </c:pt>
                <c:pt idx="125">
                  <c:v>44010</c:v>
                </c:pt>
                <c:pt idx="126">
                  <c:v>44011</c:v>
                </c:pt>
                <c:pt idx="127">
                  <c:v>44012</c:v>
                </c:pt>
                <c:pt idx="128">
                  <c:v>44013</c:v>
                </c:pt>
                <c:pt idx="129">
                  <c:v>44014</c:v>
                </c:pt>
                <c:pt idx="130">
                  <c:v>44015</c:v>
                </c:pt>
                <c:pt idx="131">
                  <c:v>44016</c:v>
                </c:pt>
                <c:pt idx="132">
                  <c:v>44017</c:v>
                </c:pt>
                <c:pt idx="133">
                  <c:v>44018</c:v>
                </c:pt>
                <c:pt idx="134">
                  <c:v>44019</c:v>
                </c:pt>
                <c:pt idx="135">
                  <c:v>44020</c:v>
                </c:pt>
                <c:pt idx="136">
                  <c:v>44021</c:v>
                </c:pt>
                <c:pt idx="137">
                  <c:v>44022</c:v>
                </c:pt>
                <c:pt idx="138">
                  <c:v>44023</c:v>
                </c:pt>
                <c:pt idx="139">
                  <c:v>44024</c:v>
                </c:pt>
                <c:pt idx="140">
                  <c:v>44025</c:v>
                </c:pt>
                <c:pt idx="141">
                  <c:v>44026</c:v>
                </c:pt>
                <c:pt idx="142">
                  <c:v>44027</c:v>
                </c:pt>
                <c:pt idx="143">
                  <c:v>44028</c:v>
                </c:pt>
                <c:pt idx="144">
                  <c:v>44029</c:v>
                </c:pt>
                <c:pt idx="145">
                  <c:v>44030</c:v>
                </c:pt>
                <c:pt idx="146">
                  <c:v>44031</c:v>
                </c:pt>
                <c:pt idx="147">
                  <c:v>44032</c:v>
                </c:pt>
                <c:pt idx="148">
                  <c:v>44033</c:v>
                </c:pt>
                <c:pt idx="149">
                  <c:v>44034</c:v>
                </c:pt>
                <c:pt idx="150">
                  <c:v>44035</c:v>
                </c:pt>
                <c:pt idx="151">
                  <c:v>44036</c:v>
                </c:pt>
                <c:pt idx="152">
                  <c:v>44037</c:v>
                </c:pt>
                <c:pt idx="153">
                  <c:v>44038</c:v>
                </c:pt>
                <c:pt idx="154">
                  <c:v>44039</c:v>
                </c:pt>
                <c:pt idx="155">
                  <c:v>44040</c:v>
                </c:pt>
                <c:pt idx="156">
                  <c:v>44041</c:v>
                </c:pt>
                <c:pt idx="157">
                  <c:v>44042</c:v>
                </c:pt>
                <c:pt idx="158">
                  <c:v>44043</c:v>
                </c:pt>
                <c:pt idx="159">
                  <c:v>44044</c:v>
                </c:pt>
                <c:pt idx="160">
                  <c:v>44045</c:v>
                </c:pt>
                <c:pt idx="161">
                  <c:v>44046</c:v>
                </c:pt>
                <c:pt idx="162">
                  <c:v>44047</c:v>
                </c:pt>
                <c:pt idx="163">
                  <c:v>44048</c:v>
                </c:pt>
                <c:pt idx="164">
                  <c:v>44049</c:v>
                </c:pt>
                <c:pt idx="165">
                  <c:v>44050</c:v>
                </c:pt>
                <c:pt idx="166">
                  <c:v>44051</c:v>
                </c:pt>
                <c:pt idx="167">
                  <c:v>44052</c:v>
                </c:pt>
                <c:pt idx="168">
                  <c:v>44053</c:v>
                </c:pt>
                <c:pt idx="169">
                  <c:v>44054</c:v>
                </c:pt>
                <c:pt idx="170">
                  <c:v>44055</c:v>
                </c:pt>
                <c:pt idx="171">
                  <c:v>44056</c:v>
                </c:pt>
                <c:pt idx="172">
                  <c:v>44057</c:v>
                </c:pt>
                <c:pt idx="173">
                  <c:v>44058</c:v>
                </c:pt>
                <c:pt idx="174">
                  <c:v>44059</c:v>
                </c:pt>
                <c:pt idx="175">
                  <c:v>44060</c:v>
                </c:pt>
                <c:pt idx="176">
                  <c:v>44061</c:v>
                </c:pt>
                <c:pt idx="177">
                  <c:v>44062</c:v>
                </c:pt>
                <c:pt idx="178">
                  <c:v>44063</c:v>
                </c:pt>
                <c:pt idx="179">
                  <c:v>44064</c:v>
                </c:pt>
                <c:pt idx="180">
                  <c:v>44065</c:v>
                </c:pt>
                <c:pt idx="181">
                  <c:v>44066</c:v>
                </c:pt>
                <c:pt idx="182">
                  <c:v>44067</c:v>
                </c:pt>
                <c:pt idx="183">
                  <c:v>44068</c:v>
                </c:pt>
                <c:pt idx="184">
                  <c:v>44069</c:v>
                </c:pt>
                <c:pt idx="185">
                  <c:v>44070</c:v>
                </c:pt>
                <c:pt idx="186">
                  <c:v>44071</c:v>
                </c:pt>
                <c:pt idx="187">
                  <c:v>44072</c:v>
                </c:pt>
                <c:pt idx="188">
                  <c:v>44073</c:v>
                </c:pt>
                <c:pt idx="189">
                  <c:v>44074</c:v>
                </c:pt>
                <c:pt idx="190">
                  <c:v>44075</c:v>
                </c:pt>
                <c:pt idx="191">
                  <c:v>44076</c:v>
                </c:pt>
                <c:pt idx="192">
                  <c:v>44077</c:v>
                </c:pt>
                <c:pt idx="193">
                  <c:v>44078</c:v>
                </c:pt>
                <c:pt idx="194">
                  <c:v>44079</c:v>
                </c:pt>
                <c:pt idx="195">
                  <c:v>44080</c:v>
                </c:pt>
                <c:pt idx="196">
                  <c:v>44081</c:v>
                </c:pt>
                <c:pt idx="197">
                  <c:v>44082</c:v>
                </c:pt>
                <c:pt idx="198">
                  <c:v>44083</c:v>
                </c:pt>
                <c:pt idx="199">
                  <c:v>44084</c:v>
                </c:pt>
                <c:pt idx="200">
                  <c:v>44085</c:v>
                </c:pt>
                <c:pt idx="201">
                  <c:v>44086</c:v>
                </c:pt>
                <c:pt idx="202">
                  <c:v>44087</c:v>
                </c:pt>
                <c:pt idx="203">
                  <c:v>44088</c:v>
                </c:pt>
                <c:pt idx="204">
                  <c:v>44089</c:v>
                </c:pt>
                <c:pt idx="205">
                  <c:v>44090</c:v>
                </c:pt>
                <c:pt idx="206">
                  <c:v>44091</c:v>
                </c:pt>
                <c:pt idx="207">
                  <c:v>44092</c:v>
                </c:pt>
                <c:pt idx="208">
                  <c:v>44093</c:v>
                </c:pt>
                <c:pt idx="209">
                  <c:v>44094</c:v>
                </c:pt>
                <c:pt idx="210">
                  <c:v>44095</c:v>
                </c:pt>
                <c:pt idx="211">
                  <c:v>44096</c:v>
                </c:pt>
                <c:pt idx="212">
                  <c:v>44097</c:v>
                </c:pt>
                <c:pt idx="213">
                  <c:v>44098</c:v>
                </c:pt>
                <c:pt idx="214">
                  <c:v>44099</c:v>
                </c:pt>
                <c:pt idx="215">
                  <c:v>44100</c:v>
                </c:pt>
                <c:pt idx="216">
                  <c:v>44101</c:v>
                </c:pt>
                <c:pt idx="217">
                  <c:v>44102</c:v>
                </c:pt>
                <c:pt idx="218">
                  <c:v>44103</c:v>
                </c:pt>
                <c:pt idx="219">
                  <c:v>44104</c:v>
                </c:pt>
                <c:pt idx="220">
                  <c:v>44105</c:v>
                </c:pt>
                <c:pt idx="221">
                  <c:v>44106</c:v>
                </c:pt>
                <c:pt idx="222">
                  <c:v>44107</c:v>
                </c:pt>
                <c:pt idx="223">
                  <c:v>44108</c:v>
                </c:pt>
                <c:pt idx="224">
                  <c:v>44109</c:v>
                </c:pt>
                <c:pt idx="225">
                  <c:v>44110</c:v>
                </c:pt>
                <c:pt idx="226">
                  <c:v>44111</c:v>
                </c:pt>
                <c:pt idx="227">
                  <c:v>44112</c:v>
                </c:pt>
                <c:pt idx="228">
                  <c:v>44113</c:v>
                </c:pt>
                <c:pt idx="229">
                  <c:v>44114</c:v>
                </c:pt>
                <c:pt idx="230">
                  <c:v>44115</c:v>
                </c:pt>
                <c:pt idx="231">
                  <c:v>44116</c:v>
                </c:pt>
                <c:pt idx="232">
                  <c:v>44117</c:v>
                </c:pt>
                <c:pt idx="233">
                  <c:v>44118</c:v>
                </c:pt>
                <c:pt idx="234">
                  <c:v>44119</c:v>
                </c:pt>
                <c:pt idx="235">
                  <c:v>44120</c:v>
                </c:pt>
                <c:pt idx="236">
                  <c:v>44121</c:v>
                </c:pt>
                <c:pt idx="237">
                  <c:v>44122</c:v>
                </c:pt>
                <c:pt idx="238">
                  <c:v>44123</c:v>
                </c:pt>
                <c:pt idx="239">
                  <c:v>44124</c:v>
                </c:pt>
                <c:pt idx="240">
                  <c:v>44125</c:v>
                </c:pt>
                <c:pt idx="241">
                  <c:v>44126</c:v>
                </c:pt>
                <c:pt idx="242">
                  <c:v>44127</c:v>
                </c:pt>
                <c:pt idx="243">
                  <c:v>44128</c:v>
                </c:pt>
                <c:pt idx="244">
                  <c:v>44129</c:v>
                </c:pt>
                <c:pt idx="245">
                  <c:v>44130</c:v>
                </c:pt>
                <c:pt idx="246">
                  <c:v>44131</c:v>
                </c:pt>
                <c:pt idx="247">
                  <c:v>44132</c:v>
                </c:pt>
                <c:pt idx="248">
                  <c:v>44133</c:v>
                </c:pt>
                <c:pt idx="249">
                  <c:v>44134</c:v>
                </c:pt>
                <c:pt idx="250">
                  <c:v>44135</c:v>
                </c:pt>
                <c:pt idx="251">
                  <c:v>44136</c:v>
                </c:pt>
                <c:pt idx="252">
                  <c:v>44137</c:v>
                </c:pt>
                <c:pt idx="253">
                  <c:v>44138</c:v>
                </c:pt>
                <c:pt idx="254">
                  <c:v>44139</c:v>
                </c:pt>
                <c:pt idx="255">
                  <c:v>44140</c:v>
                </c:pt>
                <c:pt idx="256">
                  <c:v>44141</c:v>
                </c:pt>
                <c:pt idx="257">
                  <c:v>44142</c:v>
                </c:pt>
                <c:pt idx="258">
                  <c:v>44143</c:v>
                </c:pt>
                <c:pt idx="259">
                  <c:v>44144</c:v>
                </c:pt>
                <c:pt idx="260">
                  <c:v>44145</c:v>
                </c:pt>
                <c:pt idx="261">
                  <c:v>44146</c:v>
                </c:pt>
                <c:pt idx="262">
                  <c:v>44147</c:v>
                </c:pt>
                <c:pt idx="263">
                  <c:v>44148</c:v>
                </c:pt>
                <c:pt idx="264">
                  <c:v>44149</c:v>
                </c:pt>
                <c:pt idx="265">
                  <c:v>44150</c:v>
                </c:pt>
                <c:pt idx="266">
                  <c:v>44151</c:v>
                </c:pt>
                <c:pt idx="267">
                  <c:v>44152</c:v>
                </c:pt>
                <c:pt idx="268">
                  <c:v>44153</c:v>
                </c:pt>
                <c:pt idx="269">
                  <c:v>44154</c:v>
                </c:pt>
                <c:pt idx="270">
                  <c:v>44155</c:v>
                </c:pt>
                <c:pt idx="271">
                  <c:v>44156</c:v>
                </c:pt>
                <c:pt idx="272">
                  <c:v>44157</c:v>
                </c:pt>
                <c:pt idx="273">
                  <c:v>44158</c:v>
                </c:pt>
                <c:pt idx="274">
                  <c:v>44159</c:v>
                </c:pt>
                <c:pt idx="275">
                  <c:v>44160</c:v>
                </c:pt>
                <c:pt idx="276">
                  <c:v>44161</c:v>
                </c:pt>
                <c:pt idx="277">
                  <c:v>44162</c:v>
                </c:pt>
                <c:pt idx="278">
                  <c:v>44163</c:v>
                </c:pt>
                <c:pt idx="279">
                  <c:v>44164</c:v>
                </c:pt>
                <c:pt idx="280">
                  <c:v>44165</c:v>
                </c:pt>
                <c:pt idx="281">
                  <c:v>44166</c:v>
                </c:pt>
                <c:pt idx="282">
                  <c:v>44167</c:v>
                </c:pt>
                <c:pt idx="283">
                  <c:v>44168</c:v>
                </c:pt>
                <c:pt idx="284">
                  <c:v>44169</c:v>
                </c:pt>
                <c:pt idx="285">
                  <c:v>44170</c:v>
                </c:pt>
                <c:pt idx="286">
                  <c:v>44171</c:v>
                </c:pt>
                <c:pt idx="287">
                  <c:v>44172</c:v>
                </c:pt>
                <c:pt idx="288">
                  <c:v>44173</c:v>
                </c:pt>
                <c:pt idx="289">
                  <c:v>44174</c:v>
                </c:pt>
                <c:pt idx="290">
                  <c:v>44175</c:v>
                </c:pt>
                <c:pt idx="291">
                  <c:v>44176</c:v>
                </c:pt>
                <c:pt idx="292">
                  <c:v>44177</c:v>
                </c:pt>
                <c:pt idx="293">
                  <c:v>44178</c:v>
                </c:pt>
                <c:pt idx="294">
                  <c:v>44179</c:v>
                </c:pt>
                <c:pt idx="295">
                  <c:v>44180</c:v>
                </c:pt>
                <c:pt idx="296">
                  <c:v>44181</c:v>
                </c:pt>
                <c:pt idx="297">
                  <c:v>44182</c:v>
                </c:pt>
                <c:pt idx="298">
                  <c:v>44183</c:v>
                </c:pt>
                <c:pt idx="299">
                  <c:v>44184</c:v>
                </c:pt>
                <c:pt idx="300">
                  <c:v>44185</c:v>
                </c:pt>
                <c:pt idx="301">
                  <c:v>44186</c:v>
                </c:pt>
                <c:pt idx="302">
                  <c:v>44187</c:v>
                </c:pt>
                <c:pt idx="303">
                  <c:v>44188</c:v>
                </c:pt>
                <c:pt idx="304">
                  <c:v>44189</c:v>
                </c:pt>
                <c:pt idx="305">
                  <c:v>44190</c:v>
                </c:pt>
                <c:pt idx="306">
                  <c:v>44191</c:v>
                </c:pt>
                <c:pt idx="307">
                  <c:v>44192</c:v>
                </c:pt>
                <c:pt idx="308">
                  <c:v>44193</c:v>
                </c:pt>
                <c:pt idx="309">
                  <c:v>44194</c:v>
                </c:pt>
                <c:pt idx="310">
                  <c:v>44195</c:v>
                </c:pt>
                <c:pt idx="311">
                  <c:v>44196</c:v>
                </c:pt>
                <c:pt idx="312">
                  <c:v>44197</c:v>
                </c:pt>
                <c:pt idx="313">
                  <c:v>44198</c:v>
                </c:pt>
                <c:pt idx="314">
                  <c:v>44199</c:v>
                </c:pt>
                <c:pt idx="315">
                  <c:v>44200</c:v>
                </c:pt>
                <c:pt idx="316">
                  <c:v>44201</c:v>
                </c:pt>
                <c:pt idx="317">
                  <c:v>44202</c:v>
                </c:pt>
                <c:pt idx="318">
                  <c:v>44203</c:v>
                </c:pt>
                <c:pt idx="319">
                  <c:v>44204</c:v>
                </c:pt>
                <c:pt idx="320">
                  <c:v>44205</c:v>
                </c:pt>
                <c:pt idx="321">
                  <c:v>44206</c:v>
                </c:pt>
                <c:pt idx="322">
                  <c:v>44207</c:v>
                </c:pt>
                <c:pt idx="323">
                  <c:v>44208</c:v>
                </c:pt>
                <c:pt idx="324">
                  <c:v>44209</c:v>
                </c:pt>
                <c:pt idx="325">
                  <c:v>44210</c:v>
                </c:pt>
                <c:pt idx="326">
                  <c:v>44211</c:v>
                </c:pt>
                <c:pt idx="327">
                  <c:v>44212</c:v>
                </c:pt>
                <c:pt idx="328">
                  <c:v>44213</c:v>
                </c:pt>
                <c:pt idx="329">
                  <c:v>44214</c:v>
                </c:pt>
                <c:pt idx="330">
                  <c:v>44215</c:v>
                </c:pt>
                <c:pt idx="331">
                  <c:v>44216</c:v>
                </c:pt>
                <c:pt idx="332">
                  <c:v>44217</c:v>
                </c:pt>
                <c:pt idx="333">
                  <c:v>44218</c:v>
                </c:pt>
                <c:pt idx="334">
                  <c:v>44219</c:v>
                </c:pt>
                <c:pt idx="335">
                  <c:v>44220</c:v>
                </c:pt>
                <c:pt idx="336">
                  <c:v>44221</c:v>
                </c:pt>
                <c:pt idx="337">
                  <c:v>44222</c:v>
                </c:pt>
                <c:pt idx="338">
                  <c:v>44223</c:v>
                </c:pt>
                <c:pt idx="339">
                  <c:v>44224</c:v>
                </c:pt>
                <c:pt idx="340">
                  <c:v>44225</c:v>
                </c:pt>
                <c:pt idx="341">
                  <c:v>44226</c:v>
                </c:pt>
                <c:pt idx="342">
                  <c:v>44227</c:v>
                </c:pt>
                <c:pt idx="343">
                  <c:v>44228</c:v>
                </c:pt>
                <c:pt idx="344">
                  <c:v>44229</c:v>
                </c:pt>
                <c:pt idx="345">
                  <c:v>44230</c:v>
                </c:pt>
                <c:pt idx="346">
                  <c:v>44231</c:v>
                </c:pt>
                <c:pt idx="347">
                  <c:v>44232</c:v>
                </c:pt>
                <c:pt idx="348">
                  <c:v>44233</c:v>
                </c:pt>
                <c:pt idx="349">
                  <c:v>44234</c:v>
                </c:pt>
                <c:pt idx="350">
                  <c:v>44235</c:v>
                </c:pt>
                <c:pt idx="351">
                  <c:v>44236</c:v>
                </c:pt>
                <c:pt idx="352">
                  <c:v>44237</c:v>
                </c:pt>
                <c:pt idx="353">
                  <c:v>44238</c:v>
                </c:pt>
                <c:pt idx="354">
                  <c:v>44239</c:v>
                </c:pt>
                <c:pt idx="355">
                  <c:v>44240</c:v>
                </c:pt>
                <c:pt idx="356">
                  <c:v>44241</c:v>
                </c:pt>
                <c:pt idx="357">
                  <c:v>44242</c:v>
                </c:pt>
                <c:pt idx="358">
                  <c:v>44243</c:v>
                </c:pt>
                <c:pt idx="359">
                  <c:v>44244</c:v>
                </c:pt>
                <c:pt idx="360">
                  <c:v>44245</c:v>
                </c:pt>
                <c:pt idx="361">
                  <c:v>44246</c:v>
                </c:pt>
                <c:pt idx="362">
                  <c:v>44247</c:v>
                </c:pt>
                <c:pt idx="363">
                  <c:v>44248</c:v>
                </c:pt>
                <c:pt idx="364">
                  <c:v>44249</c:v>
                </c:pt>
                <c:pt idx="365">
                  <c:v>44250</c:v>
                </c:pt>
                <c:pt idx="366">
                  <c:v>44251</c:v>
                </c:pt>
                <c:pt idx="367">
                  <c:v>44252</c:v>
                </c:pt>
                <c:pt idx="368">
                  <c:v>44253</c:v>
                </c:pt>
                <c:pt idx="369">
                  <c:v>44254</c:v>
                </c:pt>
                <c:pt idx="370">
                  <c:v>44255</c:v>
                </c:pt>
                <c:pt idx="371">
                  <c:v>44256</c:v>
                </c:pt>
                <c:pt idx="372">
                  <c:v>44257</c:v>
                </c:pt>
                <c:pt idx="373">
                  <c:v>44258</c:v>
                </c:pt>
                <c:pt idx="374">
                  <c:v>44259</c:v>
                </c:pt>
                <c:pt idx="375">
                  <c:v>44260</c:v>
                </c:pt>
                <c:pt idx="376">
                  <c:v>44261</c:v>
                </c:pt>
                <c:pt idx="377">
                  <c:v>44262</c:v>
                </c:pt>
                <c:pt idx="378">
                  <c:v>44263</c:v>
                </c:pt>
                <c:pt idx="379">
                  <c:v>44264</c:v>
                </c:pt>
                <c:pt idx="380">
                  <c:v>44265</c:v>
                </c:pt>
                <c:pt idx="381">
                  <c:v>44266</c:v>
                </c:pt>
                <c:pt idx="382">
                  <c:v>44267</c:v>
                </c:pt>
                <c:pt idx="383">
                  <c:v>44268</c:v>
                </c:pt>
                <c:pt idx="384">
                  <c:v>44269</c:v>
                </c:pt>
                <c:pt idx="385">
                  <c:v>44270</c:v>
                </c:pt>
                <c:pt idx="386">
                  <c:v>44271</c:v>
                </c:pt>
                <c:pt idx="387">
                  <c:v>44272</c:v>
                </c:pt>
                <c:pt idx="388">
                  <c:v>44273</c:v>
                </c:pt>
                <c:pt idx="389">
                  <c:v>44274</c:v>
                </c:pt>
                <c:pt idx="390">
                  <c:v>44275</c:v>
                </c:pt>
                <c:pt idx="391">
                  <c:v>44276</c:v>
                </c:pt>
                <c:pt idx="392">
                  <c:v>44277</c:v>
                </c:pt>
                <c:pt idx="393">
                  <c:v>44278</c:v>
                </c:pt>
                <c:pt idx="394">
                  <c:v>44279</c:v>
                </c:pt>
                <c:pt idx="395">
                  <c:v>44280</c:v>
                </c:pt>
                <c:pt idx="396">
                  <c:v>44281</c:v>
                </c:pt>
                <c:pt idx="397">
                  <c:v>44282</c:v>
                </c:pt>
                <c:pt idx="398">
                  <c:v>44283</c:v>
                </c:pt>
                <c:pt idx="399">
                  <c:v>44284</c:v>
                </c:pt>
                <c:pt idx="400">
                  <c:v>44285</c:v>
                </c:pt>
                <c:pt idx="401">
                  <c:v>44286</c:v>
                </c:pt>
                <c:pt idx="402">
                  <c:v>44287</c:v>
                </c:pt>
                <c:pt idx="403">
                  <c:v>44288</c:v>
                </c:pt>
                <c:pt idx="404">
                  <c:v>44289</c:v>
                </c:pt>
                <c:pt idx="405">
                  <c:v>44290</c:v>
                </c:pt>
                <c:pt idx="406">
                  <c:v>44291</c:v>
                </c:pt>
                <c:pt idx="407">
                  <c:v>44292</c:v>
                </c:pt>
                <c:pt idx="408">
                  <c:v>44293</c:v>
                </c:pt>
                <c:pt idx="409">
                  <c:v>44294</c:v>
                </c:pt>
                <c:pt idx="410">
                  <c:v>44295</c:v>
                </c:pt>
                <c:pt idx="411">
                  <c:v>44296</c:v>
                </c:pt>
                <c:pt idx="412">
                  <c:v>44297</c:v>
                </c:pt>
                <c:pt idx="413">
                  <c:v>44298</c:v>
                </c:pt>
                <c:pt idx="414">
                  <c:v>44299</c:v>
                </c:pt>
                <c:pt idx="415">
                  <c:v>44300</c:v>
                </c:pt>
                <c:pt idx="416">
                  <c:v>44301</c:v>
                </c:pt>
                <c:pt idx="417">
                  <c:v>44302</c:v>
                </c:pt>
                <c:pt idx="418">
                  <c:v>44303</c:v>
                </c:pt>
                <c:pt idx="419">
                  <c:v>44304</c:v>
                </c:pt>
                <c:pt idx="420">
                  <c:v>44305</c:v>
                </c:pt>
                <c:pt idx="421">
                  <c:v>44306</c:v>
                </c:pt>
                <c:pt idx="422">
                  <c:v>44307</c:v>
                </c:pt>
                <c:pt idx="423">
                  <c:v>44308</c:v>
                </c:pt>
                <c:pt idx="424">
                  <c:v>44309</c:v>
                </c:pt>
                <c:pt idx="425">
                  <c:v>44310</c:v>
                </c:pt>
                <c:pt idx="426">
                  <c:v>44311</c:v>
                </c:pt>
                <c:pt idx="427">
                  <c:v>44312</c:v>
                </c:pt>
                <c:pt idx="428">
                  <c:v>44313</c:v>
                </c:pt>
                <c:pt idx="429">
                  <c:v>44314</c:v>
                </c:pt>
                <c:pt idx="430">
                  <c:v>44315</c:v>
                </c:pt>
                <c:pt idx="431">
                  <c:v>44316</c:v>
                </c:pt>
                <c:pt idx="432">
                  <c:v>44317</c:v>
                </c:pt>
                <c:pt idx="433">
                  <c:v>44318</c:v>
                </c:pt>
                <c:pt idx="434">
                  <c:v>44319</c:v>
                </c:pt>
                <c:pt idx="435">
                  <c:v>44320</c:v>
                </c:pt>
                <c:pt idx="436">
                  <c:v>44321</c:v>
                </c:pt>
                <c:pt idx="437">
                  <c:v>44322</c:v>
                </c:pt>
                <c:pt idx="438">
                  <c:v>44323</c:v>
                </c:pt>
                <c:pt idx="439">
                  <c:v>44324</c:v>
                </c:pt>
                <c:pt idx="440">
                  <c:v>44325</c:v>
                </c:pt>
                <c:pt idx="441">
                  <c:v>44326</c:v>
                </c:pt>
              </c:numCache>
            </c:numRef>
          </c:cat>
          <c:val>
            <c:numRef>
              <c:f>Sheet2!$P$3:$P$444</c:f>
              <c:numCache>
                <c:formatCode>_(* #,##0_);_(* \(#,##0\);_(* "-"??_);_(@_)</c:formatCode>
                <c:ptCount val="442"/>
                <c:pt idx="0">
                  <c:v>0</c:v>
                </c:pt>
                <c:pt idx="1">
                  <c:v>0.71384435266187296</c:v>
                </c:pt>
                <c:pt idx="2">
                  <c:v>1.1475982958795417</c:v>
                </c:pt>
                <c:pt idx="3">
                  <c:v>1.824856092881064</c:v>
                </c:pt>
                <c:pt idx="4">
                  <c:v>1.7756675013821519</c:v>
                </c:pt>
                <c:pt idx="5">
                  <c:v>2.1447851962665352</c:v>
                </c:pt>
                <c:pt idx="6">
                  <c:v>2.1268984357214746</c:v>
                </c:pt>
                <c:pt idx="7">
                  <c:v>2.2529187941071283</c:v>
                </c:pt>
                <c:pt idx="8">
                  <c:v>2.1968194087612591</c:v>
                </c:pt>
                <c:pt idx="9">
                  <c:v>1.3805327002504162</c:v>
                </c:pt>
                <c:pt idx="10">
                  <c:v>1.1813392305440806</c:v>
                </c:pt>
                <c:pt idx="11">
                  <c:v>1.2073563367914331</c:v>
                </c:pt>
                <c:pt idx="12">
                  <c:v>0.90084230381475228</c:v>
                </c:pt>
                <c:pt idx="13">
                  <c:v>0.81303457022992609</c:v>
                </c:pt>
                <c:pt idx="14">
                  <c:v>0.72522683664510001</c:v>
                </c:pt>
                <c:pt idx="15">
                  <c:v>1.4894793326612195</c:v>
                </c:pt>
                <c:pt idx="16">
                  <c:v>1.835425542294062</c:v>
                </c:pt>
                <c:pt idx="17">
                  <c:v>2.6354515594003027</c:v>
                </c:pt>
                <c:pt idx="18">
                  <c:v>3.3497024293472997</c:v>
                </c:pt>
                <c:pt idx="19">
                  <c:v>5.2001691111906103</c:v>
                </c:pt>
                <c:pt idx="20">
                  <c:v>5.4684705193664831</c:v>
                </c:pt>
                <c:pt idx="21">
                  <c:v>4.8851182152265142</c:v>
                </c:pt>
                <c:pt idx="22">
                  <c:v>5.7245764089888986</c:v>
                </c:pt>
                <c:pt idx="23">
                  <c:v>5.4749747959283157</c:v>
                </c:pt>
                <c:pt idx="24">
                  <c:v>6.2632118117662241</c:v>
                </c:pt>
                <c:pt idx="25">
                  <c:v>6.7998146281179865</c:v>
                </c:pt>
                <c:pt idx="26">
                  <c:v>7.4433314904549697</c:v>
                </c:pt>
                <c:pt idx="27">
                  <c:v>9.5373020260821537</c:v>
                </c:pt>
                <c:pt idx="28">
                  <c:v>11.391833880776611</c:v>
                </c:pt>
                <c:pt idx="29">
                  <c:v>12.28170021789326</c:v>
                </c:pt>
                <c:pt idx="30">
                  <c:v>10.766203778984689</c:v>
                </c:pt>
                <c:pt idx="31">
                  <c:v>11.77396012878468</c:v>
                </c:pt>
                <c:pt idx="32">
                  <c:v>14.233796221015313</c:v>
                </c:pt>
                <c:pt idx="33">
                  <c:v>17.098930046505572</c:v>
                </c:pt>
                <c:pt idx="34">
                  <c:v>18.925818725812217</c:v>
                </c:pt>
                <c:pt idx="35">
                  <c:v>24.021106377443171</c:v>
                </c:pt>
                <c:pt idx="36">
                  <c:v>22.971072229991208</c:v>
                </c:pt>
                <c:pt idx="37">
                  <c:v>21.282399427623652</c:v>
                </c:pt>
                <c:pt idx="38">
                  <c:v>19.024195908810043</c:v>
                </c:pt>
                <c:pt idx="39">
                  <c:v>18.16156622979608</c:v>
                </c:pt>
                <c:pt idx="40">
                  <c:v>17.748544668119283</c:v>
                </c:pt>
                <c:pt idx="41">
                  <c:v>16.26313050830921</c:v>
                </c:pt>
                <c:pt idx="42">
                  <c:v>17.812774399167445</c:v>
                </c:pt>
                <c:pt idx="43">
                  <c:v>17.312351621190928</c:v>
                </c:pt>
                <c:pt idx="44">
                  <c:v>20.140898891020839</c:v>
                </c:pt>
                <c:pt idx="45">
                  <c:v>20.093336368662385</c:v>
                </c:pt>
                <c:pt idx="46">
                  <c:v>18.076604117207065</c:v>
                </c:pt>
                <c:pt idx="47">
                  <c:v>18.126199225991083</c:v>
                </c:pt>
                <c:pt idx="48">
                  <c:v>17.733097011284912</c:v>
                </c:pt>
                <c:pt idx="49">
                  <c:v>18.482714885036906</c:v>
                </c:pt>
                <c:pt idx="50">
                  <c:v>18.622963348401576</c:v>
                </c:pt>
                <c:pt idx="51">
                  <c:v>17.820498227584633</c:v>
                </c:pt>
                <c:pt idx="52">
                  <c:v>18.003837523171491</c:v>
                </c:pt>
                <c:pt idx="53">
                  <c:v>17.553416371264095</c:v>
                </c:pt>
                <c:pt idx="54">
                  <c:v>18.767683501902503</c:v>
                </c:pt>
                <c:pt idx="55">
                  <c:v>19.056717291619229</c:v>
                </c:pt>
                <c:pt idx="56">
                  <c:v>18.892077791147681</c:v>
                </c:pt>
                <c:pt idx="57">
                  <c:v>18.233113271976322</c:v>
                </c:pt>
                <c:pt idx="58">
                  <c:v>17.416013528895252</c:v>
                </c:pt>
                <c:pt idx="59">
                  <c:v>17.481056294513643</c:v>
                </c:pt>
                <c:pt idx="60">
                  <c:v>17.035919867312746</c:v>
                </c:pt>
                <c:pt idx="61">
                  <c:v>16.261504439168753</c:v>
                </c:pt>
                <c:pt idx="62">
                  <c:v>14.546814530553846</c:v>
                </c:pt>
                <c:pt idx="63">
                  <c:v>15.10130410745065</c:v>
                </c:pt>
                <c:pt idx="64">
                  <c:v>14.446811278415561</c:v>
                </c:pt>
                <c:pt idx="65">
                  <c:v>14.049643890858244</c:v>
                </c:pt>
                <c:pt idx="66">
                  <c:v>14.43664834628769</c:v>
                </c:pt>
                <c:pt idx="67">
                  <c:v>14.148427591141175</c:v>
                </c:pt>
                <c:pt idx="68">
                  <c:v>13.280106670135607</c:v>
                </c:pt>
                <c:pt idx="69">
                  <c:v>12.932534391362324</c:v>
                </c:pt>
                <c:pt idx="70">
                  <c:v>13.294334775114628</c:v>
                </c:pt>
                <c:pt idx="71">
                  <c:v>12.445120166509474</c:v>
                </c:pt>
                <c:pt idx="72">
                  <c:v>12.188607759601936</c:v>
                </c:pt>
                <c:pt idx="73">
                  <c:v>11.667046082799439</c:v>
                </c:pt>
                <c:pt idx="74">
                  <c:v>11.442242024130858</c:v>
                </c:pt>
                <c:pt idx="75">
                  <c:v>11.991853393606288</c:v>
                </c:pt>
                <c:pt idx="76">
                  <c:v>12.361784123060918</c:v>
                </c:pt>
                <c:pt idx="77">
                  <c:v>12.187388207746581</c:v>
                </c:pt>
                <c:pt idx="78">
                  <c:v>12.236170281960389</c:v>
                </c:pt>
                <c:pt idx="79">
                  <c:v>11.662980909948294</c:v>
                </c:pt>
                <c:pt idx="80">
                  <c:v>11.580051383784843</c:v>
                </c:pt>
                <c:pt idx="81">
                  <c:v>12.01258577514716</c:v>
                </c:pt>
                <c:pt idx="82">
                  <c:v>12.939445185209264</c:v>
                </c:pt>
                <c:pt idx="83">
                  <c:v>13.563042700575622</c:v>
                </c:pt>
                <c:pt idx="84">
                  <c:v>16.347279586328014</c:v>
                </c:pt>
                <c:pt idx="85">
                  <c:v>16.457852287879277</c:v>
                </c:pt>
                <c:pt idx="86">
                  <c:v>16.525740674493477</c:v>
                </c:pt>
                <c:pt idx="87">
                  <c:v>17.900582132752291</c:v>
                </c:pt>
                <c:pt idx="88">
                  <c:v>16.995674656086372</c:v>
                </c:pt>
                <c:pt idx="89">
                  <c:v>17.12006894533155</c:v>
                </c:pt>
                <c:pt idx="90">
                  <c:v>17.396500699209732</c:v>
                </c:pt>
                <c:pt idx="91">
                  <c:v>18.104247292594877</c:v>
                </c:pt>
                <c:pt idx="92">
                  <c:v>18.404663566294829</c:v>
                </c:pt>
                <c:pt idx="93">
                  <c:v>18.978259455592049</c:v>
                </c:pt>
                <c:pt idx="94">
                  <c:v>18.798578815571233</c:v>
                </c:pt>
                <c:pt idx="95">
                  <c:v>19.20550261797132</c:v>
                </c:pt>
                <c:pt idx="96">
                  <c:v>19.325425217080223</c:v>
                </c:pt>
                <c:pt idx="97">
                  <c:v>19.551042310319037</c:v>
                </c:pt>
                <c:pt idx="98">
                  <c:v>19.97910501154508</c:v>
                </c:pt>
                <c:pt idx="99">
                  <c:v>19.936014179322896</c:v>
                </c:pt>
                <c:pt idx="100">
                  <c:v>21.146622654395266</c:v>
                </c:pt>
                <c:pt idx="101">
                  <c:v>21.562489837067876</c:v>
                </c:pt>
                <c:pt idx="102">
                  <c:v>21.215730592864805</c:v>
                </c:pt>
                <c:pt idx="103">
                  <c:v>21.18686786562164</c:v>
                </c:pt>
                <c:pt idx="104">
                  <c:v>20.257162834563722</c:v>
                </c:pt>
                <c:pt idx="105">
                  <c:v>19.325831734365348</c:v>
                </c:pt>
                <c:pt idx="106">
                  <c:v>20.003496048651975</c:v>
                </c:pt>
                <c:pt idx="107">
                  <c:v>20.630752219584377</c:v>
                </c:pt>
                <c:pt idx="108">
                  <c:v>20.523431656314031</c:v>
                </c:pt>
                <c:pt idx="109">
                  <c:v>21.407200234153954</c:v>
                </c:pt>
                <c:pt idx="110">
                  <c:v>23.826791115158212</c:v>
                </c:pt>
                <c:pt idx="111">
                  <c:v>24.512585775147151</c:v>
                </c:pt>
                <c:pt idx="112">
                  <c:v>23.42515203746462</c:v>
                </c:pt>
                <c:pt idx="113">
                  <c:v>23.10766203778984</c:v>
                </c:pt>
                <c:pt idx="114">
                  <c:v>22.84952356174184</c:v>
                </c:pt>
                <c:pt idx="115">
                  <c:v>22.115759862109329</c:v>
                </c:pt>
                <c:pt idx="116">
                  <c:v>22.406419720966529</c:v>
                </c:pt>
                <c:pt idx="117">
                  <c:v>22.818628248073093</c:v>
                </c:pt>
                <c:pt idx="118">
                  <c:v>24.769504699339816</c:v>
                </c:pt>
                <c:pt idx="119">
                  <c:v>24.888207746593384</c:v>
                </c:pt>
                <c:pt idx="120">
                  <c:v>24.123548733292139</c:v>
                </c:pt>
                <c:pt idx="121">
                  <c:v>23.966633061237761</c:v>
                </c:pt>
                <c:pt idx="122">
                  <c:v>23.246690949299158</c:v>
                </c:pt>
                <c:pt idx="123">
                  <c:v>21.955998569059151</c:v>
                </c:pt>
                <c:pt idx="124">
                  <c:v>21.972665777748858</c:v>
                </c:pt>
                <c:pt idx="125">
                  <c:v>20.917346905590414</c:v>
                </c:pt>
                <c:pt idx="126">
                  <c:v>19.729096881199375</c:v>
                </c:pt>
                <c:pt idx="127">
                  <c:v>20.134801131744108</c:v>
                </c:pt>
                <c:pt idx="128">
                  <c:v>20.27667566424924</c:v>
                </c:pt>
                <c:pt idx="129">
                  <c:v>19.360385703600116</c:v>
                </c:pt>
                <c:pt idx="130">
                  <c:v>19.731129467624957</c:v>
                </c:pt>
                <c:pt idx="131">
                  <c:v>20.048619467299741</c:v>
                </c:pt>
                <c:pt idx="132">
                  <c:v>19.773813782562037</c:v>
                </c:pt>
                <c:pt idx="133">
                  <c:v>19.755520504731852</c:v>
                </c:pt>
                <c:pt idx="134">
                  <c:v>19.015659045822627</c:v>
                </c:pt>
                <c:pt idx="135">
                  <c:v>19.85958892972128</c:v>
                </c:pt>
                <c:pt idx="136">
                  <c:v>20.546196624280466</c:v>
                </c:pt>
                <c:pt idx="137">
                  <c:v>20.820595791733069</c:v>
                </c:pt>
                <c:pt idx="138">
                  <c:v>20.258788903704179</c:v>
                </c:pt>
                <c:pt idx="139">
                  <c:v>19.392500569124195</c:v>
                </c:pt>
                <c:pt idx="140">
                  <c:v>19.072571465738726</c:v>
                </c:pt>
                <c:pt idx="141">
                  <c:v>19.048586945916938</c:v>
                </c:pt>
                <c:pt idx="142">
                  <c:v>17.637565449282899</c:v>
                </c:pt>
                <c:pt idx="143">
                  <c:v>16.182233568571323</c:v>
                </c:pt>
                <c:pt idx="144">
                  <c:v>13.111401996812894</c:v>
                </c:pt>
                <c:pt idx="145">
                  <c:v>15.075287001203296</c:v>
                </c:pt>
                <c:pt idx="146">
                  <c:v>14.515106182314868</c:v>
                </c:pt>
                <c:pt idx="147">
                  <c:v>15.042765618394091</c:v>
                </c:pt>
                <c:pt idx="148">
                  <c:v>14.118345312042656</c:v>
                </c:pt>
                <c:pt idx="149">
                  <c:v>13.461413379296882</c:v>
                </c:pt>
                <c:pt idx="150">
                  <c:v>13.201242316823302</c:v>
                </c:pt>
                <c:pt idx="151">
                  <c:v>14.89113467104621</c:v>
                </c:pt>
                <c:pt idx="152">
                  <c:v>15.828563530521315</c:v>
                </c:pt>
                <c:pt idx="153">
                  <c:v>16.950957754723731</c:v>
                </c:pt>
                <c:pt idx="154">
                  <c:v>17.19933981592898</c:v>
                </c:pt>
                <c:pt idx="155">
                  <c:v>15.590344401443939</c:v>
                </c:pt>
                <c:pt idx="156">
                  <c:v>14.545594978698492</c:v>
                </c:pt>
                <c:pt idx="157">
                  <c:v>15.052522033236842</c:v>
                </c:pt>
                <c:pt idx="158">
                  <c:v>15.193177013886622</c:v>
                </c:pt>
                <c:pt idx="159">
                  <c:v>15.249276399232489</c:v>
                </c:pt>
                <c:pt idx="160">
                  <c:v>15.415541968844515</c:v>
                </c:pt>
                <c:pt idx="161">
                  <c:v>15.491154183875885</c:v>
                </c:pt>
                <c:pt idx="162">
                  <c:v>15.433022212104452</c:v>
                </c:pt>
                <c:pt idx="163">
                  <c:v>15.261878435071052</c:v>
                </c:pt>
                <c:pt idx="164">
                  <c:v>14.80292042017626</c:v>
                </c:pt>
                <c:pt idx="165">
                  <c:v>13.900045529935925</c:v>
                </c:pt>
                <c:pt idx="166">
                  <c:v>13.20815311067026</c:v>
                </c:pt>
                <c:pt idx="167">
                  <c:v>12.519919346970635</c:v>
                </c:pt>
                <c:pt idx="168">
                  <c:v>12.737812611792259</c:v>
                </c:pt>
                <c:pt idx="169">
                  <c:v>12.558538489056549</c:v>
                </c:pt>
                <c:pt idx="170">
                  <c:v>13.160590588311806</c:v>
                </c:pt>
                <c:pt idx="171">
                  <c:v>14.113873621906405</c:v>
                </c:pt>
                <c:pt idx="172">
                  <c:v>13.349621125890268</c:v>
                </c:pt>
                <c:pt idx="173">
                  <c:v>12.658135223909724</c:v>
                </c:pt>
                <c:pt idx="174">
                  <c:v>11.035724739015894</c:v>
                </c:pt>
                <c:pt idx="175">
                  <c:v>8.5795473023512834</c:v>
                </c:pt>
                <c:pt idx="176">
                  <c:v>8.7600409769423315</c:v>
                </c:pt>
                <c:pt idx="177">
                  <c:v>6.9949429249731576</c:v>
                </c:pt>
                <c:pt idx="178">
                  <c:v>7.6039058180753738</c:v>
                </c:pt>
                <c:pt idx="179">
                  <c:v>8.0014797229178143</c:v>
                </c:pt>
                <c:pt idx="180">
                  <c:v>5.1379719665680135</c:v>
                </c:pt>
                <c:pt idx="181">
                  <c:v>3.5932062831311535</c:v>
                </c:pt>
                <c:pt idx="182">
                  <c:v>0.80043253439136453</c:v>
                </c:pt>
                <c:pt idx="183">
                  <c:v>-3.9907801879735958</c:v>
                </c:pt>
                <c:pt idx="184">
                  <c:v>-2.2000715470421759</c:v>
                </c:pt>
                <c:pt idx="185">
                  <c:v>-6.7575368304660319</c:v>
                </c:pt>
                <c:pt idx="186">
                  <c:v>-10.323506455494497</c:v>
                </c:pt>
                <c:pt idx="187">
                  <c:v>-10.323506455494497</c:v>
                </c:pt>
                <c:pt idx="188">
                  <c:v>-10.323506455494497</c:v>
                </c:pt>
                <c:pt idx="189">
                  <c:v>-10.323506455494497</c:v>
                </c:pt>
                <c:pt idx="190">
                  <c:v>-20.834010862141859</c:v>
                </c:pt>
                <c:pt idx="191">
                  <c:v>-28.431412403655404</c:v>
                </c:pt>
                <c:pt idx="192">
                  <c:v>-31.483544180298544</c:v>
                </c:pt>
                <c:pt idx="193">
                  <c:v>-29.707063644346153</c:v>
                </c:pt>
                <c:pt idx="194">
                  <c:v>-30.60668639630557</c:v>
                </c:pt>
                <c:pt idx="195">
                  <c:v>-28.635484080783119</c:v>
                </c:pt>
                <c:pt idx="196">
                  <c:v>-24.887394712023156</c:v>
                </c:pt>
                <c:pt idx="197">
                  <c:v>-23.304416403785488</c:v>
                </c:pt>
                <c:pt idx="198">
                  <c:v>-22.593417672119418</c:v>
                </c:pt>
                <c:pt idx="199">
                  <c:v>-17.190802952941564</c:v>
                </c:pt>
                <c:pt idx="200">
                  <c:v>-17.298936550782138</c:v>
                </c:pt>
                <c:pt idx="201">
                  <c:v>-18.810367816839573</c:v>
                </c:pt>
                <c:pt idx="202">
                  <c:v>-18.1127841555823</c:v>
                </c:pt>
                <c:pt idx="203">
                  <c:v>-16.350938241894056</c:v>
                </c:pt>
                <c:pt idx="204">
                  <c:v>-18.042863182542526</c:v>
                </c:pt>
                <c:pt idx="205">
                  <c:v>-20.233178314741942</c:v>
                </c:pt>
                <c:pt idx="206">
                  <c:v>-19.803083027090317</c:v>
                </c:pt>
                <c:pt idx="207">
                  <c:v>-20.634004357865301</c:v>
                </c:pt>
                <c:pt idx="208">
                  <c:v>-20.543351003284666</c:v>
                </c:pt>
                <c:pt idx="209">
                  <c:v>-18.602637484145831</c:v>
                </c:pt>
                <c:pt idx="210">
                  <c:v>-16.993235552375687</c:v>
                </c:pt>
                <c:pt idx="211">
                  <c:v>-17.108279944063227</c:v>
                </c:pt>
                <c:pt idx="212">
                  <c:v>-16.458258805164398</c:v>
                </c:pt>
                <c:pt idx="213">
                  <c:v>-16.462323978015547</c:v>
                </c:pt>
                <c:pt idx="214">
                  <c:v>-16.776968356694528</c:v>
                </c:pt>
                <c:pt idx="215">
                  <c:v>-15.480178217177802</c:v>
                </c:pt>
                <c:pt idx="216">
                  <c:v>-13.773212136980062</c:v>
                </c:pt>
                <c:pt idx="217">
                  <c:v>-12.98456860385703</c:v>
                </c:pt>
                <c:pt idx="218">
                  <c:v>-12.33332791310286</c:v>
                </c:pt>
                <c:pt idx="219">
                  <c:v>-9.6982828709876809</c:v>
                </c:pt>
                <c:pt idx="220">
                  <c:v>-8.2258772643012747</c:v>
                </c:pt>
                <c:pt idx="221">
                  <c:v>-7.4990243585157339</c:v>
                </c:pt>
                <c:pt idx="222">
                  <c:v>-7.0067319262415095</c:v>
                </c:pt>
                <c:pt idx="223">
                  <c:v>-6.8729877394386882</c:v>
                </c:pt>
                <c:pt idx="224">
                  <c:v>-7.4230056261992221</c:v>
                </c:pt>
                <c:pt idx="225">
                  <c:v>-7.770577904972523</c:v>
                </c:pt>
                <c:pt idx="226">
                  <c:v>-8.1791277765130683</c:v>
                </c:pt>
                <c:pt idx="227">
                  <c:v>-9.3742885947510448</c:v>
                </c:pt>
                <c:pt idx="228">
                  <c:v>-10.942225763439465</c:v>
                </c:pt>
                <c:pt idx="229">
                  <c:v>-11.031253048879643</c:v>
                </c:pt>
                <c:pt idx="230">
                  <c:v>-10.049920322612127</c:v>
                </c:pt>
                <c:pt idx="231">
                  <c:v>-10.741812741877794</c:v>
                </c:pt>
                <c:pt idx="232">
                  <c:v>-10.336108491333059</c:v>
                </c:pt>
                <c:pt idx="233">
                  <c:v>-12.997577156980716</c:v>
                </c:pt>
                <c:pt idx="234">
                  <c:v>-15.765553351328505</c:v>
                </c:pt>
                <c:pt idx="235">
                  <c:v>-14.08216527366743</c:v>
                </c:pt>
                <c:pt idx="236">
                  <c:v>-14.796009626329321</c:v>
                </c:pt>
                <c:pt idx="237">
                  <c:v>-13.548814595596603</c:v>
                </c:pt>
                <c:pt idx="238">
                  <c:v>-12.456502650492702</c:v>
                </c:pt>
                <c:pt idx="239">
                  <c:v>-11.333295391720053</c:v>
                </c:pt>
                <c:pt idx="240">
                  <c:v>-11.638996390126506</c:v>
                </c:pt>
                <c:pt idx="241">
                  <c:v>-12.24877231779895</c:v>
                </c:pt>
                <c:pt idx="242">
                  <c:v>-12.207307554717223</c:v>
                </c:pt>
                <c:pt idx="243">
                  <c:v>-12.115434648281251</c:v>
                </c:pt>
                <c:pt idx="244">
                  <c:v>-11.453624508114086</c:v>
                </c:pt>
                <c:pt idx="245">
                  <c:v>-11.72761715828158</c:v>
                </c:pt>
                <c:pt idx="246">
                  <c:v>-12.066652574067446</c:v>
                </c:pt>
                <c:pt idx="247">
                  <c:v>-12.460567823343847</c:v>
                </c:pt>
                <c:pt idx="248">
                  <c:v>-11.393459949917069</c:v>
                </c:pt>
                <c:pt idx="249">
                  <c:v>-9.9531692087547619</c:v>
                </c:pt>
                <c:pt idx="250">
                  <c:v>-10.17309506000195</c:v>
                </c:pt>
                <c:pt idx="251">
                  <c:v>-9.7718624995934871</c:v>
                </c:pt>
                <c:pt idx="252">
                  <c:v>-9.4608767764805375</c:v>
                </c:pt>
                <c:pt idx="253">
                  <c:v>-10.140167159907641</c:v>
                </c:pt>
                <c:pt idx="254">
                  <c:v>-9.2742853426127621</c:v>
                </c:pt>
                <c:pt idx="255">
                  <c:v>-7.4278838336206157</c:v>
                </c:pt>
                <c:pt idx="256">
                  <c:v>-6.6181014016716073</c:v>
                </c:pt>
                <c:pt idx="257">
                  <c:v>-5.6839246804774204</c:v>
                </c:pt>
                <c:pt idx="258">
                  <c:v>-5.8103515561481789</c:v>
                </c:pt>
                <c:pt idx="259">
                  <c:v>-5.235129597710503</c:v>
                </c:pt>
                <c:pt idx="260">
                  <c:v>-3.6436144264854184</c:v>
                </c:pt>
                <c:pt idx="261">
                  <c:v>-3.5793846954372572</c:v>
                </c:pt>
                <c:pt idx="262">
                  <c:v>-2.6724446323457771</c:v>
                </c:pt>
                <c:pt idx="263">
                  <c:v>-2.4773163354905874</c:v>
                </c:pt>
                <c:pt idx="264">
                  <c:v>-3.262301213047579</c:v>
                </c:pt>
                <c:pt idx="265">
                  <c:v>-3.8623207258772734</c:v>
                </c:pt>
                <c:pt idx="266">
                  <c:v>-4.3355068457510848</c:v>
                </c:pt>
                <c:pt idx="267">
                  <c:v>-4.0464730560343405</c:v>
                </c:pt>
                <c:pt idx="268">
                  <c:v>-4.0720836449965878</c:v>
                </c:pt>
                <c:pt idx="269">
                  <c:v>-4.5351068327425264</c:v>
                </c:pt>
                <c:pt idx="270">
                  <c:v>-4.7200721974698414</c:v>
                </c:pt>
                <c:pt idx="271">
                  <c:v>-5.6241666395655106</c:v>
                </c:pt>
                <c:pt idx="272">
                  <c:v>-6.1802822856027912</c:v>
                </c:pt>
                <c:pt idx="273">
                  <c:v>-6.1904452177306659</c:v>
                </c:pt>
                <c:pt idx="274">
                  <c:v>-5.0879703404988721</c:v>
                </c:pt>
                <c:pt idx="275">
                  <c:v>-4.7590978568408788</c:v>
                </c:pt>
                <c:pt idx="276">
                  <c:v>-4.0928160265374602</c:v>
                </c:pt>
                <c:pt idx="277">
                  <c:v>-3.1362808546619436</c:v>
                </c:pt>
                <c:pt idx="278">
                  <c:v>-2.8696055156265303</c:v>
                </c:pt>
                <c:pt idx="279">
                  <c:v>-2.17730657907574</c:v>
                </c:pt>
                <c:pt idx="280">
                  <c:v>0.81913232950665427</c:v>
                </c:pt>
                <c:pt idx="281">
                  <c:v>2.1334027122833268</c:v>
                </c:pt>
                <c:pt idx="282">
                  <c:v>2.1057595368954978</c:v>
                </c:pt>
                <c:pt idx="283">
                  <c:v>1.3183355556278187</c:v>
                </c:pt>
                <c:pt idx="284">
                  <c:v>1.0606035968649445</c:v>
                </c:pt>
                <c:pt idx="285">
                  <c:v>0.89433802725291878</c:v>
                </c:pt>
                <c:pt idx="286">
                  <c:v>0.90084230381475228</c:v>
                </c:pt>
                <c:pt idx="287">
                  <c:v>1.4553318807115567</c:v>
                </c:pt>
                <c:pt idx="288">
                  <c:v>0.65815148460112738</c:v>
                </c:pt>
                <c:pt idx="289">
                  <c:v>0.13618329051350894</c:v>
                </c:pt>
                <c:pt idx="290">
                  <c:v>-0.22317798952812434</c:v>
                </c:pt>
                <c:pt idx="291">
                  <c:v>-6.9681127841555766</c:v>
                </c:pt>
                <c:pt idx="292">
                  <c:v>-7.6303294416078682</c:v>
                </c:pt>
                <c:pt idx="293">
                  <c:v>-7.6030927835051623</c:v>
                </c:pt>
                <c:pt idx="294">
                  <c:v>-5.8038472795863267</c:v>
                </c:pt>
                <c:pt idx="295">
                  <c:v>-4.5294155907509213</c:v>
                </c:pt>
                <c:pt idx="296">
                  <c:v>-5.0900029269244547</c:v>
                </c:pt>
                <c:pt idx="297">
                  <c:v>-6.3461413379296934</c:v>
                </c:pt>
                <c:pt idx="298">
                  <c:v>-4.5973039773651232</c:v>
                </c:pt>
                <c:pt idx="299">
                  <c:v>-3.812319099808132</c:v>
                </c:pt>
                <c:pt idx="300">
                  <c:v>-3.6379231844938147</c:v>
                </c:pt>
                <c:pt idx="301">
                  <c:v>-3.1383134410875257</c:v>
                </c:pt>
                <c:pt idx="302">
                  <c:v>-2.9415590750918779</c:v>
                </c:pt>
                <c:pt idx="303">
                  <c:v>-7.00510585710105</c:v>
                </c:pt>
                <c:pt idx="304">
                  <c:v>-6.7087547562522438</c:v>
                </c:pt>
                <c:pt idx="305">
                  <c:v>-6.5872060880028602</c:v>
                </c:pt>
                <c:pt idx="306">
                  <c:v>-8.3388890695632423</c:v>
                </c:pt>
                <c:pt idx="307">
                  <c:v>-8.0876613873622016</c:v>
                </c:pt>
                <c:pt idx="308">
                  <c:v>-8.981999414615121</c:v>
                </c:pt>
                <c:pt idx="309">
                  <c:v>-7.2246251910631347</c:v>
                </c:pt>
                <c:pt idx="310">
                  <c:v>-8.0075774821945434</c:v>
                </c:pt>
                <c:pt idx="311">
                  <c:v>-6.7290806205079923</c:v>
                </c:pt>
                <c:pt idx="312">
                  <c:v>-5.7762041041985164</c:v>
                </c:pt>
                <c:pt idx="313">
                  <c:v>-4.5741324921135638</c:v>
                </c:pt>
                <c:pt idx="314">
                  <c:v>-3.6432079092002945</c:v>
                </c:pt>
                <c:pt idx="315">
                  <c:v>-3.2614881784773493</c:v>
                </c:pt>
                <c:pt idx="316">
                  <c:v>-1.9642915216755084</c:v>
                </c:pt>
                <c:pt idx="317">
                  <c:v>-1.1126378093596494</c:v>
                </c:pt>
                <c:pt idx="318">
                  <c:v>-2.2907249016228133</c:v>
                </c:pt>
                <c:pt idx="319">
                  <c:v>-2.380158704348116</c:v>
                </c:pt>
                <c:pt idx="320">
                  <c:v>-2.9769260788968754</c:v>
                </c:pt>
                <c:pt idx="321">
                  <c:v>-2.6102474877231794</c:v>
                </c:pt>
                <c:pt idx="322">
                  <c:v>-2.5472373085303528</c:v>
                </c:pt>
                <c:pt idx="323">
                  <c:v>-2.9285505219681927</c:v>
                </c:pt>
                <c:pt idx="324">
                  <c:v>-2.8313928908257213</c:v>
                </c:pt>
                <c:pt idx="325">
                  <c:v>-2.9017203811506107</c:v>
                </c:pt>
                <c:pt idx="326">
                  <c:v>-2.4366646069790909</c:v>
                </c:pt>
                <c:pt idx="327">
                  <c:v>-1.7781066050928582</c:v>
                </c:pt>
                <c:pt idx="328">
                  <c:v>-1.474031675826865</c:v>
                </c:pt>
                <c:pt idx="329">
                  <c:v>-1.0687339425672364</c:v>
                </c:pt>
                <c:pt idx="330">
                  <c:v>-0.24594295749456008</c:v>
                </c:pt>
                <c:pt idx="331">
                  <c:v>1.5447656834368597</c:v>
                </c:pt>
                <c:pt idx="332">
                  <c:v>2.139500471560055</c:v>
                </c:pt>
                <c:pt idx="333">
                  <c:v>2.3947933266122416</c:v>
                </c:pt>
                <c:pt idx="334">
                  <c:v>3.041562327230142</c:v>
                </c:pt>
                <c:pt idx="335">
                  <c:v>4.9932518130670882</c:v>
                </c:pt>
                <c:pt idx="336">
                  <c:v>7.4221925916289928</c:v>
                </c:pt>
                <c:pt idx="337">
                  <c:v>7.3904842433900182</c:v>
                </c:pt>
                <c:pt idx="338">
                  <c:v>6.8526618751829211</c:v>
                </c:pt>
                <c:pt idx="339">
                  <c:v>6.8250186997951099</c:v>
                </c:pt>
                <c:pt idx="340">
                  <c:v>7.1108003512309361</c:v>
                </c:pt>
                <c:pt idx="341">
                  <c:v>6.0144232332758714</c:v>
                </c:pt>
                <c:pt idx="342">
                  <c:v>5.8038472795863267</c:v>
                </c:pt>
                <c:pt idx="343">
                  <c:v>5.003821262480086</c:v>
                </c:pt>
                <c:pt idx="344">
                  <c:v>4.5948648736544175</c:v>
                </c:pt>
                <c:pt idx="345">
                  <c:v>4.8899964226478891</c:v>
                </c:pt>
                <c:pt idx="346">
                  <c:v>5.0696770626687062</c:v>
                </c:pt>
                <c:pt idx="347">
                  <c:v>4.6672249504048891</c:v>
                </c:pt>
                <c:pt idx="348">
                  <c:v>5.6810790594816094</c:v>
                </c:pt>
                <c:pt idx="349">
                  <c:v>6.2977657810010106</c:v>
                </c:pt>
                <c:pt idx="350">
                  <c:v>6.9762431298578873</c:v>
                </c:pt>
                <c:pt idx="351">
                  <c:v>7.243324986178405</c:v>
                </c:pt>
                <c:pt idx="352">
                  <c:v>9.249487788220744</c:v>
                </c:pt>
                <c:pt idx="353">
                  <c:v>10.070246186867857</c:v>
                </c:pt>
                <c:pt idx="354">
                  <c:v>9.8893459949917073</c:v>
                </c:pt>
                <c:pt idx="355">
                  <c:v>9.4572181209144954</c:v>
                </c:pt>
                <c:pt idx="356">
                  <c:v>9.9576408988910128</c:v>
                </c:pt>
                <c:pt idx="357">
                  <c:v>11.013772805619688</c:v>
                </c:pt>
                <c:pt idx="358">
                  <c:v>11.483706787212583</c:v>
                </c:pt>
                <c:pt idx="359">
                  <c:v>13.100019512829686</c:v>
                </c:pt>
                <c:pt idx="360">
                  <c:v>18.011154834303554</c:v>
                </c:pt>
                <c:pt idx="361">
                  <c:v>22.089336238576866</c:v>
                </c:pt>
                <c:pt idx="362">
                  <c:v>24.354857068522559</c:v>
                </c:pt>
                <c:pt idx="363">
                  <c:v>25.87197957657159</c:v>
                </c:pt>
                <c:pt idx="364">
                  <c:v>29.952600084555591</c:v>
                </c:pt>
                <c:pt idx="365">
                  <c:v>34.652752935054792</c:v>
                </c:pt>
                <c:pt idx="366">
                  <c:v>42.314384207616513</c:v>
                </c:pt>
                <c:pt idx="367">
                  <c:v>42.445689290708643</c:v>
                </c:pt>
                <c:pt idx="368">
                  <c:v>42.497723503203346</c:v>
                </c:pt>
                <c:pt idx="369">
                  <c:v>42.857491300530086</c:v>
                </c:pt>
                <c:pt idx="370">
                  <c:v>39.807392110312527</c:v>
                </c:pt>
                <c:pt idx="371">
                  <c:v>29.572506422973106</c:v>
                </c:pt>
                <c:pt idx="372">
                  <c:v>33.884435266187509</c:v>
                </c:pt>
                <c:pt idx="373">
                  <c:v>34.32550652053726</c:v>
                </c:pt>
                <c:pt idx="374">
                  <c:v>31.209958047416166</c:v>
                </c:pt>
                <c:pt idx="375">
                  <c:v>28.862727243162379</c:v>
                </c:pt>
                <c:pt idx="376">
                  <c:v>25.520342124947142</c:v>
                </c:pt>
                <c:pt idx="377">
                  <c:v>23.551985430420505</c:v>
                </c:pt>
                <c:pt idx="378">
                  <c:v>29.282253081401009</c:v>
                </c:pt>
                <c:pt idx="379">
                  <c:v>28.605401801684611</c:v>
                </c:pt>
                <c:pt idx="380">
                  <c:v>23.264577709844218</c:v>
                </c:pt>
                <c:pt idx="381">
                  <c:v>23.079612345116903</c:v>
                </c:pt>
                <c:pt idx="382">
                  <c:v>25.452860255618067</c:v>
                </c:pt>
                <c:pt idx="383">
                  <c:v>25.943933136036932</c:v>
                </c:pt>
                <c:pt idx="384">
                  <c:v>23.166200526846399</c:v>
                </c:pt>
                <c:pt idx="385">
                  <c:v>17.826189469576235</c:v>
                </c:pt>
                <c:pt idx="386">
                  <c:v>17.849360954827795</c:v>
                </c:pt>
                <c:pt idx="387">
                  <c:v>20.598637354060294</c:v>
                </c:pt>
                <c:pt idx="388">
                  <c:v>20.50391882662851</c:v>
                </c:pt>
                <c:pt idx="389">
                  <c:v>18.287180070896611</c:v>
                </c:pt>
                <c:pt idx="390">
                  <c:v>15.318790854987149</c:v>
                </c:pt>
                <c:pt idx="391">
                  <c:v>12.5597580409119</c:v>
                </c:pt>
                <c:pt idx="392">
                  <c:v>13.482145760837755</c:v>
                </c:pt>
                <c:pt idx="393">
                  <c:v>18.161972747081204</c:v>
                </c:pt>
                <c:pt idx="394">
                  <c:v>18.295716933884027</c:v>
                </c:pt>
                <c:pt idx="395">
                  <c:v>16.581840059839347</c:v>
                </c:pt>
                <c:pt idx="396">
                  <c:v>17.623337344303881</c:v>
                </c:pt>
                <c:pt idx="397">
                  <c:v>16.378174899996743</c:v>
                </c:pt>
                <c:pt idx="398">
                  <c:v>15.674899996747868</c:v>
                </c:pt>
                <c:pt idx="399">
                  <c:v>14.512667078604183</c:v>
                </c:pt>
                <c:pt idx="400">
                  <c:v>12.799603239129734</c:v>
                </c:pt>
                <c:pt idx="401">
                  <c:v>12.095108784025486</c:v>
                </c:pt>
                <c:pt idx="402">
                  <c:v>13.260593840450088</c:v>
                </c:pt>
                <c:pt idx="403">
                  <c:v>13.897606426225236</c:v>
                </c:pt>
                <c:pt idx="404">
                  <c:v>16.714364694786816</c:v>
                </c:pt>
                <c:pt idx="405">
                  <c:v>16.030196103938334</c:v>
                </c:pt>
                <c:pt idx="406">
                  <c:v>16.534684054766</c:v>
                </c:pt>
                <c:pt idx="407">
                  <c:v>17.245276269146956</c:v>
                </c:pt>
                <c:pt idx="408">
                  <c:v>17.14486649972357</c:v>
                </c:pt>
                <c:pt idx="409">
                  <c:v>15.862304465185852</c:v>
                </c:pt>
                <c:pt idx="410">
                  <c:v>16.577774886988184</c:v>
                </c:pt>
                <c:pt idx="411">
                  <c:v>16.845263260593846</c:v>
                </c:pt>
                <c:pt idx="412">
                  <c:v>19.291684282415687</c:v>
                </c:pt>
                <c:pt idx="413">
                  <c:v>20.1234186477609</c:v>
                </c:pt>
                <c:pt idx="414">
                  <c:v>22.065351718755082</c:v>
                </c:pt>
                <c:pt idx="415">
                  <c:v>22.791391589970409</c:v>
                </c:pt>
                <c:pt idx="416">
                  <c:v>24.583319782757162</c:v>
                </c:pt>
                <c:pt idx="417">
                  <c:v>25.201632573417022</c:v>
                </c:pt>
                <c:pt idx="418">
                  <c:v>24.861784123060911</c:v>
                </c:pt>
                <c:pt idx="419">
                  <c:v>23.668655891248498</c:v>
                </c:pt>
                <c:pt idx="420">
                  <c:v>20.148622719438023</c:v>
                </c:pt>
                <c:pt idx="421">
                  <c:v>21.033204331848193</c:v>
                </c:pt>
                <c:pt idx="422">
                  <c:v>19.174200787017469</c:v>
                </c:pt>
                <c:pt idx="423">
                  <c:v>17.04323717844483</c:v>
                </c:pt>
                <c:pt idx="424">
                  <c:v>13.908582392923341</c:v>
                </c:pt>
                <c:pt idx="425">
                  <c:v>17.028196038895576</c:v>
                </c:pt>
                <c:pt idx="426">
                  <c:v>16.358255553026119</c:v>
                </c:pt>
                <c:pt idx="427">
                  <c:v>16.639972031610782</c:v>
                </c:pt>
                <c:pt idx="428">
                  <c:v>15.861084913330517</c:v>
                </c:pt>
                <c:pt idx="429">
                  <c:v>14.472828384662915</c:v>
                </c:pt>
                <c:pt idx="430">
                  <c:v>15.15293180266025</c:v>
                </c:pt>
                <c:pt idx="431">
                  <c:v>15.408631174997559</c:v>
                </c:pt>
                <c:pt idx="432">
                  <c:v>16.899736576799238</c:v>
                </c:pt>
                <c:pt idx="433">
                  <c:v>15.377329344043709</c:v>
                </c:pt>
                <c:pt idx="434">
                  <c:v>15.589124849588604</c:v>
                </c:pt>
                <c:pt idx="435">
                  <c:v>15.874906501024414</c:v>
                </c:pt>
                <c:pt idx="436">
                  <c:v>16.650947998308887</c:v>
                </c:pt>
                <c:pt idx="437">
                  <c:v>19.559579173306453</c:v>
                </c:pt>
                <c:pt idx="438">
                  <c:v>20.168135549123544</c:v>
                </c:pt>
                <c:pt idx="439">
                  <c:v>20.072197469836407</c:v>
                </c:pt>
                <c:pt idx="440">
                  <c:v>18.97866597287717</c:v>
                </c:pt>
                <c:pt idx="441">
                  <c:v>17.903834271033205</c:v>
                </c:pt>
              </c:numCache>
            </c:numRef>
          </c:val>
          <c:smooth val="0"/>
          <c:extLst xmlns:c16r2="http://schemas.microsoft.com/office/drawing/2015/06/chart">
            <c:ext xmlns:c16="http://schemas.microsoft.com/office/drawing/2014/chart" uri="{C3380CC4-5D6E-409C-BE32-E72D297353CC}">
              <c16:uniqueId val="{00000002-5240-4F0B-8C87-F949C06999FE}"/>
            </c:ext>
          </c:extLst>
        </c:ser>
        <c:ser>
          <c:idx val="3"/>
          <c:order val="3"/>
          <c:tx>
            <c:strRef>
              <c:f>Sheet2!$Q$2</c:f>
              <c:strCache>
                <c:ptCount val="1"/>
                <c:pt idx="0">
                  <c:v>PAK</c:v>
                </c:pt>
              </c:strCache>
            </c:strRef>
          </c:tx>
          <c:spPr>
            <a:ln w="28575" cap="rnd">
              <a:solidFill>
                <a:schemeClr val="accent4"/>
              </a:solidFill>
              <a:round/>
            </a:ln>
            <a:effectLst/>
          </c:spPr>
          <c:marker>
            <c:symbol val="none"/>
          </c:marker>
          <c:cat>
            <c:numRef>
              <c:f>Sheet2!$M$3:$M$444</c:f>
              <c:numCache>
                <c:formatCode>m/d/yyyy</c:formatCode>
                <c:ptCount val="442"/>
                <c:pt idx="0">
                  <c:v>43885</c:v>
                </c:pt>
                <c:pt idx="1">
                  <c:v>43886</c:v>
                </c:pt>
                <c:pt idx="2">
                  <c:v>43887</c:v>
                </c:pt>
                <c:pt idx="3">
                  <c:v>43888</c:v>
                </c:pt>
                <c:pt idx="4">
                  <c:v>43889</c:v>
                </c:pt>
                <c:pt idx="5">
                  <c:v>43890</c:v>
                </c:pt>
                <c:pt idx="6">
                  <c:v>43891</c:v>
                </c:pt>
                <c:pt idx="7">
                  <c:v>43892</c:v>
                </c:pt>
                <c:pt idx="8">
                  <c:v>43893</c:v>
                </c:pt>
                <c:pt idx="9">
                  <c:v>43894</c:v>
                </c:pt>
                <c:pt idx="10">
                  <c:v>43895</c:v>
                </c:pt>
                <c:pt idx="11">
                  <c:v>43896</c:v>
                </c:pt>
                <c:pt idx="12">
                  <c:v>43897</c:v>
                </c:pt>
                <c:pt idx="13">
                  <c:v>43898</c:v>
                </c:pt>
                <c:pt idx="14">
                  <c:v>43899</c:v>
                </c:pt>
                <c:pt idx="15">
                  <c:v>43900</c:v>
                </c:pt>
                <c:pt idx="16">
                  <c:v>43901</c:v>
                </c:pt>
                <c:pt idx="17">
                  <c:v>43902</c:v>
                </c:pt>
                <c:pt idx="18">
                  <c:v>43903</c:v>
                </c:pt>
                <c:pt idx="19">
                  <c:v>43904</c:v>
                </c:pt>
                <c:pt idx="20">
                  <c:v>43905</c:v>
                </c:pt>
                <c:pt idx="21">
                  <c:v>43906</c:v>
                </c:pt>
                <c:pt idx="22">
                  <c:v>43907</c:v>
                </c:pt>
                <c:pt idx="23">
                  <c:v>43908</c:v>
                </c:pt>
                <c:pt idx="24">
                  <c:v>43909</c:v>
                </c:pt>
                <c:pt idx="25">
                  <c:v>43910</c:v>
                </c:pt>
                <c:pt idx="26">
                  <c:v>43911</c:v>
                </c:pt>
                <c:pt idx="27">
                  <c:v>43912</c:v>
                </c:pt>
                <c:pt idx="28">
                  <c:v>43913</c:v>
                </c:pt>
                <c:pt idx="29">
                  <c:v>43914</c:v>
                </c:pt>
                <c:pt idx="30">
                  <c:v>43915</c:v>
                </c:pt>
                <c:pt idx="31">
                  <c:v>43916</c:v>
                </c:pt>
                <c:pt idx="32">
                  <c:v>43917</c:v>
                </c:pt>
                <c:pt idx="33">
                  <c:v>43918</c:v>
                </c:pt>
                <c:pt idx="34">
                  <c:v>43919</c:v>
                </c:pt>
                <c:pt idx="35">
                  <c:v>43920</c:v>
                </c:pt>
                <c:pt idx="36">
                  <c:v>43921</c:v>
                </c:pt>
                <c:pt idx="37">
                  <c:v>43922</c:v>
                </c:pt>
                <c:pt idx="38">
                  <c:v>43923</c:v>
                </c:pt>
                <c:pt idx="39">
                  <c:v>43924</c:v>
                </c:pt>
                <c:pt idx="40">
                  <c:v>43925</c:v>
                </c:pt>
                <c:pt idx="41">
                  <c:v>43926</c:v>
                </c:pt>
                <c:pt idx="42">
                  <c:v>43927</c:v>
                </c:pt>
                <c:pt idx="43">
                  <c:v>43928</c:v>
                </c:pt>
                <c:pt idx="44">
                  <c:v>43929</c:v>
                </c:pt>
                <c:pt idx="45">
                  <c:v>43930</c:v>
                </c:pt>
                <c:pt idx="46">
                  <c:v>43931</c:v>
                </c:pt>
                <c:pt idx="47">
                  <c:v>43932</c:v>
                </c:pt>
                <c:pt idx="48">
                  <c:v>43933</c:v>
                </c:pt>
                <c:pt idx="49">
                  <c:v>43934</c:v>
                </c:pt>
                <c:pt idx="50">
                  <c:v>43935</c:v>
                </c:pt>
                <c:pt idx="51">
                  <c:v>43936</c:v>
                </c:pt>
                <c:pt idx="52">
                  <c:v>43937</c:v>
                </c:pt>
                <c:pt idx="53">
                  <c:v>43938</c:v>
                </c:pt>
                <c:pt idx="54">
                  <c:v>43939</c:v>
                </c:pt>
                <c:pt idx="55">
                  <c:v>43940</c:v>
                </c:pt>
                <c:pt idx="56">
                  <c:v>43941</c:v>
                </c:pt>
                <c:pt idx="57">
                  <c:v>43942</c:v>
                </c:pt>
                <c:pt idx="58">
                  <c:v>43943</c:v>
                </c:pt>
                <c:pt idx="59">
                  <c:v>43944</c:v>
                </c:pt>
                <c:pt idx="60">
                  <c:v>43945</c:v>
                </c:pt>
                <c:pt idx="61">
                  <c:v>43946</c:v>
                </c:pt>
                <c:pt idx="62">
                  <c:v>43947</c:v>
                </c:pt>
                <c:pt idx="63">
                  <c:v>43948</c:v>
                </c:pt>
                <c:pt idx="64">
                  <c:v>43949</c:v>
                </c:pt>
                <c:pt idx="65">
                  <c:v>43950</c:v>
                </c:pt>
                <c:pt idx="66">
                  <c:v>43951</c:v>
                </c:pt>
                <c:pt idx="67">
                  <c:v>43952</c:v>
                </c:pt>
                <c:pt idx="68">
                  <c:v>43953</c:v>
                </c:pt>
                <c:pt idx="69">
                  <c:v>43954</c:v>
                </c:pt>
                <c:pt idx="70">
                  <c:v>43955</c:v>
                </c:pt>
                <c:pt idx="71">
                  <c:v>43956</c:v>
                </c:pt>
                <c:pt idx="72">
                  <c:v>43957</c:v>
                </c:pt>
                <c:pt idx="73">
                  <c:v>43958</c:v>
                </c:pt>
                <c:pt idx="74">
                  <c:v>43959</c:v>
                </c:pt>
                <c:pt idx="75">
                  <c:v>43960</c:v>
                </c:pt>
                <c:pt idx="76">
                  <c:v>43961</c:v>
                </c:pt>
                <c:pt idx="77">
                  <c:v>43962</c:v>
                </c:pt>
                <c:pt idx="78">
                  <c:v>43963</c:v>
                </c:pt>
                <c:pt idx="79">
                  <c:v>43964</c:v>
                </c:pt>
                <c:pt idx="80">
                  <c:v>43965</c:v>
                </c:pt>
                <c:pt idx="81">
                  <c:v>43966</c:v>
                </c:pt>
                <c:pt idx="82">
                  <c:v>43967</c:v>
                </c:pt>
                <c:pt idx="83">
                  <c:v>43968</c:v>
                </c:pt>
                <c:pt idx="84">
                  <c:v>43969</c:v>
                </c:pt>
                <c:pt idx="85">
                  <c:v>43970</c:v>
                </c:pt>
                <c:pt idx="86">
                  <c:v>43971</c:v>
                </c:pt>
                <c:pt idx="87">
                  <c:v>43972</c:v>
                </c:pt>
                <c:pt idx="88">
                  <c:v>43973</c:v>
                </c:pt>
                <c:pt idx="89">
                  <c:v>43974</c:v>
                </c:pt>
                <c:pt idx="90">
                  <c:v>43975</c:v>
                </c:pt>
                <c:pt idx="91">
                  <c:v>43976</c:v>
                </c:pt>
                <c:pt idx="92">
                  <c:v>43977</c:v>
                </c:pt>
                <c:pt idx="93">
                  <c:v>43978</c:v>
                </c:pt>
                <c:pt idx="94">
                  <c:v>43979</c:v>
                </c:pt>
                <c:pt idx="95">
                  <c:v>43980</c:v>
                </c:pt>
                <c:pt idx="96">
                  <c:v>43981</c:v>
                </c:pt>
                <c:pt idx="97">
                  <c:v>43982</c:v>
                </c:pt>
                <c:pt idx="98">
                  <c:v>43983</c:v>
                </c:pt>
                <c:pt idx="99">
                  <c:v>43984</c:v>
                </c:pt>
                <c:pt idx="100">
                  <c:v>43985</c:v>
                </c:pt>
                <c:pt idx="101">
                  <c:v>43986</c:v>
                </c:pt>
                <c:pt idx="102">
                  <c:v>43987</c:v>
                </c:pt>
                <c:pt idx="103">
                  <c:v>43988</c:v>
                </c:pt>
                <c:pt idx="104">
                  <c:v>43989</c:v>
                </c:pt>
                <c:pt idx="105">
                  <c:v>43990</c:v>
                </c:pt>
                <c:pt idx="106">
                  <c:v>43991</c:v>
                </c:pt>
                <c:pt idx="107">
                  <c:v>43992</c:v>
                </c:pt>
                <c:pt idx="108">
                  <c:v>43993</c:v>
                </c:pt>
                <c:pt idx="109">
                  <c:v>43994</c:v>
                </c:pt>
                <c:pt idx="110">
                  <c:v>43995</c:v>
                </c:pt>
                <c:pt idx="111">
                  <c:v>43996</c:v>
                </c:pt>
                <c:pt idx="112">
                  <c:v>43997</c:v>
                </c:pt>
                <c:pt idx="113">
                  <c:v>43998</c:v>
                </c:pt>
                <c:pt idx="114">
                  <c:v>43999</c:v>
                </c:pt>
                <c:pt idx="115">
                  <c:v>44000</c:v>
                </c:pt>
                <c:pt idx="116">
                  <c:v>44001</c:v>
                </c:pt>
                <c:pt idx="117">
                  <c:v>44002</c:v>
                </c:pt>
                <c:pt idx="118">
                  <c:v>44003</c:v>
                </c:pt>
                <c:pt idx="119">
                  <c:v>44004</c:v>
                </c:pt>
                <c:pt idx="120">
                  <c:v>44005</c:v>
                </c:pt>
                <c:pt idx="121">
                  <c:v>44006</c:v>
                </c:pt>
                <c:pt idx="122">
                  <c:v>44007</c:v>
                </c:pt>
                <c:pt idx="123">
                  <c:v>44008</c:v>
                </c:pt>
                <c:pt idx="124">
                  <c:v>44009</c:v>
                </c:pt>
                <c:pt idx="125">
                  <c:v>44010</c:v>
                </c:pt>
                <c:pt idx="126">
                  <c:v>44011</c:v>
                </c:pt>
                <c:pt idx="127">
                  <c:v>44012</c:v>
                </c:pt>
                <c:pt idx="128">
                  <c:v>44013</c:v>
                </c:pt>
                <c:pt idx="129">
                  <c:v>44014</c:v>
                </c:pt>
                <c:pt idx="130">
                  <c:v>44015</c:v>
                </c:pt>
                <c:pt idx="131">
                  <c:v>44016</c:v>
                </c:pt>
                <c:pt idx="132">
                  <c:v>44017</c:v>
                </c:pt>
                <c:pt idx="133">
                  <c:v>44018</c:v>
                </c:pt>
                <c:pt idx="134">
                  <c:v>44019</c:v>
                </c:pt>
                <c:pt idx="135">
                  <c:v>44020</c:v>
                </c:pt>
                <c:pt idx="136">
                  <c:v>44021</c:v>
                </c:pt>
                <c:pt idx="137">
                  <c:v>44022</c:v>
                </c:pt>
                <c:pt idx="138">
                  <c:v>44023</c:v>
                </c:pt>
                <c:pt idx="139">
                  <c:v>44024</c:v>
                </c:pt>
                <c:pt idx="140">
                  <c:v>44025</c:v>
                </c:pt>
                <c:pt idx="141">
                  <c:v>44026</c:v>
                </c:pt>
                <c:pt idx="142">
                  <c:v>44027</c:v>
                </c:pt>
                <c:pt idx="143">
                  <c:v>44028</c:v>
                </c:pt>
                <c:pt idx="144">
                  <c:v>44029</c:v>
                </c:pt>
                <c:pt idx="145">
                  <c:v>44030</c:v>
                </c:pt>
                <c:pt idx="146">
                  <c:v>44031</c:v>
                </c:pt>
                <c:pt idx="147">
                  <c:v>44032</c:v>
                </c:pt>
                <c:pt idx="148">
                  <c:v>44033</c:v>
                </c:pt>
                <c:pt idx="149">
                  <c:v>44034</c:v>
                </c:pt>
                <c:pt idx="150">
                  <c:v>44035</c:v>
                </c:pt>
                <c:pt idx="151">
                  <c:v>44036</c:v>
                </c:pt>
                <c:pt idx="152">
                  <c:v>44037</c:v>
                </c:pt>
                <c:pt idx="153">
                  <c:v>44038</c:v>
                </c:pt>
                <c:pt idx="154">
                  <c:v>44039</c:v>
                </c:pt>
                <c:pt idx="155">
                  <c:v>44040</c:v>
                </c:pt>
                <c:pt idx="156">
                  <c:v>44041</c:v>
                </c:pt>
                <c:pt idx="157">
                  <c:v>44042</c:v>
                </c:pt>
                <c:pt idx="158">
                  <c:v>44043</c:v>
                </c:pt>
                <c:pt idx="159">
                  <c:v>44044</c:v>
                </c:pt>
                <c:pt idx="160">
                  <c:v>44045</c:v>
                </c:pt>
                <c:pt idx="161">
                  <c:v>44046</c:v>
                </c:pt>
                <c:pt idx="162">
                  <c:v>44047</c:v>
                </c:pt>
                <c:pt idx="163">
                  <c:v>44048</c:v>
                </c:pt>
                <c:pt idx="164">
                  <c:v>44049</c:v>
                </c:pt>
                <c:pt idx="165">
                  <c:v>44050</c:v>
                </c:pt>
                <c:pt idx="166">
                  <c:v>44051</c:v>
                </c:pt>
                <c:pt idx="167">
                  <c:v>44052</c:v>
                </c:pt>
                <c:pt idx="168">
                  <c:v>44053</c:v>
                </c:pt>
                <c:pt idx="169">
                  <c:v>44054</c:v>
                </c:pt>
                <c:pt idx="170">
                  <c:v>44055</c:v>
                </c:pt>
                <c:pt idx="171">
                  <c:v>44056</c:v>
                </c:pt>
                <c:pt idx="172">
                  <c:v>44057</c:v>
                </c:pt>
                <c:pt idx="173">
                  <c:v>44058</c:v>
                </c:pt>
                <c:pt idx="174">
                  <c:v>44059</c:v>
                </c:pt>
                <c:pt idx="175">
                  <c:v>44060</c:v>
                </c:pt>
                <c:pt idx="176">
                  <c:v>44061</c:v>
                </c:pt>
                <c:pt idx="177">
                  <c:v>44062</c:v>
                </c:pt>
                <c:pt idx="178">
                  <c:v>44063</c:v>
                </c:pt>
                <c:pt idx="179">
                  <c:v>44064</c:v>
                </c:pt>
                <c:pt idx="180">
                  <c:v>44065</c:v>
                </c:pt>
                <c:pt idx="181">
                  <c:v>44066</c:v>
                </c:pt>
                <c:pt idx="182">
                  <c:v>44067</c:v>
                </c:pt>
                <c:pt idx="183">
                  <c:v>44068</c:v>
                </c:pt>
                <c:pt idx="184">
                  <c:v>44069</c:v>
                </c:pt>
                <c:pt idx="185">
                  <c:v>44070</c:v>
                </c:pt>
                <c:pt idx="186">
                  <c:v>44071</c:v>
                </c:pt>
                <c:pt idx="187">
                  <c:v>44072</c:v>
                </c:pt>
                <c:pt idx="188">
                  <c:v>44073</c:v>
                </c:pt>
                <c:pt idx="189">
                  <c:v>44074</c:v>
                </c:pt>
                <c:pt idx="190">
                  <c:v>44075</c:v>
                </c:pt>
                <c:pt idx="191">
                  <c:v>44076</c:v>
                </c:pt>
                <c:pt idx="192">
                  <c:v>44077</c:v>
                </c:pt>
                <c:pt idx="193">
                  <c:v>44078</c:v>
                </c:pt>
                <c:pt idx="194">
                  <c:v>44079</c:v>
                </c:pt>
                <c:pt idx="195">
                  <c:v>44080</c:v>
                </c:pt>
                <c:pt idx="196">
                  <c:v>44081</c:v>
                </c:pt>
                <c:pt idx="197">
                  <c:v>44082</c:v>
                </c:pt>
                <c:pt idx="198">
                  <c:v>44083</c:v>
                </c:pt>
                <c:pt idx="199">
                  <c:v>44084</c:v>
                </c:pt>
                <c:pt idx="200">
                  <c:v>44085</c:v>
                </c:pt>
                <c:pt idx="201">
                  <c:v>44086</c:v>
                </c:pt>
                <c:pt idx="202">
                  <c:v>44087</c:v>
                </c:pt>
                <c:pt idx="203">
                  <c:v>44088</c:v>
                </c:pt>
                <c:pt idx="204">
                  <c:v>44089</c:v>
                </c:pt>
                <c:pt idx="205">
                  <c:v>44090</c:v>
                </c:pt>
                <c:pt idx="206">
                  <c:v>44091</c:v>
                </c:pt>
                <c:pt idx="207">
                  <c:v>44092</c:v>
                </c:pt>
                <c:pt idx="208">
                  <c:v>44093</c:v>
                </c:pt>
                <c:pt idx="209">
                  <c:v>44094</c:v>
                </c:pt>
                <c:pt idx="210">
                  <c:v>44095</c:v>
                </c:pt>
                <c:pt idx="211">
                  <c:v>44096</c:v>
                </c:pt>
                <c:pt idx="212">
                  <c:v>44097</c:v>
                </c:pt>
                <c:pt idx="213">
                  <c:v>44098</c:v>
                </c:pt>
                <c:pt idx="214">
                  <c:v>44099</c:v>
                </c:pt>
                <c:pt idx="215">
                  <c:v>44100</c:v>
                </c:pt>
                <c:pt idx="216">
                  <c:v>44101</c:v>
                </c:pt>
                <c:pt idx="217">
                  <c:v>44102</c:v>
                </c:pt>
                <c:pt idx="218">
                  <c:v>44103</c:v>
                </c:pt>
                <c:pt idx="219">
                  <c:v>44104</c:v>
                </c:pt>
                <c:pt idx="220">
                  <c:v>44105</c:v>
                </c:pt>
                <c:pt idx="221">
                  <c:v>44106</c:v>
                </c:pt>
                <c:pt idx="222">
                  <c:v>44107</c:v>
                </c:pt>
                <c:pt idx="223">
                  <c:v>44108</c:v>
                </c:pt>
                <c:pt idx="224">
                  <c:v>44109</c:v>
                </c:pt>
                <c:pt idx="225">
                  <c:v>44110</c:v>
                </c:pt>
                <c:pt idx="226">
                  <c:v>44111</c:v>
                </c:pt>
                <c:pt idx="227">
                  <c:v>44112</c:v>
                </c:pt>
                <c:pt idx="228">
                  <c:v>44113</c:v>
                </c:pt>
                <c:pt idx="229">
                  <c:v>44114</c:v>
                </c:pt>
                <c:pt idx="230">
                  <c:v>44115</c:v>
                </c:pt>
                <c:pt idx="231">
                  <c:v>44116</c:v>
                </c:pt>
                <c:pt idx="232">
                  <c:v>44117</c:v>
                </c:pt>
                <c:pt idx="233">
                  <c:v>44118</c:v>
                </c:pt>
                <c:pt idx="234">
                  <c:v>44119</c:v>
                </c:pt>
                <c:pt idx="235">
                  <c:v>44120</c:v>
                </c:pt>
                <c:pt idx="236">
                  <c:v>44121</c:v>
                </c:pt>
                <c:pt idx="237">
                  <c:v>44122</c:v>
                </c:pt>
                <c:pt idx="238">
                  <c:v>44123</c:v>
                </c:pt>
                <c:pt idx="239">
                  <c:v>44124</c:v>
                </c:pt>
                <c:pt idx="240">
                  <c:v>44125</c:v>
                </c:pt>
                <c:pt idx="241">
                  <c:v>44126</c:v>
                </c:pt>
                <c:pt idx="242">
                  <c:v>44127</c:v>
                </c:pt>
                <c:pt idx="243">
                  <c:v>44128</c:v>
                </c:pt>
                <c:pt idx="244">
                  <c:v>44129</c:v>
                </c:pt>
                <c:pt idx="245">
                  <c:v>44130</c:v>
                </c:pt>
                <c:pt idx="246">
                  <c:v>44131</c:v>
                </c:pt>
                <c:pt idx="247">
                  <c:v>44132</c:v>
                </c:pt>
                <c:pt idx="248">
                  <c:v>44133</c:v>
                </c:pt>
                <c:pt idx="249">
                  <c:v>44134</c:v>
                </c:pt>
                <c:pt idx="250">
                  <c:v>44135</c:v>
                </c:pt>
                <c:pt idx="251">
                  <c:v>44136</c:v>
                </c:pt>
                <c:pt idx="252">
                  <c:v>44137</c:v>
                </c:pt>
                <c:pt idx="253">
                  <c:v>44138</c:v>
                </c:pt>
                <c:pt idx="254">
                  <c:v>44139</c:v>
                </c:pt>
                <c:pt idx="255">
                  <c:v>44140</c:v>
                </c:pt>
                <c:pt idx="256">
                  <c:v>44141</c:v>
                </c:pt>
                <c:pt idx="257">
                  <c:v>44142</c:v>
                </c:pt>
                <c:pt idx="258">
                  <c:v>44143</c:v>
                </c:pt>
                <c:pt idx="259">
                  <c:v>44144</c:v>
                </c:pt>
                <c:pt idx="260">
                  <c:v>44145</c:v>
                </c:pt>
                <c:pt idx="261">
                  <c:v>44146</c:v>
                </c:pt>
                <c:pt idx="262">
                  <c:v>44147</c:v>
                </c:pt>
                <c:pt idx="263">
                  <c:v>44148</c:v>
                </c:pt>
                <c:pt idx="264">
                  <c:v>44149</c:v>
                </c:pt>
                <c:pt idx="265">
                  <c:v>44150</c:v>
                </c:pt>
                <c:pt idx="266">
                  <c:v>44151</c:v>
                </c:pt>
                <c:pt idx="267">
                  <c:v>44152</c:v>
                </c:pt>
                <c:pt idx="268">
                  <c:v>44153</c:v>
                </c:pt>
                <c:pt idx="269">
                  <c:v>44154</c:v>
                </c:pt>
                <c:pt idx="270">
                  <c:v>44155</c:v>
                </c:pt>
                <c:pt idx="271">
                  <c:v>44156</c:v>
                </c:pt>
                <c:pt idx="272">
                  <c:v>44157</c:v>
                </c:pt>
                <c:pt idx="273">
                  <c:v>44158</c:v>
                </c:pt>
                <c:pt idx="274">
                  <c:v>44159</c:v>
                </c:pt>
                <c:pt idx="275">
                  <c:v>44160</c:v>
                </c:pt>
                <c:pt idx="276">
                  <c:v>44161</c:v>
                </c:pt>
                <c:pt idx="277">
                  <c:v>44162</c:v>
                </c:pt>
                <c:pt idx="278">
                  <c:v>44163</c:v>
                </c:pt>
                <c:pt idx="279">
                  <c:v>44164</c:v>
                </c:pt>
                <c:pt idx="280">
                  <c:v>44165</c:v>
                </c:pt>
                <c:pt idx="281">
                  <c:v>44166</c:v>
                </c:pt>
                <c:pt idx="282">
                  <c:v>44167</c:v>
                </c:pt>
                <c:pt idx="283">
                  <c:v>44168</c:v>
                </c:pt>
                <c:pt idx="284">
                  <c:v>44169</c:v>
                </c:pt>
                <c:pt idx="285">
                  <c:v>44170</c:v>
                </c:pt>
                <c:pt idx="286">
                  <c:v>44171</c:v>
                </c:pt>
                <c:pt idx="287">
                  <c:v>44172</c:v>
                </c:pt>
                <c:pt idx="288">
                  <c:v>44173</c:v>
                </c:pt>
                <c:pt idx="289">
                  <c:v>44174</c:v>
                </c:pt>
                <c:pt idx="290">
                  <c:v>44175</c:v>
                </c:pt>
                <c:pt idx="291">
                  <c:v>44176</c:v>
                </c:pt>
                <c:pt idx="292">
                  <c:v>44177</c:v>
                </c:pt>
                <c:pt idx="293">
                  <c:v>44178</c:v>
                </c:pt>
                <c:pt idx="294">
                  <c:v>44179</c:v>
                </c:pt>
                <c:pt idx="295">
                  <c:v>44180</c:v>
                </c:pt>
                <c:pt idx="296">
                  <c:v>44181</c:v>
                </c:pt>
                <c:pt idx="297">
                  <c:v>44182</c:v>
                </c:pt>
                <c:pt idx="298">
                  <c:v>44183</c:v>
                </c:pt>
                <c:pt idx="299">
                  <c:v>44184</c:v>
                </c:pt>
                <c:pt idx="300">
                  <c:v>44185</c:v>
                </c:pt>
                <c:pt idx="301">
                  <c:v>44186</c:v>
                </c:pt>
                <c:pt idx="302">
                  <c:v>44187</c:v>
                </c:pt>
                <c:pt idx="303">
                  <c:v>44188</c:v>
                </c:pt>
                <c:pt idx="304">
                  <c:v>44189</c:v>
                </c:pt>
                <c:pt idx="305">
                  <c:v>44190</c:v>
                </c:pt>
                <c:pt idx="306">
                  <c:v>44191</c:v>
                </c:pt>
                <c:pt idx="307">
                  <c:v>44192</c:v>
                </c:pt>
                <c:pt idx="308">
                  <c:v>44193</c:v>
                </c:pt>
                <c:pt idx="309">
                  <c:v>44194</c:v>
                </c:pt>
                <c:pt idx="310">
                  <c:v>44195</c:v>
                </c:pt>
                <c:pt idx="311">
                  <c:v>44196</c:v>
                </c:pt>
                <c:pt idx="312">
                  <c:v>44197</c:v>
                </c:pt>
                <c:pt idx="313">
                  <c:v>44198</c:v>
                </c:pt>
                <c:pt idx="314">
                  <c:v>44199</c:v>
                </c:pt>
                <c:pt idx="315">
                  <c:v>44200</c:v>
                </c:pt>
                <c:pt idx="316">
                  <c:v>44201</c:v>
                </c:pt>
                <c:pt idx="317">
                  <c:v>44202</c:v>
                </c:pt>
                <c:pt idx="318">
                  <c:v>44203</c:v>
                </c:pt>
                <c:pt idx="319">
                  <c:v>44204</c:v>
                </c:pt>
                <c:pt idx="320">
                  <c:v>44205</c:v>
                </c:pt>
                <c:pt idx="321">
                  <c:v>44206</c:v>
                </c:pt>
                <c:pt idx="322">
                  <c:v>44207</c:v>
                </c:pt>
                <c:pt idx="323">
                  <c:v>44208</c:v>
                </c:pt>
                <c:pt idx="324">
                  <c:v>44209</c:v>
                </c:pt>
                <c:pt idx="325">
                  <c:v>44210</c:v>
                </c:pt>
                <c:pt idx="326">
                  <c:v>44211</c:v>
                </c:pt>
                <c:pt idx="327">
                  <c:v>44212</c:v>
                </c:pt>
                <c:pt idx="328">
                  <c:v>44213</c:v>
                </c:pt>
                <c:pt idx="329">
                  <c:v>44214</c:v>
                </c:pt>
                <c:pt idx="330">
                  <c:v>44215</c:v>
                </c:pt>
                <c:pt idx="331">
                  <c:v>44216</c:v>
                </c:pt>
                <c:pt idx="332">
                  <c:v>44217</c:v>
                </c:pt>
                <c:pt idx="333">
                  <c:v>44218</c:v>
                </c:pt>
                <c:pt idx="334">
                  <c:v>44219</c:v>
                </c:pt>
                <c:pt idx="335">
                  <c:v>44220</c:v>
                </c:pt>
                <c:pt idx="336">
                  <c:v>44221</c:v>
                </c:pt>
                <c:pt idx="337">
                  <c:v>44222</c:v>
                </c:pt>
                <c:pt idx="338">
                  <c:v>44223</c:v>
                </c:pt>
                <c:pt idx="339">
                  <c:v>44224</c:v>
                </c:pt>
                <c:pt idx="340">
                  <c:v>44225</c:v>
                </c:pt>
                <c:pt idx="341">
                  <c:v>44226</c:v>
                </c:pt>
                <c:pt idx="342">
                  <c:v>44227</c:v>
                </c:pt>
                <c:pt idx="343">
                  <c:v>44228</c:v>
                </c:pt>
                <c:pt idx="344">
                  <c:v>44229</c:v>
                </c:pt>
                <c:pt idx="345">
                  <c:v>44230</c:v>
                </c:pt>
                <c:pt idx="346">
                  <c:v>44231</c:v>
                </c:pt>
                <c:pt idx="347">
                  <c:v>44232</c:v>
                </c:pt>
                <c:pt idx="348">
                  <c:v>44233</c:v>
                </c:pt>
                <c:pt idx="349">
                  <c:v>44234</c:v>
                </c:pt>
                <c:pt idx="350">
                  <c:v>44235</c:v>
                </c:pt>
                <c:pt idx="351">
                  <c:v>44236</c:v>
                </c:pt>
                <c:pt idx="352">
                  <c:v>44237</c:v>
                </c:pt>
                <c:pt idx="353">
                  <c:v>44238</c:v>
                </c:pt>
                <c:pt idx="354">
                  <c:v>44239</c:v>
                </c:pt>
                <c:pt idx="355">
                  <c:v>44240</c:v>
                </c:pt>
                <c:pt idx="356">
                  <c:v>44241</c:v>
                </c:pt>
                <c:pt idx="357">
                  <c:v>44242</c:v>
                </c:pt>
                <c:pt idx="358">
                  <c:v>44243</c:v>
                </c:pt>
                <c:pt idx="359">
                  <c:v>44244</c:v>
                </c:pt>
                <c:pt idx="360">
                  <c:v>44245</c:v>
                </c:pt>
                <c:pt idx="361">
                  <c:v>44246</c:v>
                </c:pt>
                <c:pt idx="362">
                  <c:v>44247</c:v>
                </c:pt>
                <c:pt idx="363">
                  <c:v>44248</c:v>
                </c:pt>
                <c:pt idx="364">
                  <c:v>44249</c:v>
                </c:pt>
                <c:pt idx="365">
                  <c:v>44250</c:v>
                </c:pt>
                <c:pt idx="366">
                  <c:v>44251</c:v>
                </c:pt>
                <c:pt idx="367">
                  <c:v>44252</c:v>
                </c:pt>
                <c:pt idx="368">
                  <c:v>44253</c:v>
                </c:pt>
                <c:pt idx="369">
                  <c:v>44254</c:v>
                </c:pt>
                <c:pt idx="370">
                  <c:v>44255</c:v>
                </c:pt>
                <c:pt idx="371">
                  <c:v>44256</c:v>
                </c:pt>
                <c:pt idx="372">
                  <c:v>44257</c:v>
                </c:pt>
                <c:pt idx="373">
                  <c:v>44258</c:v>
                </c:pt>
                <c:pt idx="374">
                  <c:v>44259</c:v>
                </c:pt>
                <c:pt idx="375">
                  <c:v>44260</c:v>
                </c:pt>
                <c:pt idx="376">
                  <c:v>44261</c:v>
                </c:pt>
                <c:pt idx="377">
                  <c:v>44262</c:v>
                </c:pt>
                <c:pt idx="378">
                  <c:v>44263</c:v>
                </c:pt>
                <c:pt idx="379">
                  <c:v>44264</c:v>
                </c:pt>
                <c:pt idx="380">
                  <c:v>44265</c:v>
                </c:pt>
                <c:pt idx="381">
                  <c:v>44266</c:v>
                </c:pt>
                <c:pt idx="382">
                  <c:v>44267</c:v>
                </c:pt>
                <c:pt idx="383">
                  <c:v>44268</c:v>
                </c:pt>
                <c:pt idx="384">
                  <c:v>44269</c:v>
                </c:pt>
                <c:pt idx="385">
                  <c:v>44270</c:v>
                </c:pt>
                <c:pt idx="386">
                  <c:v>44271</c:v>
                </c:pt>
                <c:pt idx="387">
                  <c:v>44272</c:v>
                </c:pt>
                <c:pt idx="388">
                  <c:v>44273</c:v>
                </c:pt>
                <c:pt idx="389">
                  <c:v>44274</c:v>
                </c:pt>
                <c:pt idx="390">
                  <c:v>44275</c:v>
                </c:pt>
                <c:pt idx="391">
                  <c:v>44276</c:v>
                </c:pt>
                <c:pt idx="392">
                  <c:v>44277</c:v>
                </c:pt>
                <c:pt idx="393">
                  <c:v>44278</c:v>
                </c:pt>
                <c:pt idx="394">
                  <c:v>44279</c:v>
                </c:pt>
                <c:pt idx="395">
                  <c:v>44280</c:v>
                </c:pt>
                <c:pt idx="396">
                  <c:v>44281</c:v>
                </c:pt>
                <c:pt idx="397">
                  <c:v>44282</c:v>
                </c:pt>
                <c:pt idx="398">
                  <c:v>44283</c:v>
                </c:pt>
                <c:pt idx="399">
                  <c:v>44284</c:v>
                </c:pt>
                <c:pt idx="400">
                  <c:v>44285</c:v>
                </c:pt>
                <c:pt idx="401">
                  <c:v>44286</c:v>
                </c:pt>
                <c:pt idx="402">
                  <c:v>44287</c:v>
                </c:pt>
                <c:pt idx="403">
                  <c:v>44288</c:v>
                </c:pt>
                <c:pt idx="404">
                  <c:v>44289</c:v>
                </c:pt>
                <c:pt idx="405">
                  <c:v>44290</c:v>
                </c:pt>
                <c:pt idx="406">
                  <c:v>44291</c:v>
                </c:pt>
                <c:pt idx="407">
                  <c:v>44292</c:v>
                </c:pt>
                <c:pt idx="408">
                  <c:v>44293</c:v>
                </c:pt>
                <c:pt idx="409">
                  <c:v>44294</c:v>
                </c:pt>
                <c:pt idx="410">
                  <c:v>44295</c:v>
                </c:pt>
                <c:pt idx="411">
                  <c:v>44296</c:v>
                </c:pt>
                <c:pt idx="412">
                  <c:v>44297</c:v>
                </c:pt>
                <c:pt idx="413">
                  <c:v>44298</c:v>
                </c:pt>
                <c:pt idx="414">
                  <c:v>44299</c:v>
                </c:pt>
                <c:pt idx="415">
                  <c:v>44300</c:v>
                </c:pt>
                <c:pt idx="416">
                  <c:v>44301</c:v>
                </c:pt>
                <c:pt idx="417">
                  <c:v>44302</c:v>
                </c:pt>
                <c:pt idx="418">
                  <c:v>44303</c:v>
                </c:pt>
                <c:pt idx="419">
                  <c:v>44304</c:v>
                </c:pt>
                <c:pt idx="420">
                  <c:v>44305</c:v>
                </c:pt>
                <c:pt idx="421">
                  <c:v>44306</c:v>
                </c:pt>
                <c:pt idx="422">
                  <c:v>44307</c:v>
                </c:pt>
                <c:pt idx="423">
                  <c:v>44308</c:v>
                </c:pt>
                <c:pt idx="424">
                  <c:v>44309</c:v>
                </c:pt>
                <c:pt idx="425">
                  <c:v>44310</c:v>
                </c:pt>
                <c:pt idx="426">
                  <c:v>44311</c:v>
                </c:pt>
                <c:pt idx="427">
                  <c:v>44312</c:v>
                </c:pt>
                <c:pt idx="428">
                  <c:v>44313</c:v>
                </c:pt>
                <c:pt idx="429">
                  <c:v>44314</c:v>
                </c:pt>
                <c:pt idx="430">
                  <c:v>44315</c:v>
                </c:pt>
                <c:pt idx="431">
                  <c:v>44316</c:v>
                </c:pt>
                <c:pt idx="432">
                  <c:v>44317</c:v>
                </c:pt>
                <c:pt idx="433">
                  <c:v>44318</c:v>
                </c:pt>
                <c:pt idx="434">
                  <c:v>44319</c:v>
                </c:pt>
                <c:pt idx="435">
                  <c:v>44320</c:v>
                </c:pt>
                <c:pt idx="436">
                  <c:v>44321</c:v>
                </c:pt>
                <c:pt idx="437">
                  <c:v>44322</c:v>
                </c:pt>
                <c:pt idx="438">
                  <c:v>44323</c:v>
                </c:pt>
                <c:pt idx="439">
                  <c:v>44324</c:v>
                </c:pt>
                <c:pt idx="440">
                  <c:v>44325</c:v>
                </c:pt>
                <c:pt idx="441">
                  <c:v>44326</c:v>
                </c:pt>
              </c:numCache>
            </c:numRef>
          </c:cat>
          <c:val>
            <c:numRef>
              <c:f>Sheet2!$Q$3:$Q$444</c:f>
              <c:numCache>
                <c:formatCode>_(* #,##0_);_(* \(#,##0\);_(* "-"??_);_(@_)</c:formatCode>
                <c:ptCount val="442"/>
                <c:pt idx="0">
                  <c:v>0</c:v>
                </c:pt>
                <c:pt idx="1">
                  <c:v>-1.7817550685411128</c:v>
                </c:pt>
                <c:pt idx="2">
                  <c:v>-2.8020193246128753</c:v>
                </c:pt>
                <c:pt idx="3">
                  <c:v>-4.9965238155789198</c:v>
                </c:pt>
                <c:pt idx="4">
                  <c:v>-2.3615925383412488</c:v>
                </c:pt>
                <c:pt idx="5">
                  <c:v>0.46823626164026511</c:v>
                </c:pt>
                <c:pt idx="6">
                  <c:v>2.2964285301437184</c:v>
                </c:pt>
                <c:pt idx="7">
                  <c:v>5.3075803939895856</c:v>
                </c:pt>
                <c:pt idx="8">
                  <c:v>3.5424383493325813</c:v>
                </c:pt>
                <c:pt idx="9">
                  <c:v>0.80307291400034619</c:v>
                </c:pt>
                <c:pt idx="10">
                  <c:v>1.0152770461184737</c:v>
                </c:pt>
                <c:pt idx="11">
                  <c:v>1.1898624223638332</c:v>
                </c:pt>
                <c:pt idx="12">
                  <c:v>-0.39134735587046338</c:v>
                </c:pt>
                <c:pt idx="13">
                  <c:v>-1.9992766894173775</c:v>
                </c:pt>
                <c:pt idx="14">
                  <c:v>-0.72714181676462142</c:v>
                </c:pt>
                <c:pt idx="15">
                  <c:v>-1.5449451654614257</c:v>
                </c:pt>
                <c:pt idx="16">
                  <c:v>-0.10806722494794364</c:v>
                </c:pt>
                <c:pt idx="17">
                  <c:v>-0.20701875488193452</c:v>
                </c:pt>
                <c:pt idx="18">
                  <c:v>0.62670403220878901</c:v>
                </c:pt>
                <c:pt idx="19">
                  <c:v>2.2372425683140453</c:v>
                </c:pt>
                <c:pt idx="20">
                  <c:v>4.1917664796738165</c:v>
                </c:pt>
                <c:pt idx="21">
                  <c:v>3.976094420104733</c:v>
                </c:pt>
                <c:pt idx="22">
                  <c:v>5.4532333469298058</c:v>
                </c:pt>
                <c:pt idx="23">
                  <c:v>5.3883996175371358</c:v>
                </c:pt>
                <c:pt idx="24">
                  <c:v>4.2210291817838046</c:v>
                </c:pt>
                <c:pt idx="25">
                  <c:v>6.2970296375685475</c:v>
                </c:pt>
                <c:pt idx="26">
                  <c:v>6.0561573051891679</c:v>
                </c:pt>
                <c:pt idx="27">
                  <c:v>4.8675169144032884</c:v>
                </c:pt>
                <c:pt idx="28">
                  <c:v>5.125233465830183</c:v>
                </c:pt>
                <c:pt idx="29">
                  <c:v>4.2531983373764914</c:v>
                </c:pt>
                <c:pt idx="30">
                  <c:v>3.8194762108433791</c:v>
                </c:pt>
                <c:pt idx="31">
                  <c:v>5.923087974713857</c:v>
                </c:pt>
                <c:pt idx="32">
                  <c:v>5.9496423906240379</c:v>
                </c:pt>
                <c:pt idx="33">
                  <c:v>6.5291826094998058</c:v>
                </c:pt>
                <c:pt idx="34">
                  <c:v>6.8892855904311547</c:v>
                </c:pt>
                <c:pt idx="35">
                  <c:v>8.1737398625049309</c:v>
                </c:pt>
                <c:pt idx="36">
                  <c:v>9.1020544993055861</c:v>
                </c:pt>
                <c:pt idx="37">
                  <c:v>11.095287086594146</c:v>
                </c:pt>
                <c:pt idx="38">
                  <c:v>10.56618044121946</c:v>
                </c:pt>
                <c:pt idx="39">
                  <c:v>10.721807814066235</c:v>
                </c:pt>
                <c:pt idx="40">
                  <c:v>12.386280879003998</c:v>
                </c:pt>
                <c:pt idx="41">
                  <c:v>13.865896896865493</c:v>
                </c:pt>
                <c:pt idx="42">
                  <c:v>12.909970951979115</c:v>
                </c:pt>
                <c:pt idx="43">
                  <c:v>12.5706755357535</c:v>
                </c:pt>
                <c:pt idx="44">
                  <c:v>13.223174342621311</c:v>
                </c:pt>
                <c:pt idx="45">
                  <c:v>11.959758830416686</c:v>
                </c:pt>
                <c:pt idx="46">
                  <c:v>11.865926621957929</c:v>
                </c:pt>
                <c:pt idx="47">
                  <c:v>9.2718508328805829</c:v>
                </c:pt>
                <c:pt idx="48">
                  <c:v>9.6491283116642865</c:v>
                </c:pt>
                <c:pt idx="49">
                  <c:v>10.444208478587203</c:v>
                </c:pt>
                <c:pt idx="50">
                  <c:v>11.510315432772583</c:v>
                </c:pt>
                <c:pt idx="51">
                  <c:v>11.163456631915826</c:v>
                </c:pt>
                <c:pt idx="52">
                  <c:v>11.837654756262484</c:v>
                </c:pt>
                <c:pt idx="53">
                  <c:v>11.626012098112625</c:v>
                </c:pt>
                <c:pt idx="54">
                  <c:v>11.506781449560656</c:v>
                </c:pt>
                <c:pt idx="55">
                  <c:v>12.967505519784526</c:v>
                </c:pt>
                <c:pt idx="56">
                  <c:v>13.541959445065551</c:v>
                </c:pt>
                <c:pt idx="57">
                  <c:v>16.513973270536315</c:v>
                </c:pt>
                <c:pt idx="58">
                  <c:v>16.781003684260057</c:v>
                </c:pt>
                <c:pt idx="59">
                  <c:v>17.755392214337736</c:v>
                </c:pt>
                <c:pt idx="60">
                  <c:v>18.102812489162716</c:v>
                </c:pt>
                <c:pt idx="61">
                  <c:v>18.828236856142123</c:v>
                </c:pt>
                <c:pt idx="62">
                  <c:v>21.552838828897407</c:v>
                </c:pt>
                <c:pt idx="63">
                  <c:v>21.428852165555544</c:v>
                </c:pt>
                <c:pt idx="64">
                  <c:v>22.754591288235957</c:v>
                </c:pt>
                <c:pt idx="65">
                  <c:v>23.00639584905597</c:v>
                </c:pt>
                <c:pt idx="66">
                  <c:v>24.131622709310061</c:v>
                </c:pt>
                <c:pt idx="67">
                  <c:v>26.865241293437848</c:v>
                </c:pt>
                <c:pt idx="68">
                  <c:v>27.369940335133908</c:v>
                </c:pt>
                <c:pt idx="69">
                  <c:v>25.630394897853019</c:v>
                </c:pt>
                <c:pt idx="70">
                  <c:v>22.537763252849881</c:v>
                </c:pt>
                <c:pt idx="71">
                  <c:v>25.260845943102872</c:v>
                </c:pt>
                <c:pt idx="72">
                  <c:v>26.207061691126558</c:v>
                </c:pt>
                <c:pt idx="73">
                  <c:v>24.829039433637913</c:v>
                </c:pt>
                <c:pt idx="74">
                  <c:v>25.911263993500118</c:v>
                </c:pt>
                <c:pt idx="75">
                  <c:v>27.838605959220462</c:v>
                </c:pt>
                <c:pt idx="76">
                  <c:v>29.75878087487553</c:v>
                </c:pt>
                <c:pt idx="77">
                  <c:v>32.521794272635248</c:v>
                </c:pt>
                <c:pt idx="78">
                  <c:v>31.413741910233533</c:v>
                </c:pt>
                <c:pt idx="79">
                  <c:v>33.004992164135338</c:v>
                </c:pt>
                <c:pt idx="80">
                  <c:v>34.228939359160023</c:v>
                </c:pt>
                <c:pt idx="81">
                  <c:v>34.529988489783648</c:v>
                </c:pt>
                <c:pt idx="82">
                  <c:v>33.573996489136313</c:v>
                </c:pt>
                <c:pt idx="83">
                  <c:v>34.30655487830051</c:v>
                </c:pt>
                <c:pt idx="84">
                  <c:v>33.866689565997127</c:v>
                </c:pt>
                <c:pt idx="85">
                  <c:v>33.80971647215997</c:v>
                </c:pt>
                <c:pt idx="86">
                  <c:v>35.138824438649877</c:v>
                </c:pt>
                <c:pt idx="87">
                  <c:v>37.544211946514636</c:v>
                </c:pt>
                <c:pt idx="88">
                  <c:v>37.953031051161844</c:v>
                </c:pt>
                <c:pt idx="89">
                  <c:v>37.408236162556619</c:v>
                </c:pt>
                <c:pt idx="90">
                  <c:v>34.276070144612582</c:v>
                </c:pt>
                <c:pt idx="91">
                  <c:v>34.862711357792669</c:v>
                </c:pt>
                <c:pt idx="92">
                  <c:v>32.13890205416903</c:v>
                </c:pt>
                <c:pt idx="93">
                  <c:v>33.195893313340449</c:v>
                </c:pt>
                <c:pt idx="94">
                  <c:v>35.836373274499664</c:v>
                </c:pt>
                <c:pt idx="95">
                  <c:v>34.914036684066843</c:v>
                </c:pt>
                <c:pt idx="96">
                  <c:v>35.043142668883945</c:v>
                </c:pt>
                <c:pt idx="97">
                  <c:v>34.539335379960995</c:v>
                </c:pt>
                <c:pt idx="98">
                  <c:v>36.735425209190339</c:v>
                </c:pt>
                <c:pt idx="99">
                  <c:v>40.304946420520885</c:v>
                </c:pt>
                <c:pt idx="100">
                  <c:v>39.784889414399174</c:v>
                </c:pt>
                <c:pt idx="101">
                  <c:v>36.392727921274734</c:v>
                </c:pt>
                <c:pt idx="102">
                  <c:v>38.401582696032854</c:v>
                </c:pt>
                <c:pt idx="103">
                  <c:v>36.595254884410664</c:v>
                </c:pt>
                <c:pt idx="104">
                  <c:v>40.444687382854234</c:v>
                </c:pt>
                <c:pt idx="105">
                  <c:v>42.703728352288586</c:v>
                </c:pt>
                <c:pt idx="106">
                  <c:v>42.742106749412507</c:v>
                </c:pt>
                <c:pt idx="107">
                  <c:v>42.703695324408095</c:v>
                </c:pt>
                <c:pt idx="108">
                  <c:v>41.996865654141935</c:v>
                </c:pt>
                <c:pt idx="109">
                  <c:v>42.234897588799576</c:v>
                </c:pt>
                <c:pt idx="110">
                  <c:v>42.573994837742269</c:v>
                </c:pt>
                <c:pt idx="111">
                  <c:v>41.186361467032384</c:v>
                </c:pt>
                <c:pt idx="112">
                  <c:v>40.786228694952854</c:v>
                </c:pt>
                <c:pt idx="113">
                  <c:v>40.570853886308115</c:v>
                </c:pt>
                <c:pt idx="114">
                  <c:v>40.391446439511903</c:v>
                </c:pt>
                <c:pt idx="115">
                  <c:v>40.807861956670713</c:v>
                </c:pt>
                <c:pt idx="116">
                  <c:v>40.498060437718507</c:v>
                </c:pt>
                <c:pt idx="117">
                  <c:v>39.705259194549079</c:v>
                </c:pt>
                <c:pt idx="118">
                  <c:v>38.382525608992815</c:v>
                </c:pt>
                <c:pt idx="119">
                  <c:v>38.398412019506267</c:v>
                </c:pt>
                <c:pt idx="120">
                  <c:v>37.49817108111813</c:v>
                </c:pt>
                <c:pt idx="121">
                  <c:v>33.463617312554383</c:v>
                </c:pt>
                <c:pt idx="122">
                  <c:v>35.032012273160383</c:v>
                </c:pt>
                <c:pt idx="123">
                  <c:v>34.50409463148317</c:v>
                </c:pt>
                <c:pt idx="124">
                  <c:v>32.58590138865722</c:v>
                </c:pt>
                <c:pt idx="125">
                  <c:v>29.78867110671472</c:v>
                </c:pt>
                <c:pt idx="126">
                  <c:v>31.168443841869109</c:v>
                </c:pt>
                <c:pt idx="127">
                  <c:v>33.865731757463053</c:v>
                </c:pt>
                <c:pt idx="128">
                  <c:v>33.615743730069738</c:v>
                </c:pt>
                <c:pt idx="129">
                  <c:v>32.914958161932404</c:v>
                </c:pt>
                <c:pt idx="130">
                  <c:v>33.026163035526437</c:v>
                </c:pt>
                <c:pt idx="131">
                  <c:v>32.690665825556636</c:v>
                </c:pt>
                <c:pt idx="132">
                  <c:v>34.009039730888816</c:v>
                </c:pt>
                <c:pt idx="133">
                  <c:v>33.702309804821738</c:v>
                </c:pt>
                <c:pt idx="134">
                  <c:v>32.934642778701637</c:v>
                </c:pt>
                <c:pt idx="135">
                  <c:v>29.283443618930928</c:v>
                </c:pt>
                <c:pt idx="136">
                  <c:v>28.341224244445932</c:v>
                </c:pt>
                <c:pt idx="137">
                  <c:v>26.623378124643921</c:v>
                </c:pt>
                <c:pt idx="138">
                  <c:v>25.794345296582105</c:v>
                </c:pt>
                <c:pt idx="139">
                  <c:v>25.451846175949434</c:v>
                </c:pt>
                <c:pt idx="140">
                  <c:v>29.787349991495326</c:v>
                </c:pt>
                <c:pt idx="141">
                  <c:v>29.468234610246235</c:v>
                </c:pt>
                <c:pt idx="142">
                  <c:v>28.499592931373019</c:v>
                </c:pt>
                <c:pt idx="143">
                  <c:v>30.070762233939778</c:v>
                </c:pt>
                <c:pt idx="144">
                  <c:v>26.231469294805198</c:v>
                </c:pt>
                <c:pt idx="145">
                  <c:v>22.397857151114099</c:v>
                </c:pt>
                <c:pt idx="146">
                  <c:v>24.501072580418757</c:v>
                </c:pt>
                <c:pt idx="147">
                  <c:v>24.426759849326807</c:v>
                </c:pt>
                <c:pt idx="148">
                  <c:v>18.757325996740153</c:v>
                </c:pt>
                <c:pt idx="149">
                  <c:v>19.101443483516601</c:v>
                </c:pt>
                <c:pt idx="150">
                  <c:v>11.254118163848021</c:v>
                </c:pt>
                <c:pt idx="151">
                  <c:v>7.7268065837776945</c:v>
                </c:pt>
                <c:pt idx="152">
                  <c:v>0.45776642352641495</c:v>
                </c:pt>
                <c:pt idx="153">
                  <c:v>-0.48755757172416758</c:v>
                </c:pt>
                <c:pt idx="154">
                  <c:v>1.2879552274052111</c:v>
                </c:pt>
                <c:pt idx="155">
                  <c:v>-5.6564208676754451</c:v>
                </c:pt>
                <c:pt idx="156">
                  <c:v>-10.069044784154549</c:v>
                </c:pt>
                <c:pt idx="157">
                  <c:v>-9.9422177230909465</c:v>
                </c:pt>
                <c:pt idx="158">
                  <c:v>-7.1600481546497505</c:v>
                </c:pt>
                <c:pt idx="159">
                  <c:v>-7.4446824286721682</c:v>
                </c:pt>
                <c:pt idx="160">
                  <c:v>-3.454121796914865</c:v>
                </c:pt>
                <c:pt idx="161">
                  <c:v>-2.5493560389002408</c:v>
                </c:pt>
                <c:pt idx="162">
                  <c:v>1.6686015499984281</c:v>
                </c:pt>
                <c:pt idx="163">
                  <c:v>4.4400700851623904</c:v>
                </c:pt>
                <c:pt idx="164">
                  <c:v>0.99645115424185571</c:v>
                </c:pt>
                <c:pt idx="165">
                  <c:v>3.1511900771035819</c:v>
                </c:pt>
                <c:pt idx="166">
                  <c:v>2.2915404038318936</c:v>
                </c:pt>
                <c:pt idx="167">
                  <c:v>5.151853937501337</c:v>
                </c:pt>
                <c:pt idx="168">
                  <c:v>5.7988701162085974</c:v>
                </c:pt>
                <c:pt idx="169">
                  <c:v>2.4953884821872414</c:v>
                </c:pt>
                <c:pt idx="170">
                  <c:v>3.1220925143960301</c:v>
                </c:pt>
                <c:pt idx="171">
                  <c:v>3.1863317419399517</c:v>
                </c:pt>
                <c:pt idx="172">
                  <c:v>3.4745660549352677</c:v>
                </c:pt>
                <c:pt idx="173">
                  <c:v>8.4365757354070467</c:v>
                </c:pt>
                <c:pt idx="174">
                  <c:v>10.64224364997713</c:v>
                </c:pt>
                <c:pt idx="175">
                  <c:v>7.0857354235578001</c:v>
                </c:pt>
                <c:pt idx="176">
                  <c:v>7.2224708487669815</c:v>
                </c:pt>
                <c:pt idx="177">
                  <c:v>8.4993287083291396</c:v>
                </c:pt>
                <c:pt idx="178">
                  <c:v>8.3525197795719137</c:v>
                </c:pt>
                <c:pt idx="179">
                  <c:v>6.7281755894238087</c:v>
                </c:pt>
                <c:pt idx="180">
                  <c:v>7.5169474311740219</c:v>
                </c:pt>
                <c:pt idx="181">
                  <c:v>9.5166204551572076</c:v>
                </c:pt>
                <c:pt idx="182">
                  <c:v>12.663516907797712</c:v>
                </c:pt>
                <c:pt idx="183">
                  <c:v>12.019473238334136</c:v>
                </c:pt>
                <c:pt idx="184">
                  <c:v>12.270848436707844</c:v>
                </c:pt>
                <c:pt idx="185">
                  <c:v>11.397029802707955</c:v>
                </c:pt>
                <c:pt idx="186">
                  <c:v>9.996581614369779</c:v>
                </c:pt>
                <c:pt idx="187">
                  <c:v>9.8761289342398424</c:v>
                </c:pt>
                <c:pt idx="188">
                  <c:v>9.9293038218211915</c:v>
                </c:pt>
                <c:pt idx="189">
                  <c:v>10.983652850553781</c:v>
                </c:pt>
                <c:pt idx="190">
                  <c:v>11.280969830682571</c:v>
                </c:pt>
                <c:pt idx="191">
                  <c:v>11.650419701791268</c:v>
                </c:pt>
                <c:pt idx="192">
                  <c:v>12.322305874503964</c:v>
                </c:pt>
                <c:pt idx="193">
                  <c:v>11.650650896954666</c:v>
                </c:pt>
                <c:pt idx="194">
                  <c:v>12.81845069515432</c:v>
                </c:pt>
                <c:pt idx="195">
                  <c:v>12.072879321078879</c:v>
                </c:pt>
                <c:pt idx="196">
                  <c:v>11.755151110810189</c:v>
                </c:pt>
                <c:pt idx="197">
                  <c:v>11.288830466238066</c:v>
                </c:pt>
                <c:pt idx="198">
                  <c:v>12.067660915962218</c:v>
                </c:pt>
                <c:pt idx="199">
                  <c:v>12.367355903485928</c:v>
                </c:pt>
                <c:pt idx="200">
                  <c:v>13.642496313262848</c:v>
                </c:pt>
                <c:pt idx="201">
                  <c:v>13.620598828501072</c:v>
                </c:pt>
                <c:pt idx="202">
                  <c:v>12.68911351517383</c:v>
                </c:pt>
                <c:pt idx="203">
                  <c:v>13.452156638025981</c:v>
                </c:pt>
                <c:pt idx="204">
                  <c:v>14.770464487597202</c:v>
                </c:pt>
                <c:pt idx="205">
                  <c:v>14.948914125859336</c:v>
                </c:pt>
                <c:pt idx="206">
                  <c:v>15.812527144789277</c:v>
                </c:pt>
                <c:pt idx="207">
                  <c:v>16.022254185871006</c:v>
                </c:pt>
                <c:pt idx="208">
                  <c:v>14.306488822539531</c:v>
                </c:pt>
                <c:pt idx="209">
                  <c:v>11.715187375422968</c:v>
                </c:pt>
                <c:pt idx="210">
                  <c:v>12.357942957547619</c:v>
                </c:pt>
                <c:pt idx="211">
                  <c:v>11.795015762555961</c:v>
                </c:pt>
                <c:pt idx="212">
                  <c:v>10.775015729528075</c:v>
                </c:pt>
                <c:pt idx="213">
                  <c:v>10.441731387550806</c:v>
                </c:pt>
                <c:pt idx="214">
                  <c:v>11.42919895830064</c:v>
                </c:pt>
                <c:pt idx="215">
                  <c:v>12.468553329292922</c:v>
                </c:pt>
                <c:pt idx="216">
                  <c:v>12.409235255941304</c:v>
                </c:pt>
                <c:pt idx="217">
                  <c:v>11.335763084407692</c:v>
                </c:pt>
                <c:pt idx="218">
                  <c:v>12.094941945243068</c:v>
                </c:pt>
                <c:pt idx="219">
                  <c:v>12.895240517282671</c:v>
                </c:pt>
                <c:pt idx="220">
                  <c:v>13.68830598349596</c:v>
                </c:pt>
                <c:pt idx="221">
                  <c:v>15.232326368303811</c:v>
                </c:pt>
                <c:pt idx="222">
                  <c:v>15.525514863371914</c:v>
                </c:pt>
                <c:pt idx="223">
                  <c:v>15.767278948524385</c:v>
                </c:pt>
                <c:pt idx="224">
                  <c:v>16.267288031191519</c:v>
                </c:pt>
                <c:pt idx="225">
                  <c:v>16.83067761650997</c:v>
                </c:pt>
                <c:pt idx="226">
                  <c:v>17.892656085634684</c:v>
                </c:pt>
                <c:pt idx="227">
                  <c:v>19.3699271239817</c:v>
                </c:pt>
                <c:pt idx="228">
                  <c:v>19.529220591562368</c:v>
                </c:pt>
                <c:pt idx="229">
                  <c:v>20.943375350301956</c:v>
                </c:pt>
                <c:pt idx="230">
                  <c:v>21.361673456648429</c:v>
                </c:pt>
                <c:pt idx="231">
                  <c:v>21.143061915716142</c:v>
                </c:pt>
                <c:pt idx="232">
                  <c:v>22.207913810443088</c:v>
                </c:pt>
                <c:pt idx="233">
                  <c:v>23.295885221509728</c:v>
                </c:pt>
                <c:pt idx="234">
                  <c:v>24.351852616386118</c:v>
                </c:pt>
                <c:pt idx="235">
                  <c:v>24.516133293920053</c:v>
                </c:pt>
                <c:pt idx="236">
                  <c:v>24.860614087381862</c:v>
                </c:pt>
                <c:pt idx="237">
                  <c:v>24.112862873194402</c:v>
                </c:pt>
                <c:pt idx="238">
                  <c:v>24.209997869701713</c:v>
                </c:pt>
                <c:pt idx="239">
                  <c:v>26.236390448997533</c:v>
                </c:pt>
                <c:pt idx="240">
                  <c:v>27.5776857033865</c:v>
                </c:pt>
                <c:pt idx="241">
                  <c:v>28.267968405529516</c:v>
                </c:pt>
                <c:pt idx="242">
                  <c:v>29.662306435977936</c:v>
                </c:pt>
                <c:pt idx="243">
                  <c:v>31.687476983695785</c:v>
                </c:pt>
                <c:pt idx="244">
                  <c:v>30.716490325308115</c:v>
                </c:pt>
                <c:pt idx="245">
                  <c:v>31.724369126197871</c:v>
                </c:pt>
                <c:pt idx="246">
                  <c:v>32.660181091868708</c:v>
                </c:pt>
                <c:pt idx="247">
                  <c:v>32.209581718407598</c:v>
                </c:pt>
                <c:pt idx="248">
                  <c:v>31.82999228798991</c:v>
                </c:pt>
                <c:pt idx="249">
                  <c:v>33.958275878582903</c:v>
                </c:pt>
                <c:pt idx="250">
                  <c:v>33.674335190050684</c:v>
                </c:pt>
                <c:pt idx="251">
                  <c:v>33.071774538476646</c:v>
                </c:pt>
                <c:pt idx="252">
                  <c:v>32.516113477191766</c:v>
                </c:pt>
                <c:pt idx="253">
                  <c:v>32.719267970056926</c:v>
                </c:pt>
                <c:pt idx="254">
                  <c:v>32.620514607405845</c:v>
                </c:pt>
                <c:pt idx="255">
                  <c:v>31.67737045226729</c:v>
                </c:pt>
                <c:pt idx="256">
                  <c:v>30.861713915802007</c:v>
                </c:pt>
                <c:pt idx="257">
                  <c:v>31.459551580466645</c:v>
                </c:pt>
                <c:pt idx="258">
                  <c:v>33.078644337617597</c:v>
                </c:pt>
                <c:pt idx="259">
                  <c:v>34.960473884029184</c:v>
                </c:pt>
                <c:pt idx="260">
                  <c:v>35.68494044247452</c:v>
                </c:pt>
                <c:pt idx="261">
                  <c:v>35.599992733866294</c:v>
                </c:pt>
                <c:pt idx="262">
                  <c:v>35.780688268001434</c:v>
                </c:pt>
                <c:pt idx="263">
                  <c:v>36.66031980896674</c:v>
                </c:pt>
                <c:pt idx="264">
                  <c:v>38.171642592094109</c:v>
                </c:pt>
                <c:pt idx="265">
                  <c:v>39.338385498118235</c:v>
                </c:pt>
                <c:pt idx="266">
                  <c:v>38.793062163425255</c:v>
                </c:pt>
                <c:pt idx="267">
                  <c:v>39.693897603662123</c:v>
                </c:pt>
                <c:pt idx="268">
                  <c:v>38.668183747310295</c:v>
                </c:pt>
                <c:pt idx="269">
                  <c:v>38.790585072388858</c:v>
                </c:pt>
                <c:pt idx="270">
                  <c:v>40.855157881525685</c:v>
                </c:pt>
                <c:pt idx="271">
                  <c:v>40.469788572023063</c:v>
                </c:pt>
                <c:pt idx="272">
                  <c:v>40.471902356374123</c:v>
                </c:pt>
                <c:pt idx="273">
                  <c:v>39.861249874081196</c:v>
                </c:pt>
                <c:pt idx="274">
                  <c:v>39.649409048648408</c:v>
                </c:pt>
                <c:pt idx="275">
                  <c:v>39.822739365435332</c:v>
                </c:pt>
                <c:pt idx="276">
                  <c:v>40.384213333685636</c:v>
                </c:pt>
                <c:pt idx="277">
                  <c:v>39.292212521199758</c:v>
                </c:pt>
                <c:pt idx="278">
                  <c:v>38.152024031085851</c:v>
                </c:pt>
                <c:pt idx="279">
                  <c:v>38.308411045183796</c:v>
                </c:pt>
                <c:pt idx="280">
                  <c:v>38.077579188471958</c:v>
                </c:pt>
                <c:pt idx="281">
                  <c:v>37.730324053049394</c:v>
                </c:pt>
                <c:pt idx="282">
                  <c:v>34.558722745805859</c:v>
                </c:pt>
                <c:pt idx="283">
                  <c:v>36.089267755375701</c:v>
                </c:pt>
                <c:pt idx="284">
                  <c:v>33.9989992552213</c:v>
                </c:pt>
                <c:pt idx="285">
                  <c:v>34.347245227058416</c:v>
                </c:pt>
                <c:pt idx="286">
                  <c:v>32.345458418724171</c:v>
                </c:pt>
                <c:pt idx="287">
                  <c:v>29.048086942592587</c:v>
                </c:pt>
                <c:pt idx="288">
                  <c:v>29.229773313142299</c:v>
                </c:pt>
                <c:pt idx="289">
                  <c:v>31.615971622445084</c:v>
                </c:pt>
                <c:pt idx="290">
                  <c:v>33.279453850968302</c:v>
                </c:pt>
                <c:pt idx="291">
                  <c:v>34.748567002835443</c:v>
                </c:pt>
                <c:pt idx="292">
                  <c:v>32.804512929589507</c:v>
                </c:pt>
                <c:pt idx="293">
                  <c:v>32.133551537530394</c:v>
                </c:pt>
                <c:pt idx="294">
                  <c:v>32.588081228769269</c:v>
                </c:pt>
                <c:pt idx="295">
                  <c:v>32.33772989469059</c:v>
                </c:pt>
                <c:pt idx="296">
                  <c:v>32.653245236966768</c:v>
                </c:pt>
                <c:pt idx="297">
                  <c:v>33.235031351715541</c:v>
                </c:pt>
                <c:pt idx="298">
                  <c:v>35.270902932710655</c:v>
                </c:pt>
                <c:pt idx="299">
                  <c:v>37.184340160746686</c:v>
                </c:pt>
                <c:pt idx="300">
                  <c:v>36.071630867196532</c:v>
                </c:pt>
                <c:pt idx="301">
                  <c:v>36.292851610687158</c:v>
                </c:pt>
                <c:pt idx="302">
                  <c:v>38.223232141412176</c:v>
                </c:pt>
                <c:pt idx="303">
                  <c:v>36.67541355034853</c:v>
                </c:pt>
                <c:pt idx="304">
                  <c:v>36.031468964526404</c:v>
                </c:pt>
                <c:pt idx="305">
                  <c:v>31.741609679811212</c:v>
                </c:pt>
                <c:pt idx="306">
                  <c:v>29.179240655999759</c:v>
                </c:pt>
                <c:pt idx="307">
                  <c:v>33.699766658024359</c:v>
                </c:pt>
                <c:pt idx="308">
                  <c:v>33.042776059410542</c:v>
                </c:pt>
                <c:pt idx="309">
                  <c:v>35.649798777638146</c:v>
                </c:pt>
                <c:pt idx="310">
                  <c:v>34.527874705432588</c:v>
                </c:pt>
                <c:pt idx="311">
                  <c:v>34.701039882817078</c:v>
                </c:pt>
                <c:pt idx="312">
                  <c:v>35.919801700605575</c:v>
                </c:pt>
                <c:pt idx="313">
                  <c:v>36.06601612751404</c:v>
                </c:pt>
                <c:pt idx="314">
                  <c:v>33.976110934044982</c:v>
                </c:pt>
                <c:pt idx="315">
                  <c:v>33.991964316677915</c:v>
                </c:pt>
                <c:pt idx="316">
                  <c:v>33.778604208742806</c:v>
                </c:pt>
                <c:pt idx="317">
                  <c:v>34.267152616881532</c:v>
                </c:pt>
                <c:pt idx="318">
                  <c:v>33.811367866184234</c:v>
                </c:pt>
                <c:pt idx="319">
                  <c:v>33.897339439087496</c:v>
                </c:pt>
                <c:pt idx="320">
                  <c:v>32.729737808170768</c:v>
                </c:pt>
                <c:pt idx="321">
                  <c:v>30.897813389172455</c:v>
                </c:pt>
                <c:pt idx="322">
                  <c:v>31.660228982295401</c:v>
                </c:pt>
                <c:pt idx="323">
                  <c:v>33.35842351320867</c:v>
                </c:pt>
                <c:pt idx="324">
                  <c:v>35.516795502923785</c:v>
                </c:pt>
                <c:pt idx="325">
                  <c:v>34.777169147335705</c:v>
                </c:pt>
                <c:pt idx="326">
                  <c:v>35.641607863277777</c:v>
                </c:pt>
                <c:pt idx="327">
                  <c:v>37.611555794824184</c:v>
                </c:pt>
                <c:pt idx="328">
                  <c:v>38.807528375077808</c:v>
                </c:pt>
                <c:pt idx="329">
                  <c:v>38.874707083984944</c:v>
                </c:pt>
                <c:pt idx="330">
                  <c:v>39.400775164354982</c:v>
                </c:pt>
                <c:pt idx="331">
                  <c:v>39.097942528185158</c:v>
                </c:pt>
                <c:pt idx="332">
                  <c:v>39.053255805888533</c:v>
                </c:pt>
                <c:pt idx="333">
                  <c:v>39.390965883850846</c:v>
                </c:pt>
                <c:pt idx="334">
                  <c:v>39.727222735071791</c:v>
                </c:pt>
                <c:pt idx="335">
                  <c:v>40.270696508457611</c:v>
                </c:pt>
                <c:pt idx="336">
                  <c:v>42.899154321120179</c:v>
                </c:pt>
                <c:pt idx="337">
                  <c:v>42.848357440933746</c:v>
                </c:pt>
                <c:pt idx="338">
                  <c:v>43.209517314040653</c:v>
                </c:pt>
                <c:pt idx="339">
                  <c:v>44.552100655768569</c:v>
                </c:pt>
                <c:pt idx="340">
                  <c:v>44.465765776179964</c:v>
                </c:pt>
                <c:pt idx="341">
                  <c:v>43.122224625917973</c:v>
                </c:pt>
                <c:pt idx="342">
                  <c:v>41.712528631043902</c:v>
                </c:pt>
                <c:pt idx="343">
                  <c:v>42.30954059869638</c:v>
                </c:pt>
                <c:pt idx="344">
                  <c:v>43.396389061826532</c:v>
                </c:pt>
                <c:pt idx="345">
                  <c:v>44.246890012203792</c:v>
                </c:pt>
                <c:pt idx="346">
                  <c:v>42.863913572642353</c:v>
                </c:pt>
                <c:pt idx="347">
                  <c:v>44.314531111437724</c:v>
                </c:pt>
                <c:pt idx="348">
                  <c:v>44.51474612293967</c:v>
                </c:pt>
                <c:pt idx="349">
                  <c:v>46.758726378872737</c:v>
                </c:pt>
                <c:pt idx="350">
                  <c:v>47.589906019166072</c:v>
                </c:pt>
                <c:pt idx="351">
                  <c:v>47.470906565777497</c:v>
                </c:pt>
                <c:pt idx="352">
                  <c:v>49.132175926308186</c:v>
                </c:pt>
                <c:pt idx="353">
                  <c:v>49.763404778143475</c:v>
                </c:pt>
                <c:pt idx="354">
                  <c:v>50.786608515578415</c:v>
                </c:pt>
                <c:pt idx="355">
                  <c:v>50.625036124244275</c:v>
                </c:pt>
                <c:pt idx="356">
                  <c:v>51.670764876170217</c:v>
                </c:pt>
                <c:pt idx="357">
                  <c:v>52.231974621376629</c:v>
                </c:pt>
                <c:pt idx="358">
                  <c:v>51.893075539716847</c:v>
                </c:pt>
                <c:pt idx="359">
                  <c:v>51.700357857085052</c:v>
                </c:pt>
                <c:pt idx="360">
                  <c:v>51.02553220300917</c:v>
                </c:pt>
                <c:pt idx="361">
                  <c:v>51.608639432977355</c:v>
                </c:pt>
                <c:pt idx="362">
                  <c:v>50.86125152547524</c:v>
                </c:pt>
                <c:pt idx="363">
                  <c:v>51.87692490615953</c:v>
                </c:pt>
                <c:pt idx="364">
                  <c:v>51.492414321549539</c:v>
                </c:pt>
                <c:pt idx="365">
                  <c:v>52.217706577006972</c:v>
                </c:pt>
                <c:pt idx="366">
                  <c:v>52.87740546182058</c:v>
                </c:pt>
                <c:pt idx="367">
                  <c:v>53.441356521107274</c:v>
                </c:pt>
                <c:pt idx="368">
                  <c:v>52.476678187892311</c:v>
                </c:pt>
                <c:pt idx="369">
                  <c:v>53.201607136664421</c:v>
                </c:pt>
                <c:pt idx="370">
                  <c:v>52.74882792309127</c:v>
                </c:pt>
                <c:pt idx="371">
                  <c:v>53.844990248518279</c:v>
                </c:pt>
                <c:pt idx="372">
                  <c:v>55.011832238183857</c:v>
                </c:pt>
                <c:pt idx="373">
                  <c:v>54.919882618912752</c:v>
                </c:pt>
                <c:pt idx="374">
                  <c:v>54.312433841026909</c:v>
                </c:pt>
                <c:pt idx="375">
                  <c:v>54.156872523941068</c:v>
                </c:pt>
                <c:pt idx="376">
                  <c:v>54.056203544221859</c:v>
                </c:pt>
                <c:pt idx="377">
                  <c:v>52.111621024888144</c:v>
                </c:pt>
                <c:pt idx="378">
                  <c:v>51.295303930813198</c:v>
                </c:pt>
                <c:pt idx="379">
                  <c:v>53.168744395581513</c:v>
                </c:pt>
                <c:pt idx="380">
                  <c:v>54.794905119156326</c:v>
                </c:pt>
                <c:pt idx="381">
                  <c:v>54.465253844032432</c:v>
                </c:pt>
                <c:pt idx="382">
                  <c:v>52.399690198481039</c:v>
                </c:pt>
                <c:pt idx="383">
                  <c:v>52.680129931681833</c:v>
                </c:pt>
                <c:pt idx="384">
                  <c:v>51.565075658617218</c:v>
                </c:pt>
                <c:pt idx="385">
                  <c:v>51.032368974269623</c:v>
                </c:pt>
                <c:pt idx="386">
                  <c:v>49.822987074538979</c:v>
                </c:pt>
                <c:pt idx="387">
                  <c:v>51.81470037932521</c:v>
                </c:pt>
                <c:pt idx="388">
                  <c:v>51.482439901642962</c:v>
                </c:pt>
                <c:pt idx="389">
                  <c:v>50.585435695542394</c:v>
                </c:pt>
                <c:pt idx="390">
                  <c:v>51.810241615459674</c:v>
                </c:pt>
                <c:pt idx="391">
                  <c:v>52.459272494876544</c:v>
                </c:pt>
                <c:pt idx="392">
                  <c:v>49.545387739059919</c:v>
                </c:pt>
                <c:pt idx="393">
                  <c:v>51.391051756340111</c:v>
                </c:pt>
                <c:pt idx="394">
                  <c:v>48.794069513780066</c:v>
                </c:pt>
                <c:pt idx="395">
                  <c:v>46.058898619269463</c:v>
                </c:pt>
                <c:pt idx="396">
                  <c:v>44.304358524248244</c:v>
                </c:pt>
                <c:pt idx="397">
                  <c:v>41.292480047031702</c:v>
                </c:pt>
                <c:pt idx="398">
                  <c:v>44.622747292126654</c:v>
                </c:pt>
                <c:pt idx="399">
                  <c:v>47.854558425494865</c:v>
                </c:pt>
                <c:pt idx="400">
                  <c:v>48.153361660245487</c:v>
                </c:pt>
                <c:pt idx="401">
                  <c:v>50.112740670036601</c:v>
                </c:pt>
                <c:pt idx="402">
                  <c:v>47.714189933432294</c:v>
                </c:pt>
                <c:pt idx="403">
                  <c:v>48.299510031392991</c:v>
                </c:pt>
                <c:pt idx="404">
                  <c:v>49.970786839710748</c:v>
                </c:pt>
                <c:pt idx="405">
                  <c:v>50.422806412032713</c:v>
                </c:pt>
                <c:pt idx="406">
                  <c:v>51.023814753223938</c:v>
                </c:pt>
                <c:pt idx="407">
                  <c:v>50.348295513657838</c:v>
                </c:pt>
                <c:pt idx="408">
                  <c:v>46.748818014727142</c:v>
                </c:pt>
                <c:pt idx="409">
                  <c:v>46.944442150841624</c:v>
                </c:pt>
                <c:pt idx="410">
                  <c:v>47.264218089700414</c:v>
                </c:pt>
                <c:pt idx="411">
                  <c:v>46.736597698947556</c:v>
                </c:pt>
                <c:pt idx="412">
                  <c:v>46.316648198576814</c:v>
                </c:pt>
                <c:pt idx="413">
                  <c:v>43.830507522925473</c:v>
                </c:pt>
                <c:pt idx="414">
                  <c:v>46.659312458611922</c:v>
                </c:pt>
                <c:pt idx="415">
                  <c:v>45.169358714158555</c:v>
                </c:pt>
                <c:pt idx="416">
                  <c:v>47.771229083030434</c:v>
                </c:pt>
                <c:pt idx="417">
                  <c:v>49.241366099192639</c:v>
                </c:pt>
                <c:pt idx="418">
                  <c:v>48.55296598623729</c:v>
                </c:pt>
                <c:pt idx="419">
                  <c:v>48.785878599419696</c:v>
                </c:pt>
                <c:pt idx="420">
                  <c:v>49.653355880366412</c:v>
                </c:pt>
                <c:pt idx="421">
                  <c:v>49.385697936913445</c:v>
                </c:pt>
                <c:pt idx="422">
                  <c:v>49.634893295175111</c:v>
                </c:pt>
                <c:pt idx="423">
                  <c:v>48.340002212867986</c:v>
                </c:pt>
                <c:pt idx="424">
                  <c:v>49.945850789944323</c:v>
                </c:pt>
                <c:pt idx="425">
                  <c:v>49.637898832299285</c:v>
                </c:pt>
                <c:pt idx="426">
                  <c:v>48.392978933166432</c:v>
                </c:pt>
                <c:pt idx="427">
                  <c:v>47.656952616551266</c:v>
                </c:pt>
                <c:pt idx="428">
                  <c:v>50.880506779798154</c:v>
                </c:pt>
                <c:pt idx="429">
                  <c:v>49.592749719675872</c:v>
                </c:pt>
                <c:pt idx="430">
                  <c:v>48.820723013331708</c:v>
                </c:pt>
                <c:pt idx="431">
                  <c:v>48.17334352793911</c:v>
                </c:pt>
                <c:pt idx="432">
                  <c:v>46.189160579903515</c:v>
                </c:pt>
                <c:pt idx="433">
                  <c:v>45.574346584669435</c:v>
                </c:pt>
                <c:pt idx="434">
                  <c:v>47.184092451643039</c:v>
                </c:pt>
                <c:pt idx="435">
                  <c:v>48.439217965845863</c:v>
                </c:pt>
                <c:pt idx="436">
                  <c:v>49.202360172339468</c:v>
                </c:pt>
                <c:pt idx="437">
                  <c:v>51.255505334828385</c:v>
                </c:pt>
                <c:pt idx="438">
                  <c:v>51.868205545711412</c:v>
                </c:pt>
                <c:pt idx="439">
                  <c:v>50.878326939686133</c:v>
                </c:pt>
                <c:pt idx="440">
                  <c:v>50.521493718922827</c:v>
                </c:pt>
                <c:pt idx="441">
                  <c:v>51.647447192547588</c:v>
                </c:pt>
              </c:numCache>
            </c:numRef>
          </c:val>
          <c:smooth val="0"/>
          <c:extLst xmlns:c16r2="http://schemas.microsoft.com/office/drawing/2015/06/chart">
            <c:ext xmlns:c16="http://schemas.microsoft.com/office/drawing/2014/chart" uri="{C3380CC4-5D6E-409C-BE32-E72D297353CC}">
              <c16:uniqueId val="{00000003-5240-4F0B-8C87-F949C06999FE}"/>
            </c:ext>
          </c:extLst>
        </c:ser>
        <c:dLbls>
          <c:showLegendKey val="0"/>
          <c:showVal val="0"/>
          <c:showCatName val="0"/>
          <c:showSerName val="0"/>
          <c:showPercent val="0"/>
          <c:showBubbleSize val="0"/>
        </c:dLbls>
        <c:smooth val="0"/>
        <c:axId val="352170128"/>
        <c:axId val="352168952"/>
      </c:lineChart>
      <c:dateAx>
        <c:axId val="35217012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52168952"/>
        <c:crosses val="autoZero"/>
        <c:auto val="1"/>
        <c:lblOffset val="100"/>
        <c:baseTimeUnit val="days"/>
      </c:dateAx>
      <c:valAx>
        <c:axId val="35216895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5217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10403</TotalTime>
  <Pages>17</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30</cp:revision>
  <dcterms:created xsi:type="dcterms:W3CDTF">2023-04-06T18:21:00Z</dcterms:created>
  <dcterms:modified xsi:type="dcterms:W3CDTF">2023-05-15T11:08:00Z</dcterms:modified>
</cp:coreProperties>
</file>